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ED" w:rsidRDefault="00A90516">
      <w:pPr>
        <w:rPr>
          <w:b/>
          <w:bCs/>
          <w:sz w:val="30"/>
          <w:szCs w:val="30"/>
          <w:shd w:val="clear" w:color="FFFFFF" w:fill="D9D9D9"/>
        </w:rPr>
      </w:pPr>
      <w:r>
        <w:rPr>
          <w:rFonts w:hint="eastAsia"/>
          <w:b/>
          <w:bCs/>
          <w:sz w:val="36"/>
          <w:szCs w:val="36"/>
          <w:shd w:val="clear" w:color="FFFFFF" w:fill="D9D9D9"/>
        </w:rPr>
        <w:t>LED</w:t>
      </w:r>
      <w:r>
        <w:rPr>
          <w:rFonts w:hint="eastAsia"/>
          <w:b/>
          <w:bCs/>
          <w:sz w:val="36"/>
          <w:szCs w:val="36"/>
          <w:shd w:val="clear" w:color="FFFFFF" w:fill="D9D9D9"/>
        </w:rPr>
        <w:t>产品系列</w:t>
      </w:r>
    </w:p>
    <w:p w:rsidR="00E002ED" w:rsidRDefault="00E002ED">
      <w:pPr>
        <w:rPr>
          <w:b/>
          <w:bCs/>
          <w:sz w:val="30"/>
          <w:szCs w:val="30"/>
          <w:shd w:val="clear" w:color="FFFFFF" w:fill="D9D9D9"/>
        </w:rPr>
      </w:pPr>
    </w:p>
    <w:p w:rsidR="00E002ED" w:rsidRDefault="00E002ED">
      <w:pPr>
        <w:rPr>
          <w:sz w:val="30"/>
          <w:szCs w:val="30"/>
        </w:rPr>
      </w:pPr>
    </w:p>
    <w:p w:rsidR="00E002ED" w:rsidRDefault="00E002ED">
      <w:pPr>
        <w:rPr>
          <w:sz w:val="32"/>
          <w:szCs w:val="32"/>
        </w:rPr>
      </w:pPr>
    </w:p>
    <w:p w:rsidR="00E002ED" w:rsidRDefault="00E002ED">
      <w:pPr>
        <w:rPr>
          <w:sz w:val="32"/>
          <w:szCs w:val="32"/>
        </w:rPr>
      </w:pPr>
    </w:p>
    <w:p w:rsidR="00E002ED" w:rsidRDefault="00A90516">
      <w:pPr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LED</w:t>
      </w:r>
      <w:r>
        <w:rPr>
          <w:rFonts w:hint="eastAsia"/>
          <w:b/>
          <w:bCs/>
          <w:sz w:val="32"/>
          <w:szCs w:val="32"/>
          <w:u w:val="single"/>
        </w:rPr>
        <w:t>单色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u w:val="single"/>
        </w:rPr>
        <w:t>回光灯说明书</w:t>
      </w:r>
    </w:p>
    <w:p w:rsidR="00E002ED" w:rsidRDefault="00A90516">
      <w:pPr>
        <w:rPr>
          <w:szCs w:val="21"/>
        </w:rPr>
      </w:pPr>
      <w:r>
        <w:rPr>
          <w:rFonts w:hint="eastAsia"/>
          <w:b/>
          <w:bCs/>
          <w:szCs w:val="21"/>
        </w:rPr>
        <w:t>使用前请仔细阅读此说明书</w:t>
      </w:r>
    </w:p>
    <w:p w:rsidR="00E002ED" w:rsidRDefault="00E002ED">
      <w:pPr>
        <w:rPr>
          <w:szCs w:val="21"/>
        </w:rPr>
      </w:pPr>
    </w:p>
    <w:p w:rsidR="00E002ED" w:rsidRDefault="00E002ED">
      <w:pPr>
        <w:rPr>
          <w:szCs w:val="21"/>
        </w:rPr>
      </w:pPr>
    </w:p>
    <w:p w:rsidR="00E002ED" w:rsidRDefault="00E002ED">
      <w:pPr>
        <w:rPr>
          <w:szCs w:val="21"/>
        </w:rPr>
      </w:pPr>
    </w:p>
    <w:p w:rsidR="00E002ED" w:rsidRDefault="00E002ED">
      <w:pPr>
        <w:rPr>
          <w:szCs w:val="21"/>
        </w:rPr>
      </w:pPr>
    </w:p>
    <w:p w:rsidR="00E002ED" w:rsidRDefault="00E002ED">
      <w:pPr>
        <w:rPr>
          <w:szCs w:val="21"/>
        </w:rPr>
      </w:pPr>
    </w:p>
    <w:p w:rsidR="00E002ED" w:rsidRDefault="00E002ED">
      <w:pPr>
        <w:rPr>
          <w:szCs w:val="21"/>
        </w:rPr>
      </w:pPr>
    </w:p>
    <w:p w:rsidR="00E002ED" w:rsidRDefault="00A90516">
      <w:pPr>
        <w:tabs>
          <w:tab w:val="right" w:pos="8306"/>
        </w:tabs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114300" distR="114300">
            <wp:extent cx="3517900" cy="2989580"/>
            <wp:effectExtent l="0" t="0" r="6350" b="1270"/>
            <wp:docPr id="1" name="图片 1" descr="D:\My Desktop\图片\公司图片\LED回光灯\高清LED回光灯.jpg高清LED回光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My Desktop\图片\公司图片\LED回光灯\高清LED回光灯.jpg高清LED回光灯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ab/>
      </w:r>
    </w:p>
    <w:p w:rsidR="00E002ED" w:rsidRDefault="00E002ED">
      <w:pPr>
        <w:tabs>
          <w:tab w:val="right" w:pos="8306"/>
        </w:tabs>
        <w:rPr>
          <w:szCs w:val="21"/>
        </w:rPr>
      </w:pPr>
    </w:p>
    <w:p w:rsidR="00E002ED" w:rsidRDefault="00E002ED">
      <w:pPr>
        <w:tabs>
          <w:tab w:val="right" w:pos="8306"/>
        </w:tabs>
        <w:rPr>
          <w:szCs w:val="21"/>
        </w:rPr>
      </w:pPr>
    </w:p>
    <w:p w:rsidR="00E002ED" w:rsidRDefault="00E002ED">
      <w:pPr>
        <w:tabs>
          <w:tab w:val="right" w:pos="8306"/>
        </w:tabs>
        <w:rPr>
          <w:szCs w:val="21"/>
        </w:rPr>
      </w:pPr>
    </w:p>
    <w:p w:rsidR="00E002ED" w:rsidRDefault="00E002ED">
      <w:pPr>
        <w:tabs>
          <w:tab w:val="right" w:pos="8306"/>
        </w:tabs>
        <w:rPr>
          <w:szCs w:val="21"/>
        </w:rPr>
      </w:pPr>
    </w:p>
    <w:p w:rsidR="00E002ED" w:rsidRDefault="00E002ED">
      <w:pPr>
        <w:tabs>
          <w:tab w:val="right" w:pos="8306"/>
        </w:tabs>
        <w:rPr>
          <w:szCs w:val="21"/>
        </w:rPr>
      </w:pPr>
    </w:p>
    <w:p w:rsidR="00E002ED" w:rsidRDefault="00E002ED">
      <w:pPr>
        <w:tabs>
          <w:tab w:val="right" w:pos="8306"/>
        </w:tabs>
        <w:rPr>
          <w:szCs w:val="21"/>
        </w:rPr>
      </w:pPr>
    </w:p>
    <w:p w:rsidR="00E002ED" w:rsidRDefault="00E002ED">
      <w:pPr>
        <w:tabs>
          <w:tab w:val="right" w:pos="8306"/>
        </w:tabs>
        <w:rPr>
          <w:szCs w:val="21"/>
        </w:rPr>
      </w:pPr>
    </w:p>
    <w:p w:rsidR="00E002ED" w:rsidRDefault="00A90516">
      <w:pPr>
        <w:tabs>
          <w:tab w:val="right" w:pos="8306"/>
        </w:tabs>
        <w:rPr>
          <w:szCs w:val="21"/>
        </w:rPr>
      </w:pP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感谢您购买我公司产品，在使用前请详细阅读此说明书。</w:t>
      </w:r>
    </w:p>
    <w:p w:rsidR="00E002ED" w:rsidRDefault="00A90516">
      <w:pPr>
        <w:tabs>
          <w:tab w:val="right" w:pos="8306"/>
        </w:tabs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并妥善保管此说明书，以便以后查阅。</w:t>
      </w:r>
    </w:p>
    <w:p w:rsidR="00E002ED" w:rsidRDefault="00E002ED">
      <w:pPr>
        <w:tabs>
          <w:tab w:val="right" w:pos="8306"/>
        </w:tabs>
        <w:rPr>
          <w:b/>
          <w:bCs/>
          <w:sz w:val="72"/>
          <w:szCs w:val="72"/>
        </w:rPr>
      </w:pPr>
    </w:p>
    <w:p w:rsidR="00E002ED" w:rsidRDefault="00A90516">
      <w:pPr>
        <w:tabs>
          <w:tab w:val="right" w:pos="8306"/>
        </w:tabs>
        <w:rPr>
          <w:rFonts w:ascii="仿宋" w:eastAsia="仿宋" w:hAnsi="仿宋" w:cs="仿宋"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目</w:t>
      </w:r>
      <w:r>
        <w:rPr>
          <w:rFonts w:hint="eastAsia"/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录</w:t>
      </w:r>
      <w:r>
        <w:rPr>
          <w:rFonts w:hint="eastAsia"/>
          <w:b/>
          <w:bCs/>
          <w:sz w:val="72"/>
          <w:szCs w:val="72"/>
        </w:rPr>
        <w:t xml:space="preserve">   </w:t>
      </w:r>
      <w:r>
        <w:rPr>
          <w:rFonts w:ascii="仿宋" w:eastAsia="仿宋" w:hAnsi="仿宋" w:cs="仿宋" w:hint="eastAsia"/>
          <w:sz w:val="72"/>
          <w:szCs w:val="72"/>
        </w:rPr>
        <w:t>CONTENTS</w:t>
      </w:r>
    </w:p>
    <w:p w:rsidR="00E002ED" w:rsidRDefault="00E002ED">
      <w:pPr>
        <w:tabs>
          <w:tab w:val="right" w:pos="8306"/>
        </w:tabs>
        <w:rPr>
          <w:rFonts w:ascii="仿宋" w:eastAsia="仿宋" w:hAnsi="仿宋" w:cs="仿宋"/>
          <w:sz w:val="72"/>
          <w:szCs w:val="72"/>
        </w:rPr>
      </w:pPr>
    </w:p>
    <w:p w:rsidR="00E002ED" w:rsidRDefault="00A90516" w:rsidP="00A90516">
      <w:pPr>
        <w:tabs>
          <w:tab w:val="right" w:pos="8306"/>
        </w:tabs>
        <w:ind w:firstLineChars="196" w:firstLine="551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使用须知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..............................2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技术参数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..............................2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控制面板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..............................3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显示功能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..............................3-5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产品安装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...............................6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DMX512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连接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............................6-7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通道功能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...............................7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维修与保养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.............................7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故障诊断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...............................8</w:t>
      </w:r>
    </w:p>
    <w:p w:rsidR="00E002ED" w:rsidRDefault="00A90516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保修卡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.................................9</w:t>
      </w:r>
    </w:p>
    <w:p w:rsidR="00E002ED" w:rsidRDefault="00E002ED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</w:pPr>
    </w:p>
    <w:p w:rsidR="00E002ED" w:rsidRDefault="00E002ED">
      <w:pPr>
        <w:tabs>
          <w:tab w:val="right" w:pos="8306"/>
        </w:tabs>
        <w:rPr>
          <w:rFonts w:ascii="楷体" w:eastAsia="楷体" w:hAnsi="楷体" w:cs="楷体"/>
          <w:b/>
          <w:bCs/>
          <w:sz w:val="28"/>
          <w:szCs w:val="28"/>
        </w:rPr>
        <w:sectPr w:rsidR="00E002ED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02ED" w:rsidRDefault="00E002ED"/>
    <w:p w:rsidR="00E002ED" w:rsidRDefault="00E002ED"/>
    <w:p w:rsidR="00E002ED" w:rsidRDefault="00A90516">
      <w:r>
        <w:rPr>
          <w:rFonts w:hint="eastAsia"/>
        </w:rPr>
        <w:t xml:space="preserve">  </w:t>
      </w:r>
      <w:r>
        <w:rPr>
          <w:rFonts w:hint="eastAsia"/>
        </w:rPr>
        <w:t>首先感谢您选购我公司</w:t>
      </w:r>
      <w:r>
        <w:rPr>
          <w:rFonts w:hint="eastAsia"/>
        </w:rPr>
        <w:t>LED</w:t>
      </w:r>
      <w:r>
        <w:rPr>
          <w:rFonts w:hint="eastAsia"/>
        </w:rPr>
        <w:t>系列产品。在使用该产品之前，请务必仔细阅读此说明。</w:t>
      </w:r>
    </w:p>
    <w:p w:rsidR="00E002ED" w:rsidRDefault="00A90516">
      <w:r>
        <w:rPr>
          <w:rFonts w:hint="eastAsia"/>
        </w:rPr>
        <w:t>此说明包含了安装、使用和维护等相关操作与信息。</w:t>
      </w:r>
    </w:p>
    <w:p w:rsidR="00E002ED" w:rsidRDefault="00E002ED"/>
    <w:p w:rsidR="00E002ED" w:rsidRDefault="00E002ED"/>
    <w:p w:rsidR="00E002ED" w:rsidRDefault="00A90516">
      <w:pPr>
        <w:numPr>
          <w:ilvl w:val="0"/>
          <w:numId w:val="1"/>
        </w:numPr>
        <w:rPr>
          <w:sz w:val="28"/>
          <w:szCs w:val="28"/>
          <w:shd w:val="clear" w:color="FFFFFF" w:fill="D9D9D9"/>
        </w:rPr>
      </w:pPr>
      <w:r>
        <w:rPr>
          <w:rFonts w:hint="eastAsia"/>
          <w:sz w:val="28"/>
          <w:szCs w:val="28"/>
          <w:shd w:val="clear" w:color="FFFFFF" w:fill="D9D9D9"/>
        </w:rPr>
        <w:t>使用须知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请妥善保管此说明书，以便以后查阅操作使用。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使用产品前，打开包装请仔细检查，确保灯具无运输造成的损坏和配件完整，如有问题，请于经销商或我公司联系。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该灯具志适用与室内干燥环境使用。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灯具的安装与操作需有专业人士进行。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固定设备时请使用安全绳锁。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设备应安装在良好的通风处。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设备安装与使用时请远离易燃易爆物品。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严格遵守相关电气电路规则，电源务必接地处理。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请勿在超过</w:t>
      </w:r>
      <w:r>
        <w:rPr>
          <w:rFonts w:hint="eastAsia"/>
          <w:szCs w:val="21"/>
        </w:rPr>
        <w:t>40</w:t>
      </w:r>
      <w:r>
        <w:rPr>
          <w:rFonts w:ascii="宋体" w:eastAsia="宋体" w:hAnsi="宋体" w:cs="宋体" w:hint="eastAsia"/>
          <w:szCs w:val="21"/>
        </w:rPr>
        <w:t>℃环境运行该灯具。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ascii="宋体" w:eastAsia="宋体" w:hAnsi="宋体" w:cs="宋体" w:hint="eastAsia"/>
          <w:szCs w:val="21"/>
        </w:rPr>
        <w:t>灯具在运行时，表面温度过高，请勿用手触摸。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ascii="宋体" w:eastAsia="宋体" w:hAnsi="宋体" w:cs="宋体" w:hint="eastAsia"/>
          <w:szCs w:val="21"/>
        </w:rPr>
        <w:t>经常</w:t>
      </w:r>
      <w:r>
        <w:rPr>
          <w:rFonts w:hint="eastAsia"/>
          <w:szCs w:val="21"/>
        </w:rPr>
        <w:t>行。</w:t>
      </w:r>
      <w:r>
        <w:rPr>
          <w:rFonts w:ascii="宋体" w:eastAsia="宋体" w:hAnsi="宋体" w:cs="宋体" w:hint="eastAsia"/>
          <w:szCs w:val="21"/>
        </w:rPr>
        <w:t>对灯具进行清理与维护</w:t>
      </w:r>
      <w:r>
        <w:rPr>
          <w:rFonts w:hint="eastAsia"/>
          <w:szCs w:val="21"/>
        </w:rPr>
        <w:t>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在使用过程中出现故障请立即停止使用。</w:t>
      </w:r>
    </w:p>
    <w:p w:rsidR="00E002ED" w:rsidRDefault="00A9051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请勿擅自打开灯具外壳，如需维修请专业人士进行。</w:t>
      </w:r>
    </w:p>
    <w:p w:rsidR="00E002ED" w:rsidRDefault="00E002ED"/>
    <w:p w:rsidR="00E002ED" w:rsidRDefault="00A90516">
      <w:pPr>
        <w:numPr>
          <w:ilvl w:val="0"/>
          <w:numId w:val="3"/>
        </w:numPr>
        <w:rPr>
          <w:sz w:val="28"/>
          <w:szCs w:val="28"/>
          <w:shd w:val="clear" w:color="FFFFFF" w:fill="D9D9D9"/>
        </w:rPr>
      </w:pPr>
      <w:r>
        <w:rPr>
          <w:rFonts w:hint="eastAsia"/>
          <w:sz w:val="28"/>
          <w:szCs w:val="28"/>
          <w:shd w:val="clear" w:color="FFFFFF" w:fill="D9D9D9"/>
        </w:rPr>
        <w:t>技术参数</w:t>
      </w:r>
    </w:p>
    <w:p w:rsidR="00E002ED" w:rsidRDefault="00A90516">
      <w:p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输入电压：</w:t>
      </w:r>
      <w:r>
        <w:rPr>
          <w:rFonts w:hint="eastAsia"/>
          <w:b/>
          <w:bCs/>
          <w:sz w:val="24"/>
        </w:rPr>
        <w:t>110-240V 50/60HZ</w:t>
      </w:r>
    </w:p>
    <w:p w:rsidR="00E002ED" w:rsidRDefault="00A90516">
      <w:p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功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率：</w:t>
      </w:r>
      <w:r>
        <w:rPr>
          <w:rFonts w:hint="eastAsia"/>
          <w:b/>
          <w:bCs/>
          <w:sz w:val="24"/>
        </w:rPr>
        <w:t>320W</w:t>
      </w:r>
    </w:p>
    <w:p w:rsidR="00E002ED" w:rsidRDefault="00A90516">
      <w:p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使用寿命：</w:t>
      </w:r>
      <w:r>
        <w:rPr>
          <w:rFonts w:hint="eastAsia"/>
          <w:b/>
          <w:bCs/>
          <w:sz w:val="24"/>
        </w:rPr>
        <w:t>50,000H</w:t>
      </w:r>
    </w:p>
    <w:p w:rsidR="00E002ED" w:rsidRDefault="00A90516">
      <w:p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色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温：</w:t>
      </w:r>
      <w:r>
        <w:rPr>
          <w:rFonts w:hint="eastAsia"/>
          <w:b/>
          <w:bCs/>
          <w:sz w:val="24"/>
        </w:rPr>
        <w:t>3200K</w:t>
      </w:r>
      <w:r>
        <w:rPr>
          <w:rFonts w:hint="eastAsia"/>
          <w:b/>
          <w:bCs/>
          <w:sz w:val="24"/>
        </w:rPr>
        <w:t>或</w:t>
      </w:r>
      <w:r>
        <w:rPr>
          <w:rFonts w:hint="eastAsia"/>
          <w:b/>
          <w:bCs/>
          <w:sz w:val="24"/>
        </w:rPr>
        <w:t>5600K</w:t>
      </w:r>
      <w:r>
        <w:rPr>
          <w:rFonts w:hint="eastAsia"/>
          <w:b/>
          <w:bCs/>
          <w:sz w:val="24"/>
        </w:rPr>
        <w:t>订制，也可以订制双色温</w:t>
      </w:r>
    </w:p>
    <w:p w:rsidR="00E002ED" w:rsidRDefault="00A90516">
      <w:pPr>
        <w:ind w:firstLine="420"/>
        <w:rPr>
          <w:rFonts w:ascii="Arial" w:hAnsi="Arial" w:cs="Arial"/>
          <w:b/>
          <w:bCs/>
          <w:sz w:val="24"/>
        </w:rPr>
      </w:pPr>
      <w:r>
        <w:rPr>
          <w:rFonts w:hint="eastAsia"/>
          <w:b/>
          <w:bCs/>
          <w:sz w:val="24"/>
        </w:rPr>
        <w:t>显色指数：</w:t>
      </w:r>
      <w:r>
        <w:rPr>
          <w:rFonts w:hint="eastAsia"/>
          <w:b/>
          <w:bCs/>
          <w:sz w:val="24"/>
        </w:rPr>
        <w:t>Ra</w:t>
      </w:r>
      <w:r>
        <w:rPr>
          <w:rFonts w:ascii="Arial" w:hAnsi="Arial" w:cs="Arial"/>
          <w:b/>
          <w:bCs/>
          <w:sz w:val="24"/>
        </w:rPr>
        <w:t>≥</w:t>
      </w:r>
      <w:r>
        <w:rPr>
          <w:rFonts w:ascii="Arial" w:hAnsi="Arial" w:cs="Arial" w:hint="eastAsia"/>
          <w:b/>
          <w:bCs/>
          <w:sz w:val="24"/>
        </w:rPr>
        <w:t>90</w:t>
      </w:r>
    </w:p>
    <w:p w:rsidR="00E002ED" w:rsidRDefault="00A90516">
      <w:pPr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调</w:t>
      </w:r>
      <w:r>
        <w:rPr>
          <w:rFonts w:ascii="Arial" w:hAnsi="Arial" w:cs="Arial" w:hint="eastAsia"/>
          <w:b/>
          <w:bCs/>
          <w:sz w:val="24"/>
        </w:rPr>
        <w:t xml:space="preserve">    </w:t>
      </w:r>
      <w:r>
        <w:rPr>
          <w:rFonts w:ascii="Arial" w:hAnsi="Arial" w:cs="Arial" w:hint="eastAsia"/>
          <w:b/>
          <w:bCs/>
          <w:sz w:val="24"/>
        </w:rPr>
        <w:t>光：</w:t>
      </w:r>
      <w:r>
        <w:rPr>
          <w:rFonts w:ascii="Arial" w:hAnsi="Arial" w:cs="Arial" w:hint="eastAsia"/>
          <w:b/>
          <w:bCs/>
          <w:sz w:val="24"/>
        </w:rPr>
        <w:t>0-100</w:t>
      </w:r>
      <w:r>
        <w:rPr>
          <w:rFonts w:ascii="宋体" w:eastAsia="宋体" w:hAnsi="宋体" w:cs="宋体" w:hint="eastAsia"/>
          <w:b/>
          <w:bCs/>
          <w:sz w:val="24"/>
        </w:rPr>
        <w:t>％线性调光</w:t>
      </w:r>
    </w:p>
    <w:p w:rsidR="00E002ED" w:rsidRDefault="00A90516">
      <w:pPr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控制方式：</w:t>
      </w:r>
      <w:r>
        <w:rPr>
          <w:rFonts w:ascii="宋体" w:eastAsia="宋体" w:hAnsi="宋体" w:cs="宋体" w:hint="eastAsia"/>
          <w:b/>
          <w:bCs/>
          <w:sz w:val="24"/>
        </w:rPr>
        <w:t>DMX512</w:t>
      </w:r>
      <w:r>
        <w:rPr>
          <w:rFonts w:ascii="宋体" w:eastAsia="宋体" w:hAnsi="宋体" w:cs="宋体" w:hint="eastAsia"/>
          <w:b/>
          <w:bCs/>
          <w:sz w:val="24"/>
        </w:rPr>
        <w:t>、手动、主从</w:t>
      </w:r>
    </w:p>
    <w:p w:rsidR="00E002ED" w:rsidRDefault="00A90516">
      <w:pPr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通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道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数：</w:t>
      </w:r>
      <w:r>
        <w:rPr>
          <w:rFonts w:ascii="宋体" w:eastAsia="宋体" w:hAnsi="宋体" w:cs="宋体" w:hint="eastAsia"/>
          <w:b/>
          <w:bCs/>
          <w:sz w:val="24"/>
        </w:rPr>
        <w:t>2CH(</w:t>
      </w:r>
      <w:r>
        <w:rPr>
          <w:rFonts w:ascii="宋体" w:eastAsia="宋体" w:hAnsi="宋体" w:cs="宋体" w:hint="eastAsia"/>
          <w:b/>
          <w:bCs/>
          <w:sz w:val="24"/>
        </w:rPr>
        <w:t>调光、频闪）</w:t>
      </w:r>
    </w:p>
    <w:p w:rsidR="00E002ED" w:rsidRDefault="00A90516">
      <w:pPr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工作环境：适用于演播室、会议室、多功能室厅、礼堂等</w:t>
      </w:r>
    </w:p>
    <w:p w:rsidR="00E002ED" w:rsidRDefault="00A90516">
      <w:pPr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散热方法：机箱</w:t>
      </w:r>
      <w:r>
        <w:rPr>
          <w:rFonts w:ascii="宋体" w:eastAsia="宋体" w:hAnsi="宋体" w:cs="宋体" w:hint="eastAsia"/>
          <w:b/>
          <w:bCs/>
          <w:sz w:val="24"/>
        </w:rPr>
        <w:t>+</w:t>
      </w:r>
      <w:r>
        <w:rPr>
          <w:rFonts w:ascii="宋体" w:eastAsia="宋体" w:hAnsi="宋体" w:cs="宋体" w:hint="eastAsia"/>
          <w:b/>
          <w:bCs/>
          <w:sz w:val="24"/>
        </w:rPr>
        <w:t>风扇</w:t>
      </w:r>
    </w:p>
    <w:p w:rsidR="00E002ED" w:rsidRDefault="00A90516">
      <w:pPr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颜</w:t>
      </w:r>
      <w:r>
        <w:rPr>
          <w:rFonts w:ascii="宋体" w:eastAsia="宋体" w:hAnsi="宋体" w:cs="宋体" w:hint="eastAsia"/>
          <w:b/>
          <w:bCs/>
          <w:sz w:val="24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</w:rPr>
        <w:t>色：黑色</w:t>
      </w:r>
    </w:p>
    <w:p w:rsidR="00E002ED" w:rsidRDefault="00A90516">
      <w:pPr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外壳材料：铝合金</w:t>
      </w:r>
    </w:p>
    <w:p w:rsidR="00E002ED" w:rsidRDefault="00A90516">
      <w:p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重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量：</w:t>
      </w:r>
      <w:r>
        <w:rPr>
          <w:rFonts w:hint="eastAsia"/>
          <w:b/>
          <w:bCs/>
          <w:sz w:val="24"/>
        </w:rPr>
        <w:t>8KG</w:t>
      </w:r>
    </w:p>
    <w:p w:rsidR="00E002ED" w:rsidRDefault="00A90516">
      <w:p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尺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寸：</w:t>
      </w:r>
      <w:r>
        <w:rPr>
          <w:rFonts w:hint="eastAsia"/>
          <w:b/>
          <w:bCs/>
          <w:sz w:val="24"/>
        </w:rPr>
        <w:t>380*380*300mm</w:t>
      </w:r>
    </w:p>
    <w:p w:rsidR="00E002ED" w:rsidRDefault="00E002ED">
      <w:pPr>
        <w:ind w:firstLine="480"/>
        <w:rPr>
          <w:b/>
          <w:bCs/>
          <w:sz w:val="24"/>
        </w:rPr>
      </w:pPr>
    </w:p>
    <w:p w:rsidR="00E002ED" w:rsidRDefault="00E002ED">
      <w:pPr>
        <w:ind w:firstLine="420"/>
        <w:rPr>
          <w:b/>
          <w:bCs/>
          <w:sz w:val="24"/>
        </w:rPr>
      </w:pPr>
    </w:p>
    <w:p w:rsidR="00E002ED" w:rsidRDefault="00E002ED">
      <w:pPr>
        <w:ind w:firstLine="420"/>
        <w:rPr>
          <w:b/>
          <w:bCs/>
          <w:sz w:val="24"/>
        </w:rPr>
      </w:pPr>
    </w:p>
    <w:p w:rsidR="00E002ED" w:rsidRDefault="00E002ED">
      <w:pPr>
        <w:ind w:firstLine="420"/>
        <w:rPr>
          <w:b/>
          <w:bCs/>
          <w:sz w:val="24"/>
        </w:rPr>
        <w:sectPr w:rsidR="00E002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02ED" w:rsidRDefault="00E002ED">
      <w:pPr>
        <w:ind w:left="420"/>
        <w:rPr>
          <w:b/>
          <w:bCs/>
          <w:shd w:val="clear" w:color="FFFFFF" w:fill="D9D9D9"/>
        </w:rPr>
      </w:pPr>
    </w:p>
    <w:p w:rsidR="00E002ED" w:rsidRDefault="00E002ED">
      <w:pPr>
        <w:ind w:left="420"/>
        <w:rPr>
          <w:b/>
          <w:bCs/>
          <w:shd w:val="clear" w:color="FFFFFF" w:fill="D9D9D9"/>
        </w:rPr>
      </w:pPr>
    </w:p>
    <w:p w:rsidR="00E002ED" w:rsidRDefault="00A90516">
      <w:pPr>
        <w:ind w:left="420"/>
        <w:rPr>
          <w:b/>
          <w:bCs/>
          <w:shd w:val="clear" w:color="FFFFFF" w:fill="D9D9D9"/>
        </w:rPr>
      </w:pPr>
      <w:r>
        <w:rPr>
          <w:rFonts w:hint="eastAsia"/>
          <w:b/>
          <w:bCs/>
          <w:shd w:val="clear" w:color="FFFFFF" w:fill="D9D9D9"/>
        </w:rPr>
        <w:t>三、控制面板</w:t>
      </w:r>
    </w:p>
    <w:p w:rsidR="00E002ED" w:rsidRDefault="00E002ED">
      <w:pPr>
        <w:rPr>
          <w:b/>
          <w:bCs/>
        </w:rPr>
      </w:pPr>
    </w:p>
    <w:p w:rsidR="00E002ED" w:rsidRDefault="00A90516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4006850" cy="1663700"/>
            <wp:effectExtent l="0" t="0" r="12700" b="12700"/>
            <wp:docPr id="2" name="图片 2" descr="D:\Documents\Pictures\110.pn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ocuments\Pictures\110.png11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rPr>
          <w:b/>
          <w:bCs/>
        </w:rPr>
      </w:pPr>
    </w:p>
    <w:p w:rsidR="00E002ED" w:rsidRDefault="00E002ED">
      <w:pPr>
        <w:rPr>
          <w:b/>
          <w:bCs/>
        </w:rPr>
      </w:pPr>
    </w:p>
    <w:p w:rsidR="00E002ED" w:rsidRDefault="00A90516">
      <w:pPr>
        <w:ind w:firstLine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hd w:val="clear" w:color="FFFFFF" w:fill="D9D9D9"/>
        </w:rPr>
        <w:t>显示功能</w:t>
      </w:r>
    </w:p>
    <w:p w:rsidR="00E002ED" w:rsidRDefault="00E002ED">
      <w:pPr>
        <w:ind w:firstLine="480"/>
        <w:rPr>
          <w:b/>
          <w:bCs/>
          <w:sz w:val="24"/>
        </w:rPr>
      </w:pPr>
    </w:p>
    <w:p w:rsidR="00E002ED" w:rsidRDefault="00E002ED">
      <w:pPr>
        <w:ind w:firstLine="480"/>
        <w:rPr>
          <w:b/>
          <w:bCs/>
          <w:sz w:val="24"/>
        </w:rPr>
      </w:pPr>
    </w:p>
    <w:p w:rsidR="00E002ED" w:rsidRDefault="00A90516">
      <w:pPr>
        <w:ind w:firstLine="480"/>
        <w:rPr>
          <w:b/>
          <w:bCs/>
          <w:sz w:val="24"/>
        </w:rPr>
        <w:sectPr w:rsidR="00E002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noProof/>
          <w:sz w:val="24"/>
        </w:rPr>
        <w:drawing>
          <wp:inline distT="0" distB="0" distL="114300" distR="114300">
            <wp:extent cx="4733290" cy="4552950"/>
            <wp:effectExtent l="0" t="0" r="10160" b="0"/>
            <wp:docPr id="3" name="图片 3" descr="D:\My Desktop\111.png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My Desktop\111.png111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ind w:firstLine="420"/>
        <w:rPr>
          <w:b/>
          <w:bCs/>
          <w:sz w:val="24"/>
        </w:rPr>
      </w:pPr>
    </w:p>
    <w:p w:rsidR="00E002ED" w:rsidRDefault="00A90516">
      <w:p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手动模式</w:t>
      </w:r>
    </w:p>
    <w:p w:rsidR="00E002ED" w:rsidRDefault="00A90516">
      <w:pPr>
        <w:tabs>
          <w:tab w:val="left" w:pos="1303"/>
        </w:tabs>
        <w:ind w:firstLine="420"/>
        <w:rPr>
          <w:b/>
          <w:bCs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  <w:noProof/>
        </w:rPr>
        <w:drawing>
          <wp:inline distT="0" distB="0" distL="114300" distR="114300">
            <wp:extent cx="3504565" cy="760095"/>
            <wp:effectExtent l="0" t="0" r="635" b="1905"/>
            <wp:docPr id="4" name="图片 4" descr="D:\My Desktop\211.png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My Desktop\211.png21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ind w:firstLine="420"/>
        <w:rPr>
          <w:b/>
          <w:bCs/>
        </w:rPr>
      </w:pPr>
    </w:p>
    <w:p w:rsidR="00E002ED" w:rsidRDefault="00E002ED">
      <w:pPr>
        <w:ind w:firstLine="420"/>
        <w:rPr>
          <w:b/>
          <w:bCs/>
        </w:rPr>
      </w:pPr>
    </w:p>
    <w:p w:rsidR="00E002ED" w:rsidRDefault="00A90516">
      <w:pPr>
        <w:rPr>
          <w:b/>
          <w:bCs/>
        </w:rPr>
      </w:pPr>
      <w:r>
        <w:rPr>
          <w:rFonts w:hint="eastAsia"/>
          <w:b/>
          <w:bCs/>
        </w:rPr>
        <w:t>在</w:t>
      </w:r>
      <w:r>
        <w:rPr>
          <w:rFonts w:hint="eastAsia"/>
          <w:b/>
          <w:bCs/>
        </w:rPr>
        <w:t>&lt;STAT&gt;</w:t>
      </w:r>
      <w:r>
        <w:rPr>
          <w:rFonts w:hint="eastAsia"/>
          <w:b/>
          <w:bCs/>
        </w:rPr>
        <w:t>菜单下按</w:t>
      </w:r>
      <w:r>
        <w:rPr>
          <w:b/>
          <w:bCs/>
        </w:rPr>
        <w:t>&lt;</w:t>
      </w:r>
      <w:r>
        <w:rPr>
          <w:rFonts w:hint="eastAsia"/>
          <w:b/>
          <w:bCs/>
        </w:rPr>
        <w:t>ENTER</w:t>
      </w:r>
      <w:r>
        <w:rPr>
          <w:b/>
          <w:bCs/>
        </w:rPr>
        <w:t>&gt;</w:t>
      </w:r>
      <w:r>
        <w:rPr>
          <w:rFonts w:hint="eastAsia"/>
          <w:b/>
          <w:bCs/>
        </w:rPr>
        <w:t>键进入“手动模式”，</w:t>
      </w:r>
      <w:r>
        <w:rPr>
          <w:b/>
          <w:bCs/>
        </w:rPr>
        <w:t>&lt;W000&gt;</w:t>
      </w:r>
      <w:r>
        <w:rPr>
          <w:rFonts w:hint="eastAsia"/>
          <w:b/>
          <w:bCs/>
        </w:rPr>
        <w:t>是对灯具亮度的调节可通过</w:t>
      </w:r>
      <w:r>
        <w:rPr>
          <w:b/>
          <w:bCs/>
        </w:rPr>
        <w:t>&lt;UP&gt;</w:t>
      </w:r>
      <w:r>
        <w:rPr>
          <w:rFonts w:hint="eastAsia"/>
          <w:b/>
          <w:bCs/>
        </w:rPr>
        <w:t>与</w:t>
      </w:r>
      <w:r>
        <w:rPr>
          <w:b/>
          <w:bCs/>
        </w:rPr>
        <w:t>&lt;DOWN&gt;</w:t>
      </w:r>
      <w:r>
        <w:rPr>
          <w:rFonts w:hint="eastAsia"/>
          <w:b/>
          <w:bCs/>
        </w:rPr>
        <w:t>键进行数值调节，</w:t>
      </w:r>
      <w:r>
        <w:rPr>
          <w:b/>
          <w:bCs/>
        </w:rPr>
        <w:t>&lt;W255&gt;</w:t>
      </w:r>
      <w:r>
        <w:rPr>
          <w:rFonts w:hint="eastAsia"/>
          <w:b/>
          <w:bCs/>
        </w:rPr>
        <w:t>是灯具高亮状态。</w:t>
      </w:r>
    </w:p>
    <w:p w:rsidR="00E002ED" w:rsidRDefault="00A90516">
      <w:pPr>
        <w:ind w:firstLine="420"/>
        <w:rPr>
          <w:b/>
          <w:bCs/>
        </w:rPr>
      </w:pPr>
      <w:r>
        <w:rPr>
          <w:b/>
          <w:bCs/>
        </w:rPr>
        <w:t>&lt;ST00&gt;</w:t>
      </w:r>
      <w:r>
        <w:rPr>
          <w:rFonts w:hint="eastAsia"/>
          <w:b/>
          <w:bCs/>
        </w:rPr>
        <w:t>是对灯具添加频闪效果，可通过</w:t>
      </w:r>
      <w:r>
        <w:rPr>
          <w:b/>
          <w:bCs/>
        </w:rPr>
        <w:t>&lt;UP&gt;</w:t>
      </w:r>
      <w:r>
        <w:rPr>
          <w:rFonts w:hint="eastAsia"/>
          <w:b/>
          <w:bCs/>
        </w:rPr>
        <w:t>与</w:t>
      </w:r>
      <w:r>
        <w:rPr>
          <w:b/>
          <w:bCs/>
        </w:rPr>
        <w:t>&lt;</w:t>
      </w:r>
      <w:r>
        <w:rPr>
          <w:rFonts w:hint="eastAsia"/>
          <w:b/>
          <w:bCs/>
        </w:rPr>
        <w:t>DOWN</w:t>
      </w:r>
      <w:r>
        <w:rPr>
          <w:b/>
          <w:bCs/>
        </w:rPr>
        <w:t>&gt;</w:t>
      </w:r>
      <w:r>
        <w:rPr>
          <w:rFonts w:hint="eastAsia"/>
          <w:b/>
          <w:bCs/>
        </w:rPr>
        <w:t>键进行数值调节，</w:t>
      </w:r>
      <w:r>
        <w:rPr>
          <w:b/>
          <w:bCs/>
        </w:rPr>
        <w:t>&lt;st00&gt;</w:t>
      </w:r>
      <w:r>
        <w:rPr>
          <w:rFonts w:hint="eastAsia"/>
          <w:b/>
          <w:bCs/>
        </w:rPr>
        <w:t>时频闪速度为最高。</w:t>
      </w:r>
    </w:p>
    <w:p w:rsidR="00E002ED" w:rsidRDefault="00E002ED">
      <w:pPr>
        <w:ind w:firstLine="420"/>
        <w:rPr>
          <w:b/>
          <w:bCs/>
        </w:rPr>
      </w:pPr>
    </w:p>
    <w:p w:rsidR="00E002ED" w:rsidRDefault="00E002ED">
      <w:pPr>
        <w:ind w:firstLine="420"/>
        <w:rPr>
          <w:b/>
          <w:bCs/>
        </w:rPr>
      </w:pPr>
    </w:p>
    <w:p w:rsidR="00E002ED" w:rsidRDefault="00A90516">
      <w:pPr>
        <w:numPr>
          <w:ilvl w:val="0"/>
          <w:numId w:val="4"/>
        </w:numPr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自走模式</w:t>
      </w:r>
    </w:p>
    <w:p w:rsidR="00E002ED" w:rsidRDefault="00A90516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drawing>
          <wp:inline distT="0" distB="0" distL="114300" distR="114300">
            <wp:extent cx="3599815" cy="719455"/>
            <wp:effectExtent l="0" t="0" r="635" b="4445"/>
            <wp:docPr id="5" name="图片 5" descr="D:\My Desktop\212.png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My Desktop\212.png212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</w:t>
      </w:r>
      <w:r>
        <w:rPr>
          <w:b/>
          <w:bCs/>
          <w:szCs w:val="21"/>
        </w:rPr>
        <w:t>&lt;AUTO&gt;</w:t>
      </w:r>
      <w:r>
        <w:rPr>
          <w:rFonts w:hint="eastAsia"/>
          <w:b/>
          <w:bCs/>
          <w:szCs w:val="21"/>
        </w:rPr>
        <w:t>菜单下按</w:t>
      </w:r>
      <w:r>
        <w:rPr>
          <w:b/>
          <w:bCs/>
          <w:szCs w:val="21"/>
        </w:rPr>
        <w:t>&lt;ENTER&gt;</w:t>
      </w:r>
      <w:r>
        <w:rPr>
          <w:rFonts w:hint="eastAsia"/>
          <w:b/>
          <w:bCs/>
          <w:szCs w:val="21"/>
        </w:rPr>
        <w:t>键进行“自走模式”，通过</w:t>
      </w:r>
      <w:r>
        <w:rPr>
          <w:b/>
          <w:bCs/>
          <w:szCs w:val="21"/>
        </w:rPr>
        <w:t>&lt;UP&gt;</w:t>
      </w:r>
      <w:r>
        <w:rPr>
          <w:rFonts w:hint="eastAsia"/>
          <w:b/>
          <w:bCs/>
          <w:szCs w:val="21"/>
        </w:rPr>
        <w:t>与</w:t>
      </w:r>
      <w:r>
        <w:rPr>
          <w:b/>
          <w:bCs/>
          <w:szCs w:val="21"/>
        </w:rPr>
        <w:t>&lt;DOWN&gt;</w:t>
      </w:r>
      <w:r>
        <w:rPr>
          <w:rFonts w:hint="eastAsia"/>
          <w:b/>
          <w:bCs/>
          <w:szCs w:val="21"/>
        </w:rPr>
        <w:t>选择需要运行的自走程序，</w:t>
      </w:r>
      <w:r>
        <w:rPr>
          <w:b/>
          <w:bCs/>
          <w:szCs w:val="21"/>
        </w:rPr>
        <w:t>&lt;AT00&gt;</w:t>
      </w:r>
      <w:r>
        <w:rPr>
          <w:rFonts w:hint="eastAsia"/>
          <w:b/>
          <w:bCs/>
          <w:szCs w:val="21"/>
        </w:rPr>
        <w:t>到</w:t>
      </w:r>
      <w:r>
        <w:rPr>
          <w:b/>
          <w:bCs/>
          <w:szCs w:val="21"/>
        </w:rPr>
        <w:t>&lt;AT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0&gt;</w:t>
      </w:r>
      <w:r>
        <w:rPr>
          <w:rFonts w:hint="eastAsia"/>
          <w:b/>
          <w:bCs/>
          <w:szCs w:val="21"/>
        </w:rPr>
        <w:t>为本机所附带的内置程序。在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PR01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到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PR09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为用户自编程序，本机可以储存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个用户自编程序，根据实际需要进行预编程序，运行自编程序。</w:t>
      </w: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 w:val="24"/>
        </w:rPr>
        <w:t xml:space="preserve"> 3.</w:t>
      </w:r>
      <w:r>
        <w:rPr>
          <w:rFonts w:hint="eastAsia"/>
          <w:b/>
          <w:bCs/>
          <w:sz w:val="24"/>
        </w:rPr>
        <w:t>声控模式</w:t>
      </w: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inline distT="0" distB="0" distL="114300" distR="114300">
            <wp:extent cx="3676015" cy="830580"/>
            <wp:effectExtent l="0" t="0" r="635" b="7620"/>
            <wp:docPr id="6" name="图片 6" descr="D:\My Desktop\213.png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My Desktop\213.png213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</w:t>
      </w:r>
      <w:r>
        <w:rPr>
          <w:b/>
          <w:bCs/>
          <w:szCs w:val="21"/>
        </w:rPr>
        <w:t>&lt;SOUD&gt;</w:t>
      </w:r>
      <w:r>
        <w:rPr>
          <w:rFonts w:hint="eastAsia"/>
          <w:b/>
          <w:bCs/>
          <w:szCs w:val="21"/>
        </w:rPr>
        <w:t>菜单下按</w:t>
      </w:r>
      <w:r>
        <w:rPr>
          <w:b/>
          <w:bCs/>
          <w:szCs w:val="21"/>
        </w:rPr>
        <w:t>&lt;ENTER&gt;</w:t>
      </w:r>
      <w:r>
        <w:rPr>
          <w:rFonts w:hint="eastAsia"/>
          <w:b/>
          <w:bCs/>
          <w:szCs w:val="21"/>
        </w:rPr>
        <w:t>键进入“声控模式”，通过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UP</w:t>
      </w:r>
      <w:r>
        <w:rPr>
          <w:b/>
          <w:bCs/>
          <w:szCs w:val="21"/>
        </w:rPr>
        <w:t>&gt;&lt;</w:t>
      </w:r>
      <w:r>
        <w:rPr>
          <w:rFonts w:hint="eastAsia"/>
          <w:b/>
          <w:bCs/>
          <w:szCs w:val="21"/>
        </w:rPr>
        <w:t>DOWN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选择需要运行的自走程序，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MOD0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为声音触发运行模式为常亮效果</w:t>
      </w:r>
      <w:r>
        <w:rPr>
          <w:rFonts w:hint="eastAsia"/>
          <w:b/>
          <w:bCs/>
          <w:szCs w:val="21"/>
        </w:rPr>
        <w:t>,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MOD1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为常暗效果。可以通过两种模式控制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SA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与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SP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,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SA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为内置效果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SP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为自编效果。</w:t>
      </w:r>
    </w:p>
    <w:p w:rsidR="00E002ED" w:rsidRDefault="00E002ED">
      <w:pPr>
        <w:rPr>
          <w:b/>
          <w:bCs/>
          <w:sz w:val="24"/>
        </w:rPr>
      </w:pP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 w:val="24"/>
        </w:rPr>
        <w:t xml:space="preserve">   4. DMX</w:t>
      </w:r>
      <w:r>
        <w:rPr>
          <w:rFonts w:hint="eastAsia"/>
          <w:b/>
          <w:bCs/>
          <w:sz w:val="24"/>
        </w:rPr>
        <w:t>控台模式</w:t>
      </w: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inline distT="0" distB="0" distL="114300" distR="114300">
            <wp:extent cx="3675380" cy="638175"/>
            <wp:effectExtent l="0" t="0" r="1270" b="9525"/>
            <wp:docPr id="7" name="图片 7" descr="D:\My Desktop\31.png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My Desktop\31.png3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</w:t>
      </w:r>
      <w:r>
        <w:rPr>
          <w:b/>
          <w:bCs/>
          <w:szCs w:val="21"/>
        </w:rPr>
        <w:t>&lt;ADDR&gt;</w:t>
      </w:r>
      <w:r>
        <w:rPr>
          <w:rFonts w:hint="eastAsia"/>
          <w:b/>
          <w:bCs/>
          <w:szCs w:val="21"/>
        </w:rPr>
        <w:t>菜单下按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ENTER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键进入“</w:t>
      </w:r>
      <w:r>
        <w:rPr>
          <w:rFonts w:hint="eastAsia"/>
          <w:b/>
          <w:bCs/>
          <w:szCs w:val="21"/>
        </w:rPr>
        <w:t>DMX</w:t>
      </w:r>
      <w:r>
        <w:rPr>
          <w:rFonts w:hint="eastAsia"/>
          <w:b/>
          <w:bCs/>
          <w:szCs w:val="21"/>
        </w:rPr>
        <w:t>控台模式”，通过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UP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与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DOWN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对</w:t>
      </w:r>
      <w:r>
        <w:rPr>
          <w:rFonts w:hint="eastAsia"/>
          <w:b/>
          <w:bCs/>
          <w:szCs w:val="21"/>
        </w:rPr>
        <w:t>DMX</w:t>
      </w:r>
      <w:r>
        <w:rPr>
          <w:rFonts w:hint="eastAsia"/>
          <w:b/>
          <w:bCs/>
          <w:szCs w:val="21"/>
        </w:rPr>
        <w:t>地址码调节，地址码最小为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D001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，最大为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D255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。调节完成后，可通过外部控台对灯具进行控制。</w:t>
      </w: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 w:val="24"/>
        </w:rPr>
      </w:pPr>
    </w:p>
    <w:p w:rsidR="00E002ED" w:rsidRDefault="00A90516">
      <w:pPr>
        <w:numPr>
          <w:ilvl w:val="0"/>
          <w:numId w:val="5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温度保护</w:t>
      </w:r>
    </w:p>
    <w:p w:rsidR="00E002ED" w:rsidRDefault="00A90516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drawing>
          <wp:inline distT="0" distB="0" distL="114300" distR="114300">
            <wp:extent cx="2571115" cy="704850"/>
            <wp:effectExtent l="0" t="0" r="635" b="0"/>
            <wp:docPr id="8" name="图片 8" descr="D:\My Desktop\32.pn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My Desktop\32.png3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rPr>
          <w:b/>
          <w:bCs/>
          <w:sz w:val="24"/>
        </w:rPr>
      </w:pPr>
    </w:p>
    <w:p w:rsidR="00E002ED" w:rsidRDefault="00E002ED">
      <w:pPr>
        <w:rPr>
          <w:b/>
          <w:bCs/>
          <w:sz w:val="24"/>
        </w:rPr>
      </w:pP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</w:t>
      </w:r>
      <w:r>
        <w:rPr>
          <w:b/>
          <w:bCs/>
          <w:szCs w:val="21"/>
        </w:rPr>
        <w:t>&lt;TEMP&gt;</w:t>
      </w:r>
      <w:r>
        <w:rPr>
          <w:rFonts w:hint="eastAsia"/>
          <w:b/>
          <w:bCs/>
          <w:szCs w:val="21"/>
        </w:rPr>
        <w:t>菜单下按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ENTER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键进入“温度保护”，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CURR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是当前摄氏温度。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TOP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是修改保护温度值，灯具出厂设置默认为“</w:t>
      </w:r>
      <w:r>
        <w:rPr>
          <w:rFonts w:hint="eastAsia"/>
          <w:b/>
          <w:bCs/>
          <w:szCs w:val="21"/>
        </w:rPr>
        <w:t>85</w:t>
      </w:r>
      <w:r>
        <w:rPr>
          <w:rFonts w:hint="eastAsia"/>
          <w:b/>
          <w:bCs/>
          <w:szCs w:val="21"/>
        </w:rPr>
        <w:t>”。此界面在灯具使用过程中，建议不要对其进行操作。</w:t>
      </w: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A90516">
      <w:pPr>
        <w:numPr>
          <w:ilvl w:val="0"/>
          <w:numId w:val="5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屏幕保护</w:t>
      </w:r>
    </w:p>
    <w:p w:rsidR="00E002ED" w:rsidRDefault="00A90516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drawing>
          <wp:inline distT="0" distB="0" distL="114300" distR="114300">
            <wp:extent cx="2319655" cy="704850"/>
            <wp:effectExtent l="0" t="0" r="4445" b="0"/>
            <wp:docPr id="9" name="图片 9" descr="D:\My Desktop\33.png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My Desktop\33.png33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KEY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菜单下按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ENTER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键进入“屏幕保护”设置。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OFF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为关闭屏幕保护，</w:t>
      </w:r>
      <w:r>
        <w:rPr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ON</w:t>
      </w:r>
      <w:r>
        <w:rPr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为开启屏幕保护。开启屏幕保护时，未对灯具操作后</w:t>
      </w:r>
      <w:r>
        <w:rPr>
          <w:rFonts w:hint="eastAsia"/>
          <w:b/>
          <w:bCs/>
          <w:szCs w:val="21"/>
        </w:rPr>
        <w:t>20S</w:t>
      </w:r>
      <w:r>
        <w:rPr>
          <w:rFonts w:hint="eastAsia"/>
          <w:b/>
          <w:bCs/>
          <w:szCs w:val="21"/>
        </w:rPr>
        <w:t>后，灯具屏幕将会自动关闭。</w:t>
      </w: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A90516">
      <w:pPr>
        <w:numPr>
          <w:ilvl w:val="0"/>
          <w:numId w:val="6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其他设置</w:t>
      </w: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E002ED">
      <w:pPr>
        <w:rPr>
          <w:b/>
          <w:bCs/>
          <w:szCs w:val="21"/>
        </w:rPr>
      </w:pP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 w:val="24"/>
        </w:rPr>
        <w:t>主副机模式：</w:t>
      </w:r>
      <w:r>
        <w:rPr>
          <w:rFonts w:hint="eastAsia"/>
          <w:b/>
          <w:bCs/>
          <w:szCs w:val="21"/>
        </w:rPr>
        <w:t>主机设置为手动模式，从机设置为地址码模式。可以通过</w:t>
      </w:r>
    </w:p>
    <w:p w:rsidR="00E002ED" w:rsidRDefault="00A9051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</w:t>
      </w:r>
      <w:r>
        <w:rPr>
          <w:rFonts w:hint="eastAsia"/>
          <w:b/>
          <w:bCs/>
          <w:szCs w:val="21"/>
        </w:rPr>
        <w:t>主机对整体灯具的效果进行调节。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※本灯具具有断电保护数据功能，灯具参数设置完成并保存后，</w:t>
      </w:r>
      <w:r>
        <w:rPr>
          <w:rFonts w:ascii="宋体" w:eastAsia="宋体" w:hAnsi="宋体" w:cs="宋体" w:hint="eastAsia"/>
          <w:b/>
          <w:bCs/>
          <w:szCs w:val="21"/>
        </w:rPr>
        <w:t>20S</w:t>
      </w:r>
      <w:r>
        <w:rPr>
          <w:rFonts w:ascii="宋体" w:eastAsia="宋体" w:hAnsi="宋体" w:cs="宋体" w:hint="eastAsia"/>
          <w:b/>
          <w:bCs/>
          <w:szCs w:val="21"/>
        </w:rPr>
        <w:t>后方能断电。否则所有设置参数不能保存。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  <w:sectPr w:rsidR="00E002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02ED" w:rsidRDefault="00E002ED">
      <w:pPr>
        <w:ind w:firstLine="501"/>
        <w:rPr>
          <w:rFonts w:ascii="宋体" w:eastAsia="宋体" w:hAnsi="宋体" w:cs="宋体"/>
          <w:b/>
          <w:bCs/>
          <w:szCs w:val="21"/>
        </w:rPr>
      </w:pPr>
    </w:p>
    <w:p w:rsidR="00E002ED" w:rsidRDefault="00E002ED">
      <w:pPr>
        <w:ind w:firstLine="501"/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numPr>
          <w:ilvl w:val="0"/>
          <w:numId w:val="7"/>
        </w:num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产品安装</w:t>
      </w:r>
    </w:p>
    <w:p w:rsidR="00E002ED" w:rsidRDefault="00A90516">
      <w:p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将灯钩装到灯具提手上，并检查提手是否与灯体拧紧。</w:t>
      </w:r>
    </w:p>
    <w:p w:rsidR="00E002ED" w:rsidRDefault="00A90516">
      <w:p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将灯钩挂在</w:t>
      </w:r>
      <w:r>
        <w:rPr>
          <w:rFonts w:ascii="宋体" w:eastAsia="宋体" w:hAnsi="宋体" w:cs="宋体" w:hint="eastAsia"/>
          <w:szCs w:val="21"/>
        </w:rPr>
        <w:t>Truss</w:t>
      </w:r>
      <w:r>
        <w:rPr>
          <w:rFonts w:ascii="宋体" w:eastAsia="宋体" w:hAnsi="宋体" w:cs="宋体" w:hint="eastAsia"/>
          <w:szCs w:val="21"/>
        </w:rPr>
        <w:t>架上，拧紧灯钩与螺丝。保证</w:t>
      </w:r>
      <w:r>
        <w:rPr>
          <w:rFonts w:ascii="宋体" w:eastAsia="宋体" w:hAnsi="宋体" w:cs="宋体" w:hint="eastAsia"/>
          <w:szCs w:val="21"/>
        </w:rPr>
        <w:t>Truss</w:t>
      </w:r>
      <w:r>
        <w:rPr>
          <w:rFonts w:ascii="宋体" w:eastAsia="宋体" w:hAnsi="宋体" w:cs="宋体" w:hint="eastAsia"/>
          <w:szCs w:val="21"/>
        </w:rPr>
        <w:t>架的承重能力达到灯具重量的</w:t>
      </w:r>
    </w:p>
    <w:p w:rsidR="00E002ED" w:rsidRDefault="00A90516">
      <w:p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10</w:t>
      </w:r>
      <w:r>
        <w:rPr>
          <w:rFonts w:ascii="宋体" w:eastAsia="宋体" w:hAnsi="宋体" w:cs="宋体" w:hint="eastAsia"/>
          <w:szCs w:val="21"/>
        </w:rPr>
        <w:t>倍以上。</w:t>
      </w:r>
    </w:p>
    <w:p w:rsidR="00E002ED" w:rsidRDefault="00A90516">
      <w:pPr>
        <w:numPr>
          <w:ilvl w:val="0"/>
          <w:numId w:val="8"/>
        </w:num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使用保险绳，将灯与</w:t>
      </w:r>
      <w:r>
        <w:rPr>
          <w:rFonts w:ascii="宋体" w:eastAsia="宋体" w:hAnsi="宋体" w:cs="宋体" w:hint="eastAsia"/>
          <w:szCs w:val="21"/>
        </w:rPr>
        <w:t>Truss</w:t>
      </w:r>
      <w:r>
        <w:rPr>
          <w:rFonts w:ascii="宋体" w:eastAsia="宋体" w:hAnsi="宋体" w:cs="宋体" w:hint="eastAsia"/>
          <w:szCs w:val="21"/>
        </w:rPr>
        <w:t>架锁上。所使用的保险绳应能承载灯具</w:t>
      </w:r>
      <w:r>
        <w:rPr>
          <w:rFonts w:ascii="宋体" w:eastAsia="宋体" w:hAnsi="宋体" w:cs="宋体" w:hint="eastAsia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倍以上的重量。</w:t>
      </w:r>
    </w:p>
    <w:p w:rsidR="00E002ED" w:rsidRDefault="00E002ED">
      <w:pPr>
        <w:rPr>
          <w:rFonts w:ascii="宋体" w:eastAsia="宋体" w:hAnsi="宋体" w:cs="宋体"/>
          <w:szCs w:val="21"/>
        </w:rPr>
      </w:pPr>
    </w:p>
    <w:p w:rsidR="00E002ED" w:rsidRDefault="00A90516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114300" distR="114300">
            <wp:extent cx="4447540" cy="1943100"/>
            <wp:effectExtent l="0" t="0" r="10160" b="0"/>
            <wp:docPr id="10" name="图片 10" descr="9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89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rPr>
          <w:rFonts w:ascii="宋体" w:eastAsia="宋体" w:hAnsi="宋体" w:cs="宋体"/>
          <w:szCs w:val="21"/>
        </w:rPr>
      </w:pPr>
    </w:p>
    <w:p w:rsidR="00E002ED" w:rsidRDefault="00A90516">
      <w:pPr>
        <w:numPr>
          <w:ilvl w:val="0"/>
          <w:numId w:val="9"/>
        </w:num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DMX512</w:t>
      </w:r>
      <w:r>
        <w:rPr>
          <w:rFonts w:ascii="宋体" w:eastAsia="宋体" w:hAnsi="宋体" w:cs="宋体" w:hint="eastAsia"/>
          <w:b/>
          <w:bCs/>
          <w:sz w:val="24"/>
        </w:rPr>
        <w:t>连接</w:t>
      </w: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A90516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noProof/>
          <w:sz w:val="24"/>
        </w:rPr>
        <w:drawing>
          <wp:inline distT="0" distB="0" distL="114300" distR="114300">
            <wp:extent cx="4857115" cy="2818765"/>
            <wp:effectExtent l="0" t="0" r="635" b="635"/>
            <wp:docPr id="11" name="图片 11" descr="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7787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A90516">
      <w:pPr>
        <w:numPr>
          <w:ilvl w:val="0"/>
          <w:numId w:val="10"/>
        </w:num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用</w:t>
      </w:r>
      <w:r>
        <w:rPr>
          <w:rFonts w:ascii="宋体" w:eastAsia="宋体" w:hAnsi="宋体" w:cs="宋体" w:hint="eastAsia"/>
          <w:b/>
          <w:bCs/>
          <w:szCs w:val="21"/>
        </w:rPr>
        <w:t>XLR</w:t>
      </w:r>
      <w:r>
        <w:rPr>
          <w:rFonts w:ascii="宋体" w:eastAsia="宋体" w:hAnsi="宋体" w:cs="宋体" w:hint="eastAsia"/>
          <w:b/>
          <w:bCs/>
          <w:szCs w:val="21"/>
        </w:rPr>
        <w:t>信号线连接灯具时，一端接到灯具的输出口，另一端接到下一个灯具的输入口。</w:t>
      </w:r>
      <w:r>
        <w:rPr>
          <w:rFonts w:ascii="宋体" w:eastAsia="宋体" w:hAnsi="宋体" w:cs="宋体" w:hint="eastAsia"/>
          <w:b/>
          <w:bCs/>
          <w:szCs w:val="21"/>
        </w:rPr>
        <w:t>XLR</w:t>
      </w:r>
      <w:r>
        <w:rPr>
          <w:rFonts w:ascii="宋体" w:eastAsia="宋体" w:hAnsi="宋体" w:cs="宋体" w:hint="eastAsia"/>
          <w:b/>
          <w:bCs/>
          <w:szCs w:val="21"/>
        </w:rPr>
        <w:t>信号线只能用于串联，不可以并联。</w:t>
      </w:r>
      <w:r>
        <w:rPr>
          <w:rFonts w:ascii="宋体" w:eastAsia="宋体" w:hAnsi="宋体" w:cs="宋体" w:hint="eastAsia"/>
          <w:b/>
          <w:bCs/>
          <w:szCs w:val="21"/>
        </w:rPr>
        <w:t>DMX512</w:t>
      </w:r>
      <w:r>
        <w:rPr>
          <w:rFonts w:ascii="宋体" w:eastAsia="宋体" w:hAnsi="宋体" w:cs="宋体" w:hint="eastAsia"/>
          <w:b/>
          <w:bCs/>
          <w:szCs w:val="21"/>
        </w:rPr>
        <w:t>信号传输速度很快，信号线损坏，焊接不牢，接触不好，都会影响引号的传输，致使灯具不能正常使用。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numPr>
          <w:ilvl w:val="0"/>
          <w:numId w:val="10"/>
        </w:num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当某一台灯电源短路时，</w:t>
      </w:r>
      <w:r>
        <w:rPr>
          <w:rFonts w:ascii="宋体" w:eastAsia="宋体" w:hAnsi="宋体" w:cs="宋体" w:hint="eastAsia"/>
          <w:b/>
          <w:bCs/>
          <w:szCs w:val="21"/>
        </w:rPr>
        <w:t>DMX</w:t>
      </w:r>
      <w:r>
        <w:rPr>
          <w:rFonts w:ascii="宋体" w:eastAsia="宋体" w:hAnsi="宋体" w:cs="宋体" w:hint="eastAsia"/>
          <w:b/>
          <w:bCs/>
          <w:szCs w:val="21"/>
        </w:rPr>
        <w:t>输入与输出是旁道的，并不影响</w:t>
      </w:r>
      <w:r>
        <w:rPr>
          <w:rFonts w:ascii="宋体" w:eastAsia="宋体" w:hAnsi="宋体" w:cs="宋体" w:hint="eastAsia"/>
          <w:b/>
          <w:bCs/>
          <w:szCs w:val="21"/>
        </w:rPr>
        <w:t>DMX</w:t>
      </w:r>
      <w:r>
        <w:rPr>
          <w:rFonts w:ascii="宋体" w:eastAsia="宋体" w:hAnsi="宋体" w:cs="宋体" w:hint="eastAsia"/>
          <w:b/>
          <w:bCs/>
          <w:szCs w:val="21"/>
        </w:rPr>
        <w:t>线路的连通，信号系统处于正常状态。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numPr>
          <w:ilvl w:val="0"/>
          <w:numId w:val="10"/>
        </w:num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在最后一盏灯上，</w:t>
      </w:r>
      <w:r>
        <w:rPr>
          <w:rFonts w:ascii="宋体" w:eastAsia="宋体" w:hAnsi="宋体" w:cs="宋体" w:hint="eastAsia"/>
          <w:b/>
          <w:bCs/>
          <w:szCs w:val="21"/>
        </w:rPr>
        <w:t>DMX</w:t>
      </w:r>
      <w:r>
        <w:rPr>
          <w:rFonts w:ascii="宋体" w:eastAsia="宋体" w:hAnsi="宋体" w:cs="宋体" w:hint="eastAsia"/>
          <w:b/>
          <w:bCs/>
          <w:szCs w:val="21"/>
        </w:rPr>
        <w:t>线需要装载一个抗干扰装置，装置是焊接一个</w:t>
      </w:r>
      <w:r>
        <w:rPr>
          <w:rFonts w:ascii="宋体" w:eastAsia="宋体" w:hAnsi="宋体" w:cs="宋体" w:hint="eastAsia"/>
          <w:b/>
          <w:bCs/>
          <w:szCs w:val="21"/>
        </w:rPr>
        <w:t>120</w:t>
      </w:r>
      <w:r>
        <w:rPr>
          <w:rFonts w:ascii="微软雅黑" w:eastAsia="微软雅黑" w:hAnsi="微软雅黑" w:cs="微软雅黑" w:hint="eastAsia"/>
          <w:b/>
          <w:bCs/>
          <w:szCs w:val="21"/>
        </w:rPr>
        <w:t>Ω的电阻，在</w:t>
      </w:r>
      <w:r>
        <w:rPr>
          <w:rFonts w:ascii="微软雅黑" w:eastAsia="微软雅黑" w:hAnsi="微软雅黑" w:cs="微软雅黑" w:hint="eastAsia"/>
          <w:b/>
          <w:bCs/>
          <w:szCs w:val="21"/>
        </w:rPr>
        <w:t>Pin2</w:t>
      </w:r>
      <w:r>
        <w:rPr>
          <w:rFonts w:ascii="微软雅黑" w:eastAsia="微软雅黑" w:hAnsi="微软雅黑" w:cs="微软雅黑" w:hint="eastAsia"/>
          <w:b/>
          <w:bCs/>
          <w:szCs w:val="21"/>
        </w:rPr>
        <w:t>与</w:t>
      </w:r>
      <w:r>
        <w:rPr>
          <w:rFonts w:ascii="微软雅黑" w:eastAsia="微软雅黑" w:hAnsi="微软雅黑" w:cs="微软雅黑" w:hint="eastAsia"/>
          <w:b/>
          <w:bCs/>
          <w:szCs w:val="21"/>
        </w:rPr>
        <w:t>Pin3</w:t>
      </w:r>
      <w:r>
        <w:rPr>
          <w:rFonts w:ascii="微软雅黑" w:eastAsia="微软雅黑" w:hAnsi="微软雅黑" w:cs="微软雅黑" w:hint="eastAsia"/>
          <w:b/>
          <w:bCs/>
          <w:szCs w:val="21"/>
        </w:rPr>
        <w:t>之间。</w:t>
      </w:r>
    </w:p>
    <w:p w:rsidR="00E002ED" w:rsidRDefault="00A90516">
      <w:pPr>
        <w:numPr>
          <w:ilvl w:val="0"/>
          <w:numId w:val="10"/>
        </w:num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使用</w:t>
      </w:r>
      <w:r>
        <w:rPr>
          <w:rFonts w:ascii="微软雅黑" w:eastAsia="微软雅黑" w:hAnsi="微软雅黑" w:cs="微软雅黑" w:hint="eastAsia"/>
          <w:b/>
          <w:bCs/>
          <w:szCs w:val="21"/>
        </w:rPr>
        <w:t>3PinXLR</w:t>
      </w:r>
      <w:r>
        <w:rPr>
          <w:rFonts w:ascii="微软雅黑" w:eastAsia="微软雅黑" w:hAnsi="微软雅黑" w:cs="微软雅黑" w:hint="eastAsia"/>
          <w:b/>
          <w:bCs/>
          <w:szCs w:val="21"/>
        </w:rPr>
        <w:t>连接线传输</w:t>
      </w:r>
      <w:r>
        <w:rPr>
          <w:rFonts w:ascii="微软雅黑" w:eastAsia="微软雅黑" w:hAnsi="微软雅黑" w:cs="微软雅黑" w:hint="eastAsia"/>
          <w:b/>
          <w:bCs/>
          <w:szCs w:val="21"/>
        </w:rPr>
        <w:t>DMX</w:t>
      </w:r>
      <w:r>
        <w:rPr>
          <w:rFonts w:ascii="微软雅黑" w:eastAsia="微软雅黑" w:hAnsi="微软雅黑" w:cs="微软雅黑" w:hint="eastAsia"/>
          <w:b/>
          <w:bCs/>
          <w:szCs w:val="21"/>
        </w:rPr>
        <w:t>信号时，</w:t>
      </w:r>
      <w:r>
        <w:rPr>
          <w:rFonts w:ascii="微软雅黑" w:eastAsia="微软雅黑" w:hAnsi="微软雅黑" w:cs="微软雅黑" w:hint="eastAsia"/>
          <w:b/>
          <w:bCs/>
          <w:szCs w:val="21"/>
        </w:rPr>
        <w:tab/>
        <w:t>Pin1</w:t>
      </w:r>
      <w:r>
        <w:rPr>
          <w:rFonts w:ascii="微软雅黑" w:eastAsia="微软雅黑" w:hAnsi="微软雅黑" w:cs="微软雅黑" w:hint="eastAsia"/>
          <w:b/>
          <w:bCs/>
          <w:szCs w:val="21"/>
        </w:rPr>
        <w:t>为</w:t>
      </w:r>
      <w:r>
        <w:rPr>
          <w:rFonts w:ascii="微软雅黑" w:eastAsia="微软雅黑" w:hAnsi="微软雅黑" w:cs="微软雅黑" w:hint="eastAsia"/>
          <w:b/>
          <w:bCs/>
          <w:szCs w:val="21"/>
        </w:rPr>
        <w:t>GUP,Pin2</w:t>
      </w:r>
      <w:r>
        <w:rPr>
          <w:rFonts w:ascii="微软雅黑" w:eastAsia="微软雅黑" w:hAnsi="微软雅黑" w:cs="微软雅黑" w:hint="eastAsia"/>
          <w:b/>
          <w:bCs/>
          <w:szCs w:val="21"/>
        </w:rPr>
        <w:t>为（</w:t>
      </w:r>
      <w:r>
        <w:rPr>
          <w:rFonts w:ascii="微软雅黑" w:eastAsia="微软雅黑" w:hAnsi="微软雅黑" w:cs="微软雅黑" w:hint="eastAsia"/>
          <w:b/>
          <w:bCs/>
          <w:szCs w:val="21"/>
        </w:rPr>
        <w:t>-</w:t>
      </w:r>
      <w:r>
        <w:rPr>
          <w:rFonts w:ascii="微软雅黑" w:eastAsia="微软雅黑" w:hAnsi="微软雅黑" w:cs="微软雅黑" w:hint="eastAsia"/>
          <w:b/>
          <w:bCs/>
          <w:szCs w:val="21"/>
        </w:rPr>
        <w:t>），</w:t>
      </w:r>
      <w:r>
        <w:rPr>
          <w:rFonts w:ascii="微软雅黑" w:eastAsia="微软雅黑" w:hAnsi="微软雅黑" w:cs="微软雅黑" w:hint="eastAsia"/>
          <w:b/>
          <w:bCs/>
          <w:szCs w:val="21"/>
        </w:rPr>
        <w:t>Pin3</w:t>
      </w:r>
      <w:r>
        <w:rPr>
          <w:rFonts w:ascii="微软雅黑" w:eastAsia="微软雅黑" w:hAnsi="微软雅黑" w:cs="微软雅黑" w:hint="eastAsia"/>
          <w:b/>
          <w:bCs/>
          <w:szCs w:val="21"/>
        </w:rPr>
        <w:t>为（</w:t>
      </w:r>
      <w:r>
        <w:rPr>
          <w:rFonts w:ascii="微软雅黑" w:eastAsia="微软雅黑" w:hAnsi="微软雅黑" w:cs="微软雅黑" w:hint="eastAsia"/>
          <w:b/>
          <w:bCs/>
          <w:szCs w:val="21"/>
        </w:rPr>
        <w:t>+</w:t>
      </w:r>
      <w:r>
        <w:rPr>
          <w:rFonts w:ascii="微软雅黑" w:eastAsia="微软雅黑" w:hAnsi="微软雅黑" w:cs="微软雅黑" w:hint="eastAsia"/>
          <w:b/>
          <w:bCs/>
          <w:szCs w:val="21"/>
        </w:rPr>
        <w:t>）</w:t>
      </w:r>
      <w:r>
        <w:rPr>
          <w:rFonts w:ascii="微软雅黑" w:eastAsia="微软雅黑" w:hAnsi="微软雅黑" w:cs="微软雅黑" w:hint="eastAsia"/>
          <w:b/>
          <w:bCs/>
          <w:szCs w:val="21"/>
        </w:rPr>
        <w:tab/>
      </w:r>
      <w:r>
        <w:rPr>
          <w:rFonts w:ascii="微软雅黑" w:eastAsia="微软雅黑" w:hAnsi="微软雅黑" w:cs="微软雅黑" w:hint="eastAsia"/>
          <w:b/>
          <w:bCs/>
          <w:szCs w:val="21"/>
        </w:rPr>
        <w:t>。</w:t>
      </w:r>
    </w:p>
    <w:p w:rsidR="00E002ED" w:rsidRDefault="00E002ED">
      <w:p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Cs w:val="21"/>
        </w:rPr>
      </w:pPr>
    </w:p>
    <w:p w:rsidR="00E002ED" w:rsidRDefault="00E002ED">
      <w:p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Cs w:val="21"/>
        </w:rPr>
      </w:pPr>
    </w:p>
    <w:p w:rsidR="00E002ED" w:rsidRDefault="00A90516">
      <w:pPr>
        <w:numPr>
          <w:ilvl w:val="0"/>
          <w:numId w:val="11"/>
        </w:num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 w:val="24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FFFFFF" w:fill="D9D9D9"/>
        </w:rPr>
        <w:t>通道功能</w:t>
      </w:r>
    </w:p>
    <w:p w:rsidR="00E002ED" w:rsidRDefault="00A90516">
      <w:pPr>
        <w:tabs>
          <w:tab w:val="center" w:pos="4153"/>
          <w:tab w:val="right" w:pos="8306"/>
        </w:tabs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noProof/>
          <w:sz w:val="24"/>
        </w:rPr>
        <w:drawing>
          <wp:inline distT="0" distB="0" distL="114300" distR="114300">
            <wp:extent cx="4676140" cy="1019175"/>
            <wp:effectExtent l="0" t="0" r="10160" b="9525"/>
            <wp:docPr id="12" name="图片 12" descr="0000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00012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A90516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 w:val="24"/>
        </w:rPr>
        <w:t>※</w:t>
      </w:r>
      <w:r>
        <w:rPr>
          <w:rFonts w:ascii="宋体" w:eastAsia="宋体" w:hAnsi="宋体" w:cs="宋体" w:hint="eastAsia"/>
          <w:b/>
          <w:bCs/>
          <w:szCs w:val="21"/>
        </w:rPr>
        <w:t>参考说明书中的灯具设置，设置为</w:t>
      </w:r>
      <w:r>
        <w:rPr>
          <w:rFonts w:ascii="宋体" w:eastAsia="宋体" w:hAnsi="宋体" w:cs="宋体" w:hint="eastAsia"/>
          <w:b/>
          <w:bCs/>
          <w:szCs w:val="21"/>
        </w:rPr>
        <w:t>DMX</w:t>
      </w:r>
      <w:r>
        <w:rPr>
          <w:rFonts w:ascii="宋体" w:eastAsia="宋体" w:hAnsi="宋体" w:cs="宋体" w:hint="eastAsia"/>
          <w:b/>
          <w:bCs/>
          <w:szCs w:val="21"/>
        </w:rPr>
        <w:t>控制模式，并设置相对应的地址码。</w:t>
      </w:r>
    </w:p>
    <w:p w:rsidR="00E002ED" w:rsidRDefault="00A90516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 </w:t>
      </w:r>
      <w:r>
        <w:rPr>
          <w:rFonts w:ascii="宋体" w:eastAsia="宋体" w:hAnsi="宋体" w:cs="宋体" w:hint="eastAsia"/>
          <w:b/>
          <w:bCs/>
          <w:szCs w:val="21"/>
        </w:rPr>
        <w:t>每台灯具独立控制，灯具地址码间隔为</w:t>
      </w:r>
      <w:r>
        <w:rPr>
          <w:rFonts w:ascii="宋体" w:eastAsia="宋体" w:hAnsi="宋体" w:cs="宋体" w:hint="eastAsia"/>
          <w:b/>
          <w:bCs/>
          <w:szCs w:val="21"/>
        </w:rPr>
        <w:t>2.</w:t>
      </w: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numPr>
          <w:ilvl w:val="0"/>
          <w:numId w:val="11"/>
        </w:num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维护与保养</w:t>
      </w: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</w:t>
      </w:r>
      <w:r>
        <w:rPr>
          <w:rFonts w:ascii="宋体" w:eastAsia="宋体" w:hAnsi="宋体" w:cs="宋体" w:hint="eastAsia"/>
          <w:b/>
          <w:bCs/>
          <w:szCs w:val="21"/>
        </w:rPr>
        <w:t>为保持产品最佳性能与寿命，请经常对产品进行清理与检查。一般建议一个月至少清理一次。清理时应注意电源处于断开状态，用软棉布擦拭柔光板。</w:t>
      </w:r>
    </w:p>
    <w:p w:rsidR="00E002ED" w:rsidRDefault="00A90516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</w:t>
      </w:r>
      <w:r>
        <w:rPr>
          <w:rFonts w:ascii="宋体" w:eastAsia="宋体" w:hAnsi="宋体" w:cs="宋体" w:hint="eastAsia"/>
          <w:b/>
          <w:bCs/>
          <w:szCs w:val="21"/>
        </w:rPr>
        <w:t>线路的检测与信号线，应经常定期检测，检测应由专业人士进行维护。</w:t>
      </w:r>
    </w:p>
    <w:p w:rsidR="00E002ED" w:rsidRDefault="00A90516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检测过程中请务必对以下几点进行重点检测：</w:t>
      </w:r>
    </w:p>
    <w:p w:rsidR="00E002ED" w:rsidRDefault="00A90516">
      <w:pPr>
        <w:numPr>
          <w:ilvl w:val="0"/>
          <w:numId w:val="12"/>
        </w:num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确保所有电源连接处于干燥，没有任何裸露。</w:t>
      </w:r>
    </w:p>
    <w:p w:rsidR="00E002ED" w:rsidRDefault="00A90516">
      <w:pPr>
        <w:numPr>
          <w:ilvl w:val="0"/>
          <w:numId w:val="12"/>
        </w:num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确保所有的吊挂安装相关的螺丝与部件紧密相连，不能出现磨损与腐蚀。</w:t>
      </w:r>
    </w:p>
    <w:p w:rsidR="00E002ED" w:rsidRDefault="00A90516">
      <w:pPr>
        <w:numPr>
          <w:ilvl w:val="0"/>
          <w:numId w:val="12"/>
        </w:num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所有电缆不能出现磨损与老化现象。</w:t>
      </w:r>
    </w:p>
    <w:p w:rsidR="00E002ED" w:rsidRDefault="00A90516">
      <w:pPr>
        <w:numPr>
          <w:ilvl w:val="0"/>
          <w:numId w:val="12"/>
        </w:num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配件与线缆出现腐蚀老化等现象请立即进行更换。</w:t>
      </w:r>
    </w:p>
    <w:p w:rsidR="00E002ED" w:rsidRDefault="00A90516">
      <w:pPr>
        <w:numPr>
          <w:ilvl w:val="0"/>
          <w:numId w:val="12"/>
        </w:num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产品不能正常使用应立即拆除更换。</w:t>
      </w: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Cs w:val="21"/>
        </w:rPr>
      </w:pP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</w:p>
    <w:p w:rsidR="00E002ED" w:rsidRDefault="00A90516">
      <w:pPr>
        <w:numPr>
          <w:ilvl w:val="0"/>
          <w:numId w:val="13"/>
        </w:num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  <w:shd w:val="clear" w:color="FFFFFF" w:fill="D9D9D9"/>
        </w:rPr>
      </w:pPr>
      <w:r>
        <w:rPr>
          <w:rFonts w:ascii="宋体" w:eastAsia="宋体" w:hAnsi="宋体" w:cs="宋体" w:hint="eastAsia"/>
          <w:b/>
          <w:bCs/>
          <w:sz w:val="24"/>
          <w:shd w:val="clear" w:color="FFFFFF" w:fill="D9D9D9"/>
        </w:rPr>
        <w:t>故障诊断</w:t>
      </w:r>
    </w:p>
    <w:p w:rsidR="00E002ED" w:rsidRDefault="00E002ED">
      <w:pPr>
        <w:tabs>
          <w:tab w:val="center" w:pos="4153"/>
          <w:tab w:val="right" w:pos="8306"/>
        </w:tabs>
        <w:rPr>
          <w:rFonts w:ascii="宋体" w:eastAsia="宋体" w:hAnsi="宋体" w:cs="宋体"/>
          <w:b/>
          <w:bCs/>
          <w:sz w:val="24"/>
        </w:rPr>
      </w:pPr>
    </w:p>
    <w:p w:rsidR="00E002ED" w:rsidRDefault="00A90516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下故障指南可以帮助您解决使用过程中出现的一些简单问题。如参照指南故障未能解决，请不要擅自拆开设备。擅自拆开设备，将不能在享有商家提供的保修服务。因与当地经销商联系到指定的维修点维修，或返回厂家进行维修。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</w:t>
      </w:r>
      <w:r>
        <w:rPr>
          <w:rFonts w:ascii="宋体" w:eastAsia="宋体" w:hAnsi="宋体" w:cs="宋体" w:hint="eastAsia"/>
          <w:b/>
          <w:bCs/>
          <w:szCs w:val="21"/>
        </w:rPr>
        <w:t>下表是在使用过程中可能遇见的常见问题，使用时可以进行参考。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E002ED"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常见问题</w:t>
            </w:r>
          </w:p>
        </w:tc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解决方案</w:t>
            </w:r>
          </w:p>
        </w:tc>
      </w:tr>
      <w:tr w:rsidR="00E002ED"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设备不工作显示板没有亮启</w:t>
            </w:r>
          </w:p>
        </w:tc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请检查是否有电源插入</w:t>
            </w:r>
          </w:p>
        </w:tc>
      </w:tr>
      <w:tr w:rsidR="00E002ED"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电源正常，控台不能控制产品</w:t>
            </w:r>
          </w:p>
        </w:tc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请检查线号线是否连接正常，产品是否设置为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DMX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控制模式</w:t>
            </w:r>
          </w:p>
        </w:tc>
      </w:tr>
      <w:tr w:rsidR="00E002ED"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产品工作时出现光线闪动</w:t>
            </w:r>
          </w:p>
        </w:tc>
        <w:tc>
          <w:tcPr>
            <w:tcW w:w="4261" w:type="dxa"/>
          </w:tcPr>
          <w:p w:rsidR="00E002ED" w:rsidRDefault="00A90516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请检查是否开启频闪功能，信号线连接是否正常或出现磨损老化。</w:t>
            </w:r>
          </w:p>
        </w:tc>
      </w:tr>
    </w:tbl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24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72"/>
          <w:szCs w:val="72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72"/>
          <w:szCs w:val="72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72"/>
          <w:szCs w:val="72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72"/>
          <w:szCs w:val="72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72"/>
          <w:szCs w:val="72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72"/>
          <w:szCs w:val="72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72"/>
          <w:szCs w:val="72"/>
        </w:rPr>
      </w:pPr>
    </w:p>
    <w:p w:rsidR="00E002ED" w:rsidRDefault="00A90516">
      <w:pPr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保修卡</w:t>
      </w:r>
    </w:p>
    <w:p w:rsidR="00E002ED" w:rsidRDefault="00A90516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相关信息：</w:t>
      </w:r>
    </w:p>
    <w:p w:rsidR="00E002ED" w:rsidRDefault="00A90516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用户姓名：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常用电话：</w:t>
      </w:r>
    </w:p>
    <w:p w:rsidR="00E002ED" w:rsidRDefault="00A90516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通讯地址：</w:t>
      </w:r>
    </w:p>
    <w:p w:rsidR="00E002ED" w:rsidRDefault="00A90516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产品型号：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产品编号：</w:t>
      </w:r>
    </w:p>
    <w:p w:rsidR="00E002ED" w:rsidRDefault="00A90516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购买渠道：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购买时间：</w:t>
      </w:r>
    </w:p>
    <w:p w:rsidR="00E002ED" w:rsidRDefault="00A90516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维修点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发票号码：</w:t>
      </w:r>
    </w:p>
    <w:p w:rsidR="00E002ED" w:rsidRDefault="00A90516">
      <w:pPr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维修记录：</w:t>
      </w:r>
    </w:p>
    <w:p w:rsidR="00E002ED" w:rsidRDefault="00A90516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维修日期：</w:t>
      </w:r>
    </w:p>
    <w:p w:rsidR="00E002ED" w:rsidRDefault="00A90516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故障原因：</w:t>
      </w:r>
    </w:p>
    <w:p w:rsidR="00E002ED" w:rsidRDefault="00A90516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处理详情：</w:t>
      </w:r>
    </w:p>
    <w:p w:rsidR="00E002ED" w:rsidRDefault="00A90516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维修单位：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             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维修电话：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维修人员：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A90516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※为在购买本公司产品时，请立即填写保修卡</w:t>
      </w:r>
    </w:p>
    <w:p w:rsidR="00E002ED" w:rsidRDefault="00A90516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※请妥善保管保修卡，维修时请携带保修卡及有效发票正本</w:t>
      </w:r>
    </w:p>
    <w:p w:rsidR="00E002ED" w:rsidRDefault="00A90516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※如需返回厂家维修，请附产品故障说明</w:t>
      </w:r>
    </w:p>
    <w:p w:rsidR="00E002ED" w:rsidRDefault="00E002ED">
      <w:pPr>
        <w:rPr>
          <w:rFonts w:ascii="宋体" w:eastAsia="宋体" w:hAnsi="宋体" w:cs="宋体"/>
          <w:b/>
          <w:bCs/>
          <w:szCs w:val="21"/>
        </w:rPr>
      </w:pPr>
    </w:p>
    <w:p w:rsidR="00E002ED" w:rsidRDefault="00E002ED">
      <w:pPr>
        <w:rPr>
          <w:rFonts w:ascii="宋体" w:eastAsia="宋体" w:hAnsi="宋体" w:cs="宋体"/>
          <w:b/>
          <w:bCs/>
          <w:sz w:val="30"/>
          <w:szCs w:val="30"/>
        </w:rPr>
      </w:pPr>
    </w:p>
    <w:sectPr w:rsidR="00E002ED" w:rsidSect="00E00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ED" w:rsidRDefault="00E002ED" w:rsidP="00E002ED">
      <w:r>
        <w:separator/>
      </w:r>
    </w:p>
  </w:endnote>
  <w:endnote w:type="continuationSeparator" w:id="1">
    <w:p w:rsidR="00E002ED" w:rsidRDefault="00E002ED" w:rsidP="00E0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ED" w:rsidRDefault="00E002ED" w:rsidP="00E002ED">
      <w:r>
        <w:separator/>
      </w:r>
    </w:p>
  </w:footnote>
  <w:footnote w:type="continuationSeparator" w:id="1">
    <w:p w:rsidR="00E002ED" w:rsidRDefault="00E002ED" w:rsidP="00E0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ED" w:rsidRDefault="00E002ED">
    <w:pPr>
      <w:pStyle w:val="a4"/>
      <w:pBdr>
        <w:bottom w:val="dotted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C919"/>
    <w:multiLevelType w:val="singleLevel"/>
    <w:tmpl w:val="583BC91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3BC92A"/>
    <w:multiLevelType w:val="singleLevel"/>
    <w:tmpl w:val="583BC92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3BCCAC"/>
    <w:multiLevelType w:val="singleLevel"/>
    <w:tmpl w:val="583BCCAC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83BD33A"/>
    <w:multiLevelType w:val="singleLevel"/>
    <w:tmpl w:val="583BD33A"/>
    <w:lvl w:ilvl="0">
      <w:start w:val="2"/>
      <w:numFmt w:val="decimal"/>
      <w:suff w:val="nothing"/>
      <w:lvlText w:val="%1."/>
      <w:lvlJc w:val="left"/>
    </w:lvl>
  </w:abstractNum>
  <w:abstractNum w:abstractNumId="4">
    <w:nsid w:val="583BD9D5"/>
    <w:multiLevelType w:val="singleLevel"/>
    <w:tmpl w:val="583BD9D5"/>
    <w:lvl w:ilvl="0">
      <w:start w:val="7"/>
      <w:numFmt w:val="decimal"/>
      <w:suff w:val="nothing"/>
      <w:lvlText w:val="%1."/>
      <w:lvlJc w:val="left"/>
    </w:lvl>
  </w:abstractNum>
  <w:abstractNum w:abstractNumId="5">
    <w:nsid w:val="583BDB6C"/>
    <w:multiLevelType w:val="singleLevel"/>
    <w:tmpl w:val="583BDB6C"/>
    <w:lvl w:ilvl="0">
      <w:start w:val="5"/>
      <w:numFmt w:val="chineseCounting"/>
      <w:suff w:val="nothing"/>
      <w:lvlText w:val="%1、"/>
      <w:lvlJc w:val="left"/>
    </w:lvl>
  </w:abstractNum>
  <w:abstractNum w:abstractNumId="6">
    <w:nsid w:val="583BDC95"/>
    <w:multiLevelType w:val="singleLevel"/>
    <w:tmpl w:val="583BDC95"/>
    <w:lvl w:ilvl="0">
      <w:start w:val="3"/>
      <w:numFmt w:val="decimal"/>
      <w:suff w:val="nothing"/>
      <w:lvlText w:val="%1."/>
      <w:lvlJc w:val="left"/>
    </w:lvl>
  </w:abstractNum>
  <w:abstractNum w:abstractNumId="7">
    <w:nsid w:val="583BDD23"/>
    <w:multiLevelType w:val="singleLevel"/>
    <w:tmpl w:val="583BDD23"/>
    <w:lvl w:ilvl="0">
      <w:start w:val="6"/>
      <w:numFmt w:val="chineseCounting"/>
      <w:suff w:val="nothing"/>
      <w:lvlText w:val="%1、"/>
      <w:lvlJc w:val="left"/>
    </w:lvl>
  </w:abstractNum>
  <w:abstractNum w:abstractNumId="8">
    <w:nsid w:val="583BDE62"/>
    <w:multiLevelType w:val="singleLevel"/>
    <w:tmpl w:val="583BDE62"/>
    <w:lvl w:ilvl="0">
      <w:start w:val="1"/>
      <w:numFmt w:val="decimal"/>
      <w:suff w:val="nothing"/>
      <w:lvlText w:val="%1."/>
      <w:lvlJc w:val="left"/>
    </w:lvl>
  </w:abstractNum>
  <w:abstractNum w:abstractNumId="9">
    <w:nsid w:val="583BE236"/>
    <w:multiLevelType w:val="singleLevel"/>
    <w:tmpl w:val="583BE236"/>
    <w:lvl w:ilvl="0">
      <w:start w:val="7"/>
      <w:numFmt w:val="chineseCounting"/>
      <w:suff w:val="nothing"/>
      <w:lvlText w:val="%1、"/>
      <w:lvlJc w:val="left"/>
    </w:lvl>
  </w:abstractNum>
  <w:abstractNum w:abstractNumId="10">
    <w:nsid w:val="583BE46A"/>
    <w:multiLevelType w:val="singleLevel"/>
    <w:tmpl w:val="583BE46A"/>
    <w:lvl w:ilvl="0">
      <w:start w:val="1"/>
      <w:numFmt w:val="decimal"/>
      <w:suff w:val="nothing"/>
      <w:lvlText w:val="%1."/>
      <w:lvlJc w:val="left"/>
    </w:lvl>
  </w:abstractNum>
  <w:abstractNum w:abstractNumId="11">
    <w:nsid w:val="583BF0A9"/>
    <w:multiLevelType w:val="singleLevel"/>
    <w:tmpl w:val="583BF0A9"/>
    <w:lvl w:ilvl="0">
      <w:start w:val="5"/>
      <w:numFmt w:val="decimal"/>
      <w:suff w:val="nothing"/>
      <w:lvlText w:val="%1."/>
      <w:lvlJc w:val="left"/>
    </w:lvl>
  </w:abstractNum>
  <w:abstractNum w:abstractNumId="12">
    <w:nsid w:val="583BF1EF"/>
    <w:multiLevelType w:val="singleLevel"/>
    <w:tmpl w:val="583BF1EF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08368D"/>
    <w:rsid w:val="00A90516"/>
    <w:rsid w:val="00E002ED"/>
    <w:rsid w:val="01893C36"/>
    <w:rsid w:val="01AA7A0E"/>
    <w:rsid w:val="027507D1"/>
    <w:rsid w:val="03FB1D09"/>
    <w:rsid w:val="071B7B40"/>
    <w:rsid w:val="074502C8"/>
    <w:rsid w:val="07A617DA"/>
    <w:rsid w:val="08243831"/>
    <w:rsid w:val="09C211DA"/>
    <w:rsid w:val="0A12678D"/>
    <w:rsid w:val="0C9C38D6"/>
    <w:rsid w:val="0E1A26A1"/>
    <w:rsid w:val="0F450B06"/>
    <w:rsid w:val="10FE7520"/>
    <w:rsid w:val="185F65A2"/>
    <w:rsid w:val="1A741997"/>
    <w:rsid w:val="1AC864B2"/>
    <w:rsid w:val="1DFF0ED6"/>
    <w:rsid w:val="1E100743"/>
    <w:rsid w:val="202D2A4F"/>
    <w:rsid w:val="23EE4DDA"/>
    <w:rsid w:val="27CA2C88"/>
    <w:rsid w:val="27D419E4"/>
    <w:rsid w:val="28DE080C"/>
    <w:rsid w:val="290471BC"/>
    <w:rsid w:val="2CDB2A92"/>
    <w:rsid w:val="2E200618"/>
    <w:rsid w:val="2F342879"/>
    <w:rsid w:val="319702C5"/>
    <w:rsid w:val="322D0304"/>
    <w:rsid w:val="32421BFA"/>
    <w:rsid w:val="33F21F29"/>
    <w:rsid w:val="38885868"/>
    <w:rsid w:val="38DD36E3"/>
    <w:rsid w:val="3908368D"/>
    <w:rsid w:val="3AEA0F09"/>
    <w:rsid w:val="3C3A5AE6"/>
    <w:rsid w:val="3C69545B"/>
    <w:rsid w:val="3DB667A3"/>
    <w:rsid w:val="3DE22029"/>
    <w:rsid w:val="42177F93"/>
    <w:rsid w:val="42686A80"/>
    <w:rsid w:val="4324243B"/>
    <w:rsid w:val="4AA74DD0"/>
    <w:rsid w:val="4C5D68EB"/>
    <w:rsid w:val="4E1D2004"/>
    <w:rsid w:val="4F4040B6"/>
    <w:rsid w:val="50631122"/>
    <w:rsid w:val="50E16CC3"/>
    <w:rsid w:val="524F0B3F"/>
    <w:rsid w:val="58D565DB"/>
    <w:rsid w:val="59C00A03"/>
    <w:rsid w:val="5BF34A49"/>
    <w:rsid w:val="619961E0"/>
    <w:rsid w:val="62851E60"/>
    <w:rsid w:val="62C67302"/>
    <w:rsid w:val="66236653"/>
    <w:rsid w:val="680E3BC6"/>
    <w:rsid w:val="69227196"/>
    <w:rsid w:val="6B444C91"/>
    <w:rsid w:val="6F624844"/>
    <w:rsid w:val="73CC4868"/>
    <w:rsid w:val="7448284D"/>
    <w:rsid w:val="749944BB"/>
    <w:rsid w:val="77B95520"/>
    <w:rsid w:val="77E10840"/>
    <w:rsid w:val="7B2D13A8"/>
    <w:rsid w:val="7F80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2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002E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002E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002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002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00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90516"/>
    <w:rPr>
      <w:sz w:val="18"/>
      <w:szCs w:val="18"/>
    </w:rPr>
  </w:style>
  <w:style w:type="character" w:customStyle="1" w:styleId="Char">
    <w:name w:val="批注框文本 Char"/>
    <w:basedOn w:val="a0"/>
    <w:link w:val="a6"/>
    <w:rsid w:val="00A90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YZ_ZYZ</dc:creator>
  <cp:lastModifiedBy>PC</cp:lastModifiedBy>
  <cp:revision>2</cp:revision>
  <cp:lastPrinted>2019-10-26T06:35:00Z</cp:lastPrinted>
  <dcterms:created xsi:type="dcterms:W3CDTF">2016-11-28T05:23:00Z</dcterms:created>
  <dcterms:modified xsi:type="dcterms:W3CDTF">2019-10-26T06:47:00Z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