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22"/>
        </w:rPr>
      </w:pPr>
      <w:r>
        <w:rPr>
          <w:rFonts w:hint="eastAsia" w:ascii="仿宋_GB2312" w:eastAsia="仿宋_GB2312"/>
          <w:b/>
          <w:sz w:val="44"/>
          <w:szCs w:val="22"/>
        </w:rPr>
        <w:t>询价采购报价单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ascii="仿宋_GB2312" w:eastAsia="仿宋_GB2312"/>
          <w:b/>
          <w:sz w:val="32"/>
          <w:szCs w:val="32"/>
        </w:rPr>
        <w:t xml:space="preserve">                    </w:t>
      </w:r>
      <w:r>
        <w:rPr>
          <w:rFonts w:ascii="仿宋_GB2312" w:eastAsia="仿宋_GB2312"/>
          <w:b/>
          <w:sz w:val="22"/>
          <w:szCs w:val="22"/>
        </w:rPr>
        <w:t xml:space="preserve"> </w:t>
      </w:r>
      <w:r>
        <w:rPr>
          <w:rFonts w:hint="eastAsia" w:ascii="仿宋_GB2312" w:eastAsia="仿宋_GB2312"/>
          <w:b/>
          <w:sz w:val="22"/>
          <w:szCs w:val="22"/>
        </w:rPr>
        <w:t>（代邀请函）</w:t>
      </w:r>
      <w:r>
        <w:rPr>
          <w:rFonts w:ascii="仿宋_GB2312" w:eastAsia="仿宋_GB2312"/>
          <w:b/>
          <w:sz w:val="40"/>
          <w:szCs w:val="40"/>
        </w:rPr>
        <w:t xml:space="preserve">                </w:t>
      </w:r>
      <w:r>
        <w:rPr>
          <w:rFonts w:ascii="仿宋_GB2312" w:eastAsia="仿宋_GB2312"/>
          <w:b/>
          <w:sz w:val="22"/>
          <w:szCs w:val="22"/>
        </w:rPr>
        <w:t xml:space="preserve"> </w:t>
      </w:r>
      <w:r>
        <w:rPr>
          <w:rFonts w:hint="eastAsia" w:ascii="仿宋_GB2312" w:eastAsia="仿宋_GB2312"/>
          <w:b/>
          <w:sz w:val="22"/>
          <w:szCs w:val="22"/>
        </w:rPr>
        <w:t>投标用表</w:t>
      </w:r>
      <w:r>
        <w:rPr>
          <w:rFonts w:ascii="仿宋_GB2312" w:eastAsia="仿宋_GB2312"/>
          <w:b/>
          <w:sz w:val="22"/>
          <w:szCs w:val="22"/>
        </w:rPr>
        <w:t xml:space="preserve"> </w:t>
      </w:r>
    </w:p>
    <w:tbl>
      <w:tblPr>
        <w:tblStyle w:val="5"/>
        <w:tblW w:w="9858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36"/>
        <w:gridCol w:w="3878"/>
        <w:gridCol w:w="594"/>
        <w:gridCol w:w="1452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采购单位 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枝江市金润源水务有限公司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胡冰峰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采购项目名称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DN400pe管道拖拉穿越施工单位采购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价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480.00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元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/米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询价采购内容</w:t>
            </w:r>
          </w:p>
        </w:tc>
        <w:tc>
          <w:tcPr>
            <w:tcW w:w="79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DN400pe管拖拉穿越施工，工作内容包括：1.管道及法兰、法兰根焊接；2.工作坑开挖，坑道降管；3.泥浆清运、场地清理及管道冲洗；4.中标方其他承若服务等。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4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项目目标要求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工</w:t>
            </w:r>
            <w:r>
              <w:rPr>
                <w:rFonts w:ascii="宋体" w:hAnsi="宋体" w:cs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24"/>
              </w:rPr>
              <w:t>期</w:t>
            </w:r>
          </w:p>
        </w:tc>
        <w:tc>
          <w:tcPr>
            <w:tcW w:w="7926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质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量</w:t>
            </w:r>
          </w:p>
        </w:tc>
        <w:tc>
          <w:tcPr>
            <w:tcW w:w="7926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全</w:t>
            </w:r>
          </w:p>
        </w:tc>
        <w:tc>
          <w:tcPr>
            <w:tcW w:w="7926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付款方式</w:t>
            </w:r>
          </w:p>
        </w:tc>
        <w:tc>
          <w:tcPr>
            <w:tcW w:w="7926" w:type="dxa"/>
            <w:gridSpan w:val="4"/>
            <w:vAlign w:val="center"/>
          </w:tcPr>
          <w:p>
            <w:pPr>
              <w:jc w:val="both"/>
              <w:textAlignment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施工完成验收后支付95%，质保期满支付余款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供应商需提供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证明材料</w:t>
            </w:r>
          </w:p>
        </w:tc>
        <w:tc>
          <w:tcPr>
            <w:tcW w:w="7926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  <w:shd w:val="solid" w:color="FFFFFF" w:fill="auto"/>
              </w:rPr>
              <w:t>□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个人：提供身份证复印件并签字按指印；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  <w:shd w:val="solid" w:color="FFFFFF" w:fill="auto"/>
              </w:rPr>
              <w:t>√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企业：经营范围包括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  <w:lang w:eastAsia="zh-CN"/>
              </w:rPr>
              <w:t>该项目</w:t>
            </w:r>
            <w:r>
              <w:rPr>
                <w:rFonts w:ascii="宋体" w:hAnsi="宋体" w:cs="宋体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；提供营业执照复印件加盖公章；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  <w:shd w:val="solid" w:color="FFFFFF" w:fill="auto"/>
              </w:rPr>
              <w:t>√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资质：提供</w:t>
            </w:r>
            <w:r>
              <w:rPr>
                <w:rFonts w:ascii="宋体" w:hAnsi="宋体" w:cs="宋体"/>
                <w:spacing w:val="-2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 所需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  <w:lang w:eastAsia="zh-CN"/>
              </w:rPr>
              <w:t>相关</w:t>
            </w:r>
            <w:r>
              <w:rPr>
                <w:rFonts w:ascii="宋体" w:hAnsi="宋体" w:cs="宋体"/>
                <w:spacing w:val="-2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资质复印件加盖公章；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  <w:shd w:val="solid" w:color="FFFFFF" w:fill="auto"/>
              </w:rPr>
              <w:t>√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法人身份证复印件加盖公章；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或者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授权委托书加盖公章；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委托代理人身份证复印件加盖公章；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/>
                <w:sz w:val="36"/>
                <w:szCs w:val="36"/>
                <w:shd w:val="solid" w:color="FFFFFF" w:fill="auto"/>
              </w:rPr>
              <w:t>□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其他：</w:t>
            </w:r>
            <w:r>
              <w:rPr>
                <w:rFonts w:ascii="宋体" w:hAnsi="宋体" w:cs="宋体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ascii="宋体" w:hAnsi="宋体" w:cs="宋体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投标保证金</w:t>
            </w:r>
          </w:p>
        </w:tc>
        <w:tc>
          <w:tcPr>
            <w:tcW w:w="7926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不设置；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投标文件递交时间、地点及接收人</w:t>
            </w:r>
          </w:p>
        </w:tc>
        <w:tc>
          <w:tcPr>
            <w:tcW w:w="7926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递交方式：当面递交。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递交截至时间：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12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10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 xml:space="preserve"> :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(北京时间)，过时不予受理。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接收人： 胡冰峰  ；联系电话：13986838868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定标原则</w:t>
            </w:r>
          </w:p>
        </w:tc>
        <w:tc>
          <w:tcPr>
            <w:tcW w:w="7926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供应商投标承诺</w:t>
            </w:r>
          </w:p>
        </w:tc>
        <w:tc>
          <w:tcPr>
            <w:tcW w:w="7926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932" w:type="dxa"/>
            <w:gridSpan w:val="2"/>
            <w:vMerge w:val="restart"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供应商投标总报价</w:t>
            </w:r>
          </w:p>
        </w:tc>
        <w:tc>
          <w:tcPr>
            <w:tcW w:w="3878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ascii="宋体" w:cs="宋体"/>
                <w:sz w:val="24"/>
                <w:szCs w:val="24"/>
                <w:u w:val="single"/>
              </w:rPr>
            </w:pPr>
          </w:p>
          <w:p>
            <w:pPr>
              <w:tabs>
                <w:tab w:val="right" w:pos="2464"/>
              </w:tabs>
              <w:ind w:firstLine="1200" w:firstLineChars="50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（若有投标报价清单须签字盖章附后）</w:t>
            </w:r>
          </w:p>
        </w:tc>
        <w:tc>
          <w:tcPr>
            <w:tcW w:w="4048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供应商（个人）签字指印：</w:t>
            </w:r>
          </w:p>
          <w:p>
            <w:pPr>
              <w:spacing w:line="300" w:lineRule="exact"/>
              <w:rPr>
                <w:rFonts w:asci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供应商（企业）盖章：</w:t>
            </w:r>
          </w:p>
          <w:p>
            <w:pPr>
              <w:spacing w:line="300" w:lineRule="exact"/>
              <w:rPr>
                <w:rFonts w:asci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企业法人或委托代理人签字：</w:t>
            </w:r>
          </w:p>
          <w:p>
            <w:pPr>
              <w:spacing w:line="300" w:lineRule="exact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932" w:type="dxa"/>
            <w:gridSpan w:val="2"/>
            <w:vMerge w:val="continue"/>
            <w:vAlign w:val="center"/>
          </w:tcPr>
          <w:p>
            <w:pPr>
              <w:tabs>
                <w:tab w:val="right" w:pos="2464"/>
              </w:tabs>
              <w:rPr>
                <w:sz w:val="20"/>
                <w:szCs w:val="22"/>
              </w:rPr>
            </w:pPr>
          </w:p>
        </w:tc>
        <w:tc>
          <w:tcPr>
            <w:tcW w:w="3878" w:type="dxa"/>
            <w:vAlign w:val="center"/>
          </w:tcPr>
          <w:p>
            <w:pPr>
              <w:tabs>
                <w:tab w:val="right" w:pos="2464"/>
              </w:tabs>
              <w:rPr>
                <w:rFonts w:ascii="宋体" w:cs="宋体"/>
                <w:sz w:val="22"/>
                <w:szCs w:val="22"/>
              </w:rPr>
            </w:pPr>
          </w:p>
          <w:p>
            <w:pPr>
              <w:tabs>
                <w:tab w:val="right" w:pos="2464"/>
              </w:tabs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大写：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048" w:type="dxa"/>
            <w:gridSpan w:val="3"/>
            <w:vMerge w:val="continue"/>
            <w:vAlign w:val="center"/>
          </w:tcPr>
          <w:p>
            <w:pPr>
              <w:tabs>
                <w:tab w:val="right" w:pos="2464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before="240" w:beforeLines="100" w:after="240" w:afterLines="100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询价</w:t>
      </w:r>
      <w:r>
        <w:rPr>
          <w:rFonts w:hint="eastAsia" w:ascii="宋体" w:hAnsi="宋体"/>
          <w:b/>
          <w:sz w:val="32"/>
          <w:szCs w:val="32"/>
        </w:rPr>
        <w:t>响应函</w:t>
      </w:r>
    </w:p>
    <w:p>
      <w:pPr>
        <w:widowControl/>
        <w:spacing w:line="480" w:lineRule="exact"/>
        <w:ind w:firstLine="548" w:firstLineChars="196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CN"/>
        </w:rPr>
        <w:t>枝江市金润源水务有限公司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：</w:t>
      </w:r>
    </w:p>
    <w:p>
      <w:pPr>
        <w:widowControl/>
        <w:spacing w:line="480" w:lineRule="exact"/>
        <w:ind w:left="279" w:leftChars="133" w:firstLine="828" w:firstLineChars="296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根据贵方组织的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  <w:lang w:val="en-US" w:eastAsia="zh-CN"/>
        </w:rPr>
        <w:t>DN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val="en-US" w:eastAsia="zh-CN"/>
        </w:rPr>
        <w:t>400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  <w:lang w:val="en-US" w:eastAsia="zh-CN"/>
        </w:rPr>
        <w:t>pe管拖拉穿越施工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项目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询价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文件，我方权代表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　　　</w:t>
      </w:r>
    </w:p>
    <w:p>
      <w:pPr>
        <w:widowControl/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（姓名）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，参加该项目的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现场询价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采购活动，在此，授权代表宣布同意如下：</w:t>
      </w:r>
    </w:p>
    <w:p>
      <w:pPr>
        <w:widowControl/>
        <w:spacing w:line="480" w:lineRule="exact"/>
        <w:ind w:firstLine="548" w:firstLineChars="196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、工程质量要求：达到国家现行施工验收规范合格等级标准。达不到该标准和磋商承诺时，承包人负责全部质量责任、承担经济赔偿并支付给发包人合同价款5%的违约金，同时无条件负责修复到合格，工期不予顺延。</w:t>
      </w:r>
    </w:p>
    <w:p>
      <w:pPr>
        <w:widowControl/>
        <w:spacing w:line="480" w:lineRule="exact"/>
        <w:ind w:firstLine="548" w:firstLineChars="196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2、安全生产要求：达到《建筑施工安全检查标准》（JGJ59-2011）合格标准，避免发生重大安全事故，因承包人原因致使工程安全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达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不到规定的标准，须整改合格并支付给发包人合同价款5%的违约金，并承担安全事故由此引起的行政处罚及赔偿。</w:t>
      </w:r>
    </w:p>
    <w:p>
      <w:pPr>
        <w:widowControl/>
        <w:spacing w:line="480" w:lineRule="exact"/>
        <w:ind w:firstLine="548" w:firstLineChars="196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3、本工程工期要求为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0日历天，总工期每延误一天向发包人支付每日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00元的违约金，直至达到违约金额度，误期赔偿最高限额为合同总价款的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% 。</w:t>
      </w:r>
    </w:p>
    <w:p>
      <w:pPr>
        <w:widowControl/>
        <w:spacing w:line="480" w:lineRule="exact"/>
        <w:ind w:firstLine="548" w:firstLineChars="196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.</w:t>
      </w:r>
      <w:bookmarkStart w:id="0" w:name="_Toc296716034"/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我方已详细审阅全部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询价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文件，包括其澄清、答疑、修改等补充文件（如果有的话），我们完全理解并同意放弃对这些文件内容有不明确及误解的权力。</w:t>
      </w:r>
    </w:p>
    <w:p>
      <w:pPr>
        <w:widowControl/>
        <w:spacing w:line="600" w:lineRule="auto"/>
        <w:ind w:firstLine="548" w:firstLineChars="196"/>
        <w:jc w:val="left"/>
        <w:rPr>
          <w:rFonts w:hint="eastAsia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.</w:t>
      </w:r>
      <w:bookmarkEnd w:id="0"/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其他承若服务：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                      </w:t>
      </w:r>
    </w:p>
    <w:p>
      <w:pPr>
        <w:pStyle w:val="4"/>
        <w:spacing w:line="600" w:lineRule="auto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                                    。</w:t>
      </w:r>
    </w:p>
    <w:p>
      <w:pPr>
        <w:pStyle w:val="4"/>
        <w:spacing w:line="360" w:lineRule="auto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磋商</w:t>
      </w:r>
      <w:r>
        <w:rPr>
          <w:rFonts w:hint="eastAsia" w:hAnsi="宋体"/>
          <w:sz w:val="28"/>
          <w:szCs w:val="28"/>
          <w:lang w:eastAsia="zh-CN"/>
        </w:rPr>
        <w:t>投标人</w:t>
      </w:r>
      <w:r>
        <w:rPr>
          <w:rFonts w:hint="eastAsia" w:hAnsi="宋体"/>
          <w:sz w:val="28"/>
          <w:szCs w:val="28"/>
        </w:rPr>
        <w:t>名称（盖章）：</w:t>
      </w:r>
      <w:r>
        <w:rPr>
          <w:rFonts w:hint="eastAsia" w:hAnsi="宋体"/>
          <w:sz w:val="28"/>
          <w:szCs w:val="28"/>
          <w:u w:val="single"/>
        </w:rPr>
        <w:t xml:space="preserve">                          </w:t>
      </w:r>
    </w:p>
    <w:p>
      <w:pPr>
        <w:pStyle w:val="4"/>
        <w:spacing w:line="360" w:lineRule="auto"/>
        <w:ind w:firstLine="560" w:firstLineChars="200"/>
        <w:rPr>
          <w:rFonts w:hAnsi="宋体"/>
          <w:sz w:val="28"/>
          <w:szCs w:val="28"/>
          <w:u w:val="single"/>
        </w:rPr>
      </w:pPr>
      <w:r>
        <w:rPr>
          <w:rFonts w:hint="eastAsia" w:hAnsi="宋体"/>
          <w:sz w:val="28"/>
          <w:szCs w:val="28"/>
        </w:rPr>
        <w:t>法定代表人或授权代表签字：</w:t>
      </w:r>
      <w:r>
        <w:rPr>
          <w:rFonts w:hint="eastAsia" w:hAnsi="宋体"/>
          <w:sz w:val="28"/>
          <w:szCs w:val="28"/>
          <w:u w:val="single"/>
        </w:rPr>
        <w:t xml:space="preserve">                       </w:t>
      </w:r>
    </w:p>
    <w:p>
      <w:pPr>
        <w:pStyle w:val="4"/>
        <w:spacing w:line="360" w:lineRule="auto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电话/传真：</w:t>
      </w:r>
      <w:r>
        <w:rPr>
          <w:rFonts w:hint="eastAsia" w:hAnsi="宋体"/>
          <w:sz w:val="28"/>
          <w:szCs w:val="28"/>
          <w:u w:val="single"/>
        </w:rPr>
        <w:t xml:space="preserve">                                      </w:t>
      </w:r>
    </w:p>
    <w:p>
      <w:pPr>
        <w:pStyle w:val="4"/>
        <w:spacing w:line="360" w:lineRule="auto"/>
        <w:ind w:firstLine="3780" w:firstLineChars="13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 </w:t>
      </w:r>
      <w:bookmarkStart w:id="1" w:name="_Toc385410545"/>
      <w:bookmarkStart w:id="2" w:name="_Toc296716035"/>
      <w:r>
        <w:rPr>
          <w:rFonts w:hint="eastAsia" w:hAnsi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2020</w:t>
      </w:r>
      <w:r>
        <w:rPr>
          <w:rFonts w:hint="eastAsia" w:hAnsi="宋体"/>
          <w:sz w:val="28"/>
          <w:szCs w:val="28"/>
        </w:rPr>
        <w:t>年</w:t>
      </w:r>
      <w:r>
        <w:rPr>
          <w:rFonts w:hint="eastAsia" w:hAnsi="宋体"/>
          <w:sz w:val="28"/>
          <w:szCs w:val="28"/>
          <w:u w:val="single"/>
        </w:rPr>
        <w:t xml:space="preserve">     </w:t>
      </w:r>
      <w:r>
        <w:rPr>
          <w:rFonts w:hint="eastAsia" w:hAnsi="宋体"/>
          <w:sz w:val="28"/>
          <w:szCs w:val="28"/>
        </w:rPr>
        <w:t>月</w:t>
      </w:r>
      <w:r>
        <w:rPr>
          <w:rFonts w:hint="eastAsia" w:hAnsi="宋体"/>
          <w:sz w:val="28"/>
          <w:szCs w:val="28"/>
          <w:u w:val="single"/>
        </w:rPr>
        <w:t xml:space="preserve">     </w:t>
      </w:r>
      <w:r>
        <w:rPr>
          <w:rFonts w:hint="eastAsia" w:hAnsi="宋体"/>
          <w:sz w:val="28"/>
          <w:szCs w:val="28"/>
        </w:rPr>
        <w:t>日</w:t>
      </w:r>
      <w:bookmarkEnd w:id="1"/>
      <w:bookmarkEnd w:id="2"/>
    </w:p>
    <w:p>
      <w:pPr>
        <w:tabs>
          <w:tab w:val="left" w:pos="3360"/>
        </w:tabs>
        <w:spacing w:line="480" w:lineRule="exact"/>
        <w:jc w:val="center"/>
        <w:rPr>
          <w:rFonts w:hint="eastAsia" w:asciiTheme="minorEastAsia" w:hAnsiTheme="minorEastAsia" w:eastAsia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tabs>
          <w:tab w:val="left" w:pos="3360"/>
        </w:tabs>
        <w:spacing w:line="480" w:lineRule="exact"/>
        <w:jc w:val="center"/>
        <w:rPr>
          <w:rFonts w:hint="eastAsia" w:asciiTheme="minorEastAsia" w:hAnsiTheme="minorEastAsia" w:eastAsia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tabs>
          <w:tab w:val="left" w:pos="3360"/>
        </w:tabs>
        <w:spacing w:line="480" w:lineRule="exact"/>
        <w:jc w:val="center"/>
        <w:rPr>
          <w:rFonts w:hint="eastAsia" w:asciiTheme="minorEastAsia" w:hAnsiTheme="minorEastAsia" w:eastAsiaTheme="minorEastAsia"/>
          <w:b w:val="0"/>
          <w:bCs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67C8C"/>
    <w:rsid w:val="01090B26"/>
    <w:rsid w:val="033B4217"/>
    <w:rsid w:val="04D510D7"/>
    <w:rsid w:val="068733E7"/>
    <w:rsid w:val="0D5912FA"/>
    <w:rsid w:val="0EA54436"/>
    <w:rsid w:val="14885D19"/>
    <w:rsid w:val="1D7A0E2F"/>
    <w:rsid w:val="1DC62355"/>
    <w:rsid w:val="1FC026EF"/>
    <w:rsid w:val="212F48D2"/>
    <w:rsid w:val="23287C03"/>
    <w:rsid w:val="232F73C6"/>
    <w:rsid w:val="2680006B"/>
    <w:rsid w:val="2DF3165F"/>
    <w:rsid w:val="2EAD4FDA"/>
    <w:rsid w:val="35422845"/>
    <w:rsid w:val="363C194B"/>
    <w:rsid w:val="3E365383"/>
    <w:rsid w:val="402D39BE"/>
    <w:rsid w:val="42295111"/>
    <w:rsid w:val="45FE7F54"/>
    <w:rsid w:val="47AF14AC"/>
    <w:rsid w:val="496D0E3D"/>
    <w:rsid w:val="4BF67AD6"/>
    <w:rsid w:val="4DBB76B3"/>
    <w:rsid w:val="50F82FA3"/>
    <w:rsid w:val="54291F13"/>
    <w:rsid w:val="581F413D"/>
    <w:rsid w:val="5A757A58"/>
    <w:rsid w:val="5D2166B8"/>
    <w:rsid w:val="5D3E4356"/>
    <w:rsid w:val="5EC74B42"/>
    <w:rsid w:val="62A63A6F"/>
    <w:rsid w:val="640148EE"/>
    <w:rsid w:val="66F50455"/>
    <w:rsid w:val="6AF56E48"/>
    <w:rsid w:val="6E0230BE"/>
    <w:rsid w:val="702C2C73"/>
    <w:rsid w:val="720006CF"/>
    <w:rsid w:val="74C503BD"/>
    <w:rsid w:val="7D367C8C"/>
    <w:rsid w:val="7D3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lang w:val="zh-CN"/>
    </w:rPr>
  </w:style>
  <w:style w:type="paragraph" w:customStyle="1" w:styleId="7">
    <w:name w:val="表格文字"/>
    <w:basedOn w:val="3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2020-12-03T00:21:00Z</dcterms:created>
  <dc:creator>Administrator</dc:creator>
  <cp:lastModifiedBy>雷雷</cp:lastModifiedBy>
  <dcterms:modified xsi:type="dcterms:W3CDTF">2020-12-04T08:16:05Z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