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E4D22" w14:textId="3473A09B" w:rsidR="008A7EA7" w:rsidRDefault="008A7EA7" w:rsidP="008A7EA7">
      <w:pPr>
        <w:spacing w:line="600" w:lineRule="exact"/>
        <w:jc w:val="center"/>
        <w:rPr>
          <w:rFonts w:ascii="方正小标宋简体" w:eastAsia="方正小标宋简体"/>
          <w:sz w:val="44"/>
          <w:szCs w:val="44"/>
        </w:rPr>
      </w:pPr>
      <w:bookmarkStart w:id="0" w:name="_Hlk47449990"/>
      <w:r>
        <w:rPr>
          <w:rFonts w:ascii="方正小标宋简体" w:eastAsia="方正小标宋简体" w:hint="eastAsia"/>
          <w:sz w:val="44"/>
          <w:szCs w:val="44"/>
        </w:rPr>
        <w:t>江西</w:t>
      </w:r>
      <w:r w:rsidRPr="009C7CEF">
        <w:rPr>
          <w:rFonts w:ascii="方正小标宋简体" w:eastAsia="方正小标宋简体" w:hint="eastAsia"/>
          <w:sz w:val="44"/>
          <w:szCs w:val="44"/>
        </w:rPr>
        <w:t>省环境保护产业企业信用等级</w:t>
      </w:r>
    </w:p>
    <w:p w14:paraId="7BB1F886" w14:textId="5A5203A2" w:rsidR="008A7EA7" w:rsidRDefault="008A7EA7" w:rsidP="008A7EA7">
      <w:pPr>
        <w:spacing w:line="600" w:lineRule="exact"/>
        <w:jc w:val="center"/>
        <w:rPr>
          <w:rFonts w:ascii="方正小标宋简体" w:eastAsia="方正小标宋简体"/>
          <w:sz w:val="44"/>
          <w:szCs w:val="44"/>
        </w:rPr>
      </w:pPr>
      <w:r w:rsidRPr="009C7CEF">
        <w:rPr>
          <w:rFonts w:ascii="方正小标宋简体" w:eastAsia="方正小标宋简体" w:hint="eastAsia"/>
          <w:sz w:val="44"/>
          <w:szCs w:val="44"/>
        </w:rPr>
        <w:t>评价管理办法</w:t>
      </w:r>
    </w:p>
    <w:bookmarkEnd w:id="0"/>
    <w:p w14:paraId="75983186" w14:textId="77777777" w:rsidR="008A7EA7" w:rsidRPr="00F0391D" w:rsidRDefault="008A7EA7" w:rsidP="008A7EA7">
      <w:pPr>
        <w:pStyle w:val="a7"/>
        <w:spacing w:line="460" w:lineRule="exact"/>
        <w:rPr>
          <w:rFonts w:ascii="黑体" w:eastAsia="黑体" w:hAnsi="宋体"/>
          <w:color w:val="000000"/>
          <w:sz w:val="28"/>
        </w:rPr>
      </w:pPr>
    </w:p>
    <w:p w14:paraId="1F21297D" w14:textId="06DB7324" w:rsidR="008A7EA7" w:rsidRPr="00B64D2A" w:rsidRDefault="008A7EA7" w:rsidP="00B64D2A">
      <w:pPr>
        <w:spacing w:line="600" w:lineRule="exact"/>
        <w:jc w:val="center"/>
        <w:rPr>
          <w:rFonts w:ascii="黑体" w:eastAsia="黑体" w:hAnsi="黑体" w:cstheme="minorBidi"/>
          <w:sz w:val="32"/>
          <w:szCs w:val="32"/>
        </w:rPr>
      </w:pPr>
      <w:r w:rsidRPr="008A7EA7">
        <w:rPr>
          <w:rFonts w:ascii="黑体" w:eastAsia="黑体" w:hAnsi="黑体" w:cstheme="minorBidi" w:hint="eastAsia"/>
          <w:sz w:val="32"/>
          <w:szCs w:val="32"/>
        </w:rPr>
        <w:t>第一章  总则</w:t>
      </w:r>
    </w:p>
    <w:p w14:paraId="56416259" w14:textId="39F536AE" w:rsidR="008A7EA7" w:rsidRPr="008A7EA7" w:rsidRDefault="008A7EA7" w:rsidP="008A7EA7">
      <w:pPr>
        <w:spacing w:line="600" w:lineRule="exact"/>
        <w:ind w:firstLineChars="200" w:firstLine="643"/>
        <w:jc w:val="left"/>
        <w:rPr>
          <w:rFonts w:ascii="宋体" w:hAnsi="宋体" w:cstheme="minorBidi"/>
          <w:sz w:val="32"/>
          <w:szCs w:val="32"/>
        </w:rPr>
      </w:pPr>
      <w:r w:rsidRPr="008A7EA7">
        <w:rPr>
          <w:rFonts w:ascii="宋体" w:hAnsi="宋体" w:cstheme="minorBidi" w:hint="eastAsia"/>
          <w:b/>
          <w:bCs/>
          <w:sz w:val="32"/>
          <w:szCs w:val="32"/>
        </w:rPr>
        <w:t>第一条</w:t>
      </w:r>
      <w:r w:rsidRPr="008A7EA7">
        <w:rPr>
          <w:rFonts w:ascii="宋体" w:hAnsi="宋体" w:cstheme="minorBidi" w:hint="eastAsia"/>
          <w:sz w:val="32"/>
          <w:szCs w:val="32"/>
        </w:rPr>
        <w:t xml:space="preserve"> 为更好地服务会员企业、促进行业自律、提高行业信用水平和企业信用风险防范能力，江西省环境保护产业协会（以下简称“协会”）在会员企业自愿的基础上，依据有关法律、法规和行规行约，以及日常管理中积累的行业信用信息，紧密结合行业特点，对会员企业开展企业信用等级评价活动。企业信用等级评价坚持会员企业自愿参加的原则。</w:t>
      </w:r>
    </w:p>
    <w:p w14:paraId="2566C42E" w14:textId="28BE7DFD" w:rsidR="008A7EA7" w:rsidRPr="008A7EA7" w:rsidRDefault="008A7EA7" w:rsidP="008A7EA7">
      <w:pPr>
        <w:spacing w:line="600" w:lineRule="exact"/>
        <w:ind w:firstLineChars="200" w:firstLine="643"/>
        <w:jc w:val="left"/>
        <w:rPr>
          <w:rFonts w:ascii="宋体" w:hAnsi="宋体" w:cstheme="minorBidi"/>
          <w:sz w:val="32"/>
          <w:szCs w:val="32"/>
        </w:rPr>
      </w:pPr>
      <w:r w:rsidRPr="008A7EA7">
        <w:rPr>
          <w:rFonts w:ascii="宋体" w:hAnsi="宋体" w:cstheme="minorBidi" w:hint="eastAsia"/>
          <w:b/>
          <w:bCs/>
          <w:sz w:val="32"/>
          <w:szCs w:val="32"/>
        </w:rPr>
        <w:t>第二条</w:t>
      </w:r>
      <w:r w:rsidRPr="008A7EA7">
        <w:rPr>
          <w:rFonts w:ascii="宋体" w:hAnsi="宋体" w:cstheme="minorBidi" w:hint="eastAsia"/>
          <w:sz w:val="32"/>
          <w:szCs w:val="32"/>
        </w:rPr>
        <w:t xml:space="preserve"> 本办法根据国务院《关于印发社会信用体系建设规划纲要（2014-2020年）》(国发[2014]21号)、《关于建立完善守信联合激励和失信联合惩戒制度加快推进社会诚信建设的指导意见》(国发[2016]33号)，民政部等八部门《关于推进行业协会商会诚信自律建设工作的意见》（民发[2014]225号），国务院办公厅《关于加快推进社会信用体系建设构建以信用为基础的新型监管机制的指导意见》(国办发[2019]35号)等文件精神要求，结合我省环保产业实际制订。</w:t>
      </w:r>
    </w:p>
    <w:p w14:paraId="7280D600" w14:textId="057BA198" w:rsidR="008A7EA7" w:rsidRPr="008A7EA7" w:rsidRDefault="008A7EA7" w:rsidP="008A7EA7">
      <w:pPr>
        <w:spacing w:line="600" w:lineRule="exact"/>
        <w:ind w:firstLineChars="200" w:firstLine="643"/>
        <w:jc w:val="left"/>
        <w:rPr>
          <w:rFonts w:ascii="宋体" w:hAnsi="宋体" w:cstheme="minorBidi"/>
          <w:sz w:val="32"/>
          <w:szCs w:val="32"/>
        </w:rPr>
      </w:pPr>
      <w:r w:rsidRPr="008A7EA7">
        <w:rPr>
          <w:rFonts w:ascii="宋体" w:hAnsi="宋体" w:cstheme="minorBidi" w:hint="eastAsia"/>
          <w:b/>
          <w:bCs/>
          <w:sz w:val="32"/>
          <w:szCs w:val="32"/>
        </w:rPr>
        <w:t>第三条</w:t>
      </w:r>
      <w:r w:rsidRPr="008A7EA7">
        <w:rPr>
          <w:rFonts w:ascii="宋体" w:hAnsi="宋体" w:cstheme="minorBidi" w:hint="eastAsia"/>
          <w:sz w:val="32"/>
          <w:szCs w:val="32"/>
        </w:rPr>
        <w:t xml:space="preserve"> 企业信用等级评价，是指依据有关法律法规，参照国际通行的信用等级评价惯例，并结合市场经济发展和江西省环保产业及环保企业的实际特点，建立企业信用等级</w:t>
      </w:r>
      <w:r w:rsidRPr="008A7EA7">
        <w:rPr>
          <w:rFonts w:ascii="宋体" w:hAnsi="宋体" w:cstheme="minorBidi" w:hint="eastAsia"/>
          <w:sz w:val="32"/>
          <w:szCs w:val="32"/>
        </w:rPr>
        <w:lastRenderedPageBreak/>
        <w:t>评价指标体系，并按照一定程序，将企业的信用信息收集起来，经过科学、合理、公正、权威的评价，分别确定其信用等级并予公示的一种制度。</w:t>
      </w:r>
    </w:p>
    <w:p w14:paraId="539EAE2B" w14:textId="77777777" w:rsidR="008A7EA7" w:rsidRPr="008A7EA7" w:rsidRDefault="008A7EA7" w:rsidP="008A7EA7">
      <w:pPr>
        <w:spacing w:line="600" w:lineRule="exact"/>
        <w:ind w:firstLineChars="200" w:firstLine="643"/>
        <w:jc w:val="left"/>
        <w:rPr>
          <w:rFonts w:ascii="宋体" w:hAnsi="宋体" w:cstheme="minorBidi"/>
          <w:sz w:val="32"/>
          <w:szCs w:val="32"/>
        </w:rPr>
      </w:pPr>
      <w:r w:rsidRPr="008A7EA7">
        <w:rPr>
          <w:rFonts w:ascii="宋体" w:hAnsi="宋体" w:cstheme="minorBidi" w:hint="eastAsia"/>
          <w:b/>
          <w:bCs/>
          <w:sz w:val="32"/>
          <w:szCs w:val="32"/>
        </w:rPr>
        <w:t>第四条</w:t>
      </w:r>
      <w:r w:rsidRPr="008A7EA7">
        <w:rPr>
          <w:rFonts w:ascii="宋体" w:hAnsi="宋体" w:cstheme="minorBidi" w:hint="eastAsia"/>
          <w:sz w:val="32"/>
          <w:szCs w:val="32"/>
        </w:rPr>
        <w:t xml:space="preserve"> 开展企业信用等级评价是建立和完善符合信用体系建设的一项重要内容，其目的是整顿和规范行业信用秩序和竞争环境，通过信用体系建设和信用等级评价，逐渐在行业内形成以行业信用信息平台为基础、以行业自律为灵魂、以企业守信为表率、以加强市场监管为重点、以培育信用意识和能力为支撑，营造“守信光荣、失信可耻”的信用环境为保障的行业信用环境，并树立环保产业的良好形象，增强环保企业在国际和国内的竞争力。</w:t>
      </w:r>
    </w:p>
    <w:p w14:paraId="098C7E51" w14:textId="77777777" w:rsidR="008A7EA7" w:rsidRPr="008A7EA7" w:rsidRDefault="008A7EA7" w:rsidP="008A7EA7">
      <w:pPr>
        <w:spacing w:line="600" w:lineRule="exact"/>
        <w:jc w:val="left"/>
        <w:rPr>
          <w:rFonts w:ascii="宋体" w:hAnsi="宋体" w:cstheme="minorBidi"/>
          <w:sz w:val="32"/>
          <w:szCs w:val="32"/>
        </w:rPr>
      </w:pPr>
    </w:p>
    <w:p w14:paraId="5E36F11D" w14:textId="2BDCE9BF" w:rsidR="008A7EA7" w:rsidRPr="00B64D2A" w:rsidRDefault="008A7EA7" w:rsidP="00B64D2A">
      <w:pPr>
        <w:spacing w:line="600" w:lineRule="exact"/>
        <w:jc w:val="center"/>
        <w:rPr>
          <w:rFonts w:ascii="黑体" w:eastAsia="黑体" w:hAnsi="黑体" w:cstheme="minorBidi"/>
          <w:sz w:val="32"/>
          <w:szCs w:val="32"/>
        </w:rPr>
      </w:pPr>
      <w:r w:rsidRPr="008A7EA7">
        <w:rPr>
          <w:rFonts w:ascii="黑体" w:eastAsia="黑体" w:hAnsi="黑体" w:cstheme="minorBidi" w:hint="eastAsia"/>
          <w:sz w:val="32"/>
          <w:szCs w:val="32"/>
        </w:rPr>
        <w:t>第二章  组织机构及职责</w:t>
      </w:r>
    </w:p>
    <w:p w14:paraId="7CCCCA76" w14:textId="1EB23921" w:rsidR="008A7EA7" w:rsidRPr="008A7EA7" w:rsidRDefault="008A7EA7" w:rsidP="008A7EA7">
      <w:pPr>
        <w:spacing w:line="600" w:lineRule="exact"/>
        <w:ind w:firstLineChars="200" w:firstLine="643"/>
        <w:jc w:val="left"/>
        <w:rPr>
          <w:rFonts w:ascii="宋体" w:hAnsi="宋体" w:cstheme="minorBidi"/>
          <w:sz w:val="32"/>
          <w:szCs w:val="32"/>
        </w:rPr>
      </w:pPr>
      <w:r w:rsidRPr="008A7EA7">
        <w:rPr>
          <w:rFonts w:ascii="宋体" w:hAnsi="宋体" w:cstheme="minorBidi" w:hint="eastAsia"/>
          <w:b/>
          <w:bCs/>
          <w:sz w:val="32"/>
          <w:szCs w:val="32"/>
        </w:rPr>
        <w:t>第五条</w:t>
      </w:r>
      <w:r w:rsidRPr="008A7EA7">
        <w:rPr>
          <w:rFonts w:ascii="宋体" w:hAnsi="宋体" w:cstheme="minorBidi" w:hint="eastAsia"/>
          <w:sz w:val="32"/>
          <w:szCs w:val="32"/>
        </w:rPr>
        <w:t xml:space="preserve"> 环保企业信用评价日常办事机构设在江西省环境保护产业协会（简称“协会”）</w:t>
      </w:r>
      <w:r>
        <w:rPr>
          <w:rFonts w:ascii="宋体" w:hAnsi="宋体" w:cstheme="minorBidi" w:hint="eastAsia"/>
          <w:sz w:val="32"/>
          <w:szCs w:val="32"/>
        </w:rPr>
        <w:t>技术部</w:t>
      </w:r>
      <w:r w:rsidRPr="008A7EA7">
        <w:rPr>
          <w:rFonts w:ascii="宋体" w:hAnsi="宋体" w:cstheme="minorBidi" w:hint="eastAsia"/>
          <w:sz w:val="32"/>
          <w:szCs w:val="32"/>
        </w:rPr>
        <w:t>，是协会信用评价相关工作的归口管理部门。</w:t>
      </w:r>
    </w:p>
    <w:p w14:paraId="57800468" w14:textId="77777777" w:rsidR="008A7EA7" w:rsidRPr="008A7EA7" w:rsidRDefault="008A7EA7" w:rsidP="008A7EA7">
      <w:pPr>
        <w:spacing w:line="600" w:lineRule="exact"/>
        <w:ind w:firstLineChars="200" w:firstLine="643"/>
        <w:jc w:val="left"/>
        <w:rPr>
          <w:rFonts w:ascii="宋体" w:hAnsi="宋体" w:cstheme="minorBidi"/>
          <w:sz w:val="32"/>
          <w:szCs w:val="32"/>
        </w:rPr>
      </w:pPr>
      <w:r w:rsidRPr="008A7EA7">
        <w:rPr>
          <w:rFonts w:ascii="宋体" w:hAnsi="宋体" w:cstheme="minorBidi" w:hint="eastAsia"/>
          <w:b/>
          <w:bCs/>
          <w:sz w:val="32"/>
          <w:szCs w:val="32"/>
        </w:rPr>
        <w:t>第六条</w:t>
      </w:r>
      <w:r w:rsidRPr="008A7EA7">
        <w:rPr>
          <w:rFonts w:ascii="宋体" w:hAnsi="宋体" w:cstheme="minorBidi" w:hint="eastAsia"/>
          <w:sz w:val="32"/>
          <w:szCs w:val="32"/>
        </w:rPr>
        <w:t xml:space="preserve"> 日常办事机构主要负责以下工作：</w:t>
      </w:r>
    </w:p>
    <w:p w14:paraId="6535E737" w14:textId="474533A8" w:rsidR="008A7EA7" w:rsidRPr="008A7EA7" w:rsidRDefault="008A7EA7" w:rsidP="008A7EA7">
      <w:pPr>
        <w:spacing w:line="600" w:lineRule="exact"/>
        <w:jc w:val="left"/>
        <w:rPr>
          <w:rFonts w:ascii="宋体" w:hAnsi="宋体" w:cstheme="minorBidi"/>
          <w:sz w:val="32"/>
          <w:szCs w:val="32"/>
        </w:rPr>
      </w:pPr>
      <w:r w:rsidRPr="008A7EA7">
        <w:rPr>
          <w:rFonts w:ascii="宋体" w:hAnsi="宋体" w:cstheme="minorBidi" w:hint="eastAsia"/>
          <w:sz w:val="32"/>
          <w:szCs w:val="32"/>
        </w:rPr>
        <w:t xml:space="preserve">   （一）起草和修订本办法、评价指标体系及标准等文件，起草信用评价工作计划和实施方案</w:t>
      </w:r>
      <w:r>
        <w:rPr>
          <w:rFonts w:ascii="宋体" w:hAnsi="宋体" w:cstheme="minorBidi" w:hint="eastAsia"/>
          <w:sz w:val="32"/>
          <w:szCs w:val="32"/>
        </w:rPr>
        <w:t>；</w:t>
      </w:r>
    </w:p>
    <w:p w14:paraId="5FF41639" w14:textId="36293252" w:rsidR="008A7EA7" w:rsidRPr="008A7EA7" w:rsidRDefault="008A7EA7" w:rsidP="008A7EA7">
      <w:pPr>
        <w:spacing w:line="600" w:lineRule="exact"/>
        <w:jc w:val="left"/>
        <w:rPr>
          <w:rFonts w:ascii="宋体" w:hAnsi="宋体" w:cstheme="minorBidi"/>
          <w:sz w:val="32"/>
          <w:szCs w:val="32"/>
        </w:rPr>
      </w:pPr>
      <w:r w:rsidRPr="008A7EA7">
        <w:rPr>
          <w:rFonts w:ascii="宋体" w:hAnsi="宋体" w:cstheme="minorBidi" w:hint="eastAsia"/>
          <w:sz w:val="32"/>
          <w:szCs w:val="32"/>
        </w:rPr>
        <w:t xml:space="preserve">   （二）受理企业申报、信息核查、组织评审等工作</w:t>
      </w:r>
      <w:r>
        <w:rPr>
          <w:rFonts w:ascii="宋体" w:hAnsi="宋体" w:cstheme="minorBidi" w:hint="eastAsia"/>
          <w:sz w:val="32"/>
          <w:szCs w:val="32"/>
        </w:rPr>
        <w:t>；</w:t>
      </w:r>
    </w:p>
    <w:p w14:paraId="32058277" w14:textId="6DDA5E3A" w:rsidR="008A7EA7" w:rsidRPr="008A7EA7" w:rsidRDefault="008A7EA7" w:rsidP="008A7EA7">
      <w:pPr>
        <w:spacing w:line="600" w:lineRule="exact"/>
        <w:jc w:val="left"/>
        <w:rPr>
          <w:rFonts w:ascii="宋体" w:hAnsi="宋体" w:cstheme="minorBidi"/>
          <w:sz w:val="32"/>
          <w:szCs w:val="32"/>
        </w:rPr>
      </w:pPr>
      <w:r w:rsidRPr="008A7EA7">
        <w:rPr>
          <w:rFonts w:ascii="宋体" w:hAnsi="宋体" w:cstheme="minorBidi" w:hint="eastAsia"/>
          <w:sz w:val="32"/>
          <w:szCs w:val="32"/>
        </w:rPr>
        <w:t xml:space="preserve">   （三）建立信用评价专家库以及专家库的管理工作</w:t>
      </w:r>
      <w:r>
        <w:rPr>
          <w:rFonts w:ascii="宋体" w:hAnsi="宋体" w:cstheme="minorBidi" w:hint="eastAsia"/>
          <w:sz w:val="32"/>
          <w:szCs w:val="32"/>
        </w:rPr>
        <w:t>；</w:t>
      </w:r>
    </w:p>
    <w:p w14:paraId="186AEF71" w14:textId="3FC2DC19" w:rsidR="008A7EA7" w:rsidRPr="008A7EA7" w:rsidRDefault="008A7EA7" w:rsidP="008A7EA7">
      <w:pPr>
        <w:spacing w:line="600" w:lineRule="exact"/>
        <w:jc w:val="left"/>
        <w:rPr>
          <w:rFonts w:ascii="宋体" w:hAnsi="宋体" w:cstheme="minorBidi"/>
          <w:sz w:val="32"/>
          <w:szCs w:val="32"/>
        </w:rPr>
      </w:pPr>
      <w:r w:rsidRPr="008A7EA7">
        <w:rPr>
          <w:rFonts w:ascii="宋体" w:hAnsi="宋体" w:cstheme="minorBidi" w:hint="eastAsia"/>
          <w:sz w:val="32"/>
          <w:szCs w:val="32"/>
        </w:rPr>
        <w:t xml:space="preserve">   （四）对信用评价企业实施动态监督管理，建立并维护企业信用档案，对信用评价工作进行宣传推广，引导使用信</w:t>
      </w:r>
      <w:r w:rsidRPr="008A7EA7">
        <w:rPr>
          <w:rFonts w:ascii="宋体" w:hAnsi="宋体" w:cstheme="minorBidi" w:hint="eastAsia"/>
          <w:sz w:val="32"/>
          <w:szCs w:val="32"/>
        </w:rPr>
        <w:lastRenderedPageBreak/>
        <w:t>用企业产品和服务</w:t>
      </w:r>
      <w:r>
        <w:rPr>
          <w:rFonts w:ascii="宋体" w:hAnsi="宋体" w:cstheme="minorBidi" w:hint="eastAsia"/>
          <w:sz w:val="32"/>
          <w:szCs w:val="32"/>
        </w:rPr>
        <w:t>；</w:t>
      </w:r>
    </w:p>
    <w:p w14:paraId="59707E38" w14:textId="751B7B75" w:rsidR="008A7EA7" w:rsidRPr="008A7EA7" w:rsidRDefault="008A7EA7" w:rsidP="008A7EA7">
      <w:pPr>
        <w:spacing w:line="600" w:lineRule="exact"/>
        <w:jc w:val="left"/>
        <w:rPr>
          <w:rFonts w:ascii="宋体" w:hAnsi="宋体" w:cstheme="minorBidi"/>
          <w:sz w:val="32"/>
          <w:szCs w:val="32"/>
        </w:rPr>
      </w:pPr>
      <w:r w:rsidRPr="008A7EA7">
        <w:rPr>
          <w:rFonts w:ascii="宋体" w:hAnsi="宋体" w:cstheme="minorBidi" w:hint="eastAsia"/>
          <w:sz w:val="32"/>
          <w:szCs w:val="32"/>
        </w:rPr>
        <w:t xml:space="preserve">   （五）为企业提供信用评价咨询、辅导和培训服务</w:t>
      </w:r>
      <w:r>
        <w:rPr>
          <w:rFonts w:ascii="宋体" w:hAnsi="宋体" w:cstheme="minorBidi" w:hint="eastAsia"/>
          <w:sz w:val="32"/>
          <w:szCs w:val="32"/>
        </w:rPr>
        <w:t>；</w:t>
      </w:r>
    </w:p>
    <w:p w14:paraId="4BA6FEB6" w14:textId="77777777" w:rsidR="008A7EA7" w:rsidRPr="008A7EA7" w:rsidRDefault="008A7EA7" w:rsidP="008A7EA7">
      <w:pPr>
        <w:spacing w:line="600" w:lineRule="exact"/>
        <w:jc w:val="left"/>
        <w:rPr>
          <w:rFonts w:ascii="宋体" w:hAnsi="宋体" w:cstheme="minorBidi"/>
          <w:sz w:val="32"/>
          <w:szCs w:val="32"/>
        </w:rPr>
      </w:pPr>
      <w:r w:rsidRPr="008A7EA7">
        <w:rPr>
          <w:rFonts w:ascii="宋体" w:hAnsi="宋体" w:cstheme="minorBidi" w:hint="eastAsia"/>
          <w:sz w:val="32"/>
          <w:szCs w:val="32"/>
        </w:rPr>
        <w:t xml:space="preserve">   （六）其它相关工作。</w:t>
      </w:r>
    </w:p>
    <w:p w14:paraId="60867A2F" w14:textId="72042C9B" w:rsidR="008A7EA7" w:rsidRPr="008A7EA7" w:rsidRDefault="008A7EA7" w:rsidP="008A7EA7">
      <w:pPr>
        <w:spacing w:line="600" w:lineRule="exact"/>
        <w:ind w:firstLineChars="200" w:firstLine="643"/>
        <w:jc w:val="left"/>
        <w:rPr>
          <w:rFonts w:ascii="宋体" w:hAnsi="宋体" w:cstheme="minorBidi"/>
          <w:sz w:val="32"/>
          <w:szCs w:val="32"/>
        </w:rPr>
      </w:pPr>
      <w:r w:rsidRPr="008A7EA7">
        <w:rPr>
          <w:rFonts w:ascii="宋体" w:hAnsi="宋体" w:cstheme="minorBidi" w:hint="eastAsia"/>
          <w:b/>
          <w:bCs/>
          <w:sz w:val="32"/>
          <w:szCs w:val="32"/>
        </w:rPr>
        <w:t xml:space="preserve">第七条 </w:t>
      </w:r>
      <w:r w:rsidRPr="008A7EA7">
        <w:rPr>
          <w:rFonts w:ascii="宋体" w:hAnsi="宋体" w:cstheme="minorBidi" w:hint="eastAsia"/>
          <w:sz w:val="32"/>
          <w:szCs w:val="32"/>
        </w:rPr>
        <w:t>专家库人员由行业专家和法律、企业管理、财务管理、风险管理、信用管理等方面专家组成，须具备副高及以上职称。</w:t>
      </w:r>
    </w:p>
    <w:p w14:paraId="220A56C3" w14:textId="77777777" w:rsidR="008A7EA7" w:rsidRPr="008A7EA7" w:rsidRDefault="008A7EA7" w:rsidP="008A7EA7">
      <w:pPr>
        <w:spacing w:line="600" w:lineRule="exact"/>
        <w:jc w:val="left"/>
        <w:rPr>
          <w:rFonts w:ascii="宋体" w:hAnsi="宋体" w:cstheme="minorBidi"/>
          <w:sz w:val="32"/>
          <w:szCs w:val="32"/>
        </w:rPr>
      </w:pPr>
    </w:p>
    <w:p w14:paraId="37E03822" w14:textId="55000AAB" w:rsidR="008A7EA7" w:rsidRPr="00B64D2A" w:rsidRDefault="008A7EA7" w:rsidP="00B64D2A">
      <w:pPr>
        <w:spacing w:line="600" w:lineRule="exact"/>
        <w:jc w:val="center"/>
        <w:rPr>
          <w:rFonts w:ascii="黑体" w:eastAsia="黑体" w:hAnsi="黑体" w:cstheme="minorBidi"/>
          <w:sz w:val="32"/>
          <w:szCs w:val="32"/>
        </w:rPr>
      </w:pPr>
      <w:r w:rsidRPr="008A7EA7">
        <w:rPr>
          <w:rFonts w:ascii="黑体" w:eastAsia="黑体" w:hAnsi="黑体" w:cstheme="minorBidi" w:hint="eastAsia"/>
          <w:sz w:val="32"/>
          <w:szCs w:val="32"/>
        </w:rPr>
        <w:t>第三章</w:t>
      </w:r>
      <w:r w:rsidRPr="008A7EA7">
        <w:rPr>
          <w:rFonts w:ascii="黑体" w:eastAsia="黑体" w:hAnsi="黑体" w:cstheme="minorBidi"/>
          <w:sz w:val="32"/>
          <w:szCs w:val="32"/>
        </w:rPr>
        <w:t xml:space="preserve">  </w:t>
      </w:r>
      <w:r w:rsidRPr="008A7EA7">
        <w:rPr>
          <w:rFonts w:ascii="黑体" w:eastAsia="黑体" w:hAnsi="黑体" w:cstheme="minorBidi" w:hint="eastAsia"/>
          <w:sz w:val="32"/>
          <w:szCs w:val="32"/>
        </w:rPr>
        <w:t>评价原则</w:t>
      </w:r>
    </w:p>
    <w:p w14:paraId="2FD6445A" w14:textId="1CC00DED" w:rsidR="008A7EA7" w:rsidRPr="008A7EA7" w:rsidRDefault="008A7EA7" w:rsidP="008A7EA7">
      <w:pPr>
        <w:spacing w:line="600" w:lineRule="exact"/>
        <w:ind w:firstLineChars="200" w:firstLine="643"/>
        <w:jc w:val="left"/>
        <w:rPr>
          <w:rFonts w:ascii="宋体" w:hAnsi="宋体" w:cstheme="minorBidi"/>
          <w:sz w:val="32"/>
          <w:szCs w:val="32"/>
        </w:rPr>
      </w:pPr>
      <w:r w:rsidRPr="008A7EA7">
        <w:rPr>
          <w:rFonts w:ascii="宋体" w:hAnsi="宋体" w:cstheme="minorBidi" w:hint="eastAsia"/>
          <w:b/>
          <w:bCs/>
          <w:sz w:val="32"/>
          <w:szCs w:val="32"/>
        </w:rPr>
        <w:t>第八条</w:t>
      </w:r>
      <w:r w:rsidRPr="008A7EA7">
        <w:rPr>
          <w:rFonts w:ascii="宋体" w:hAnsi="宋体" w:cstheme="minorBidi" w:hint="eastAsia"/>
          <w:sz w:val="32"/>
          <w:szCs w:val="32"/>
        </w:rPr>
        <w:t xml:space="preserve"> 在开展企业信用等级评价过程中，将自始至终贯彻以下原则：</w:t>
      </w:r>
      <w:r w:rsidRPr="008A7EA7">
        <w:rPr>
          <w:rFonts w:ascii="宋体" w:hAnsi="宋体" w:cstheme="minorBidi" w:hint="eastAsia"/>
          <w:sz w:val="32"/>
          <w:szCs w:val="32"/>
        </w:rPr>
        <w:br/>
      </w:r>
      <w:r>
        <w:rPr>
          <w:rFonts w:ascii="宋体" w:hAnsi="宋体" w:cstheme="minorBidi"/>
          <w:sz w:val="32"/>
          <w:szCs w:val="32"/>
        </w:rPr>
        <w:t xml:space="preserve">    </w:t>
      </w:r>
      <w:r w:rsidRPr="008A7EA7">
        <w:rPr>
          <w:rFonts w:ascii="宋体" w:hAnsi="宋体" w:cstheme="minorBidi" w:hint="eastAsia"/>
          <w:sz w:val="32"/>
          <w:szCs w:val="32"/>
        </w:rPr>
        <w:t>（一）企业自愿申请原则。企业信用等级评价的目的是提高企业诚信意识和风险防范意识，加强企业自律，提高企业的信用水平，规范行业内部竞争秩序，促进行业健康发展。</w:t>
      </w:r>
      <w:r w:rsidRPr="008A7EA7">
        <w:rPr>
          <w:rFonts w:ascii="宋体" w:hAnsi="宋体" w:cstheme="minorBidi" w:hint="eastAsia"/>
          <w:sz w:val="32"/>
          <w:szCs w:val="32"/>
        </w:rPr>
        <w:br/>
      </w:r>
      <w:r w:rsidRPr="008A7EA7">
        <w:rPr>
          <w:rFonts w:ascii="宋体" w:hAnsi="宋体" w:cstheme="minorBidi"/>
          <w:sz w:val="32"/>
          <w:szCs w:val="32"/>
        </w:rPr>
        <w:t>  </w:t>
      </w:r>
      <w:r w:rsidRPr="008A7EA7">
        <w:rPr>
          <w:rFonts w:ascii="宋体" w:hAnsi="宋体" w:cstheme="minorBidi" w:hint="eastAsia"/>
          <w:sz w:val="32"/>
          <w:szCs w:val="32"/>
        </w:rPr>
        <w:t>（二）科学评价、公开透明原则。协会在企业信用等级评价过程中要独立、客观、公正、科学、规范、公开透明，严格执行评价程序。</w:t>
      </w:r>
      <w:r w:rsidRPr="008A7EA7">
        <w:rPr>
          <w:rFonts w:ascii="宋体" w:hAnsi="宋体" w:cstheme="minorBidi" w:hint="eastAsia"/>
          <w:sz w:val="32"/>
          <w:szCs w:val="32"/>
        </w:rPr>
        <w:br/>
      </w:r>
      <w:r w:rsidRPr="008A7EA7">
        <w:rPr>
          <w:rFonts w:ascii="宋体" w:hAnsi="宋体" w:cstheme="minorBidi"/>
          <w:sz w:val="32"/>
          <w:szCs w:val="32"/>
        </w:rPr>
        <w:t>  </w:t>
      </w:r>
      <w:r w:rsidRPr="008A7EA7">
        <w:rPr>
          <w:rFonts w:ascii="宋体" w:hAnsi="宋体" w:cstheme="minorBidi" w:hint="eastAsia"/>
          <w:sz w:val="32"/>
          <w:szCs w:val="32"/>
        </w:rPr>
        <w:t>（三）为会员企业服务原则。协会为会员企业开展信用等级评价工作。协会为会员企业进行信用等级评价，不以盈利为目的。</w:t>
      </w:r>
      <w:r w:rsidRPr="008A7EA7">
        <w:rPr>
          <w:rFonts w:ascii="宋体" w:hAnsi="宋体" w:cstheme="minorBidi" w:hint="eastAsia"/>
          <w:sz w:val="32"/>
          <w:szCs w:val="32"/>
        </w:rPr>
        <w:br/>
      </w:r>
      <w:r w:rsidRPr="008A7EA7">
        <w:rPr>
          <w:rFonts w:ascii="宋体" w:hAnsi="宋体" w:cstheme="minorBidi"/>
          <w:sz w:val="32"/>
          <w:szCs w:val="32"/>
        </w:rPr>
        <w:t>  </w:t>
      </w:r>
      <w:r w:rsidRPr="008A7EA7">
        <w:rPr>
          <w:rFonts w:ascii="宋体" w:hAnsi="宋体" w:cstheme="minorBidi" w:hint="eastAsia"/>
          <w:sz w:val="32"/>
          <w:szCs w:val="32"/>
        </w:rPr>
        <w:t>（四）扶优原则。通过开展企业信用等级评价工作，向行业及有关部门推广应用信用等级评价结果，向社会提供守信企业的信用信息，帮助信誉良好的会员企业开拓市场，提高企业知名度，增强企业影响力，促进企业健康发展。既可</w:t>
      </w:r>
      <w:r w:rsidRPr="008A7EA7">
        <w:rPr>
          <w:rFonts w:ascii="宋体" w:hAnsi="宋体" w:cstheme="minorBidi" w:hint="eastAsia"/>
          <w:sz w:val="32"/>
          <w:szCs w:val="32"/>
        </w:rPr>
        <w:lastRenderedPageBreak/>
        <w:t>鼓励守信企业，也可促进其他会员企业向守信企业学习，树立诚信守法经营的理念，改进各项管理措施，从而推进行业信用的建设。</w:t>
      </w:r>
    </w:p>
    <w:p w14:paraId="4A08EC90" w14:textId="77777777" w:rsidR="008A7EA7" w:rsidRPr="008A7EA7" w:rsidRDefault="008A7EA7" w:rsidP="008A7EA7">
      <w:pPr>
        <w:spacing w:line="600" w:lineRule="exact"/>
        <w:jc w:val="left"/>
        <w:rPr>
          <w:rFonts w:ascii="宋体" w:hAnsi="宋体" w:cstheme="minorBidi"/>
          <w:sz w:val="32"/>
          <w:szCs w:val="32"/>
        </w:rPr>
      </w:pPr>
    </w:p>
    <w:p w14:paraId="5EE6832C" w14:textId="7DA62A7E" w:rsidR="008A7EA7" w:rsidRPr="00B64D2A" w:rsidRDefault="008A7EA7" w:rsidP="00B64D2A">
      <w:pPr>
        <w:spacing w:line="600" w:lineRule="exact"/>
        <w:jc w:val="center"/>
        <w:rPr>
          <w:rFonts w:ascii="黑体" w:eastAsia="黑体" w:hAnsi="黑体" w:cstheme="minorBidi"/>
          <w:sz w:val="32"/>
          <w:szCs w:val="32"/>
        </w:rPr>
      </w:pPr>
      <w:r w:rsidRPr="008A7EA7">
        <w:rPr>
          <w:rFonts w:ascii="黑体" w:eastAsia="黑体" w:hAnsi="黑体" w:cstheme="minorBidi" w:hint="eastAsia"/>
          <w:sz w:val="32"/>
          <w:szCs w:val="32"/>
        </w:rPr>
        <w:t xml:space="preserve">第四章  评价对象 </w:t>
      </w:r>
      <w:r w:rsidRPr="008A7EA7">
        <w:rPr>
          <w:rFonts w:ascii="Calibri" w:eastAsia="黑体" w:hAnsi="Calibri" w:cs="Calibri"/>
          <w:sz w:val="32"/>
          <w:szCs w:val="32"/>
        </w:rPr>
        <w:t> </w:t>
      </w:r>
    </w:p>
    <w:p w14:paraId="4C43272B" w14:textId="3C9AC382" w:rsidR="008A7EA7" w:rsidRPr="008A7EA7" w:rsidRDefault="008A7EA7" w:rsidP="008A7EA7">
      <w:pPr>
        <w:spacing w:line="600" w:lineRule="exact"/>
        <w:ind w:firstLineChars="200" w:firstLine="643"/>
        <w:jc w:val="left"/>
        <w:rPr>
          <w:rFonts w:ascii="宋体" w:hAnsi="宋体" w:cstheme="minorBidi"/>
          <w:sz w:val="32"/>
          <w:szCs w:val="32"/>
        </w:rPr>
      </w:pPr>
      <w:r w:rsidRPr="008A7EA7">
        <w:rPr>
          <w:rFonts w:ascii="宋体" w:hAnsi="宋体" w:cstheme="minorBidi" w:hint="eastAsia"/>
          <w:b/>
          <w:bCs/>
          <w:sz w:val="32"/>
          <w:szCs w:val="32"/>
        </w:rPr>
        <w:t>第九条</w:t>
      </w:r>
      <w:r w:rsidRPr="008A7EA7">
        <w:rPr>
          <w:rFonts w:ascii="宋体" w:hAnsi="宋体" w:cstheme="minorBidi" w:hint="eastAsia"/>
          <w:sz w:val="32"/>
          <w:szCs w:val="32"/>
        </w:rPr>
        <w:t xml:space="preserve"> 满足以下基本条件的企业均可申请江西省环保产业企业信用等级评价：</w:t>
      </w:r>
      <w:r w:rsidRPr="008A7EA7">
        <w:rPr>
          <w:rFonts w:ascii="宋体" w:hAnsi="宋体" w:cstheme="minorBidi" w:hint="eastAsia"/>
          <w:sz w:val="32"/>
          <w:szCs w:val="32"/>
        </w:rPr>
        <w:br/>
      </w:r>
      <w:r>
        <w:rPr>
          <w:rFonts w:ascii="宋体" w:hAnsi="宋体" w:cstheme="minorBidi" w:hint="eastAsia"/>
          <w:sz w:val="32"/>
          <w:szCs w:val="32"/>
        </w:rPr>
        <w:t xml:space="preserve"> </w:t>
      </w:r>
      <w:r>
        <w:rPr>
          <w:rFonts w:ascii="宋体" w:hAnsi="宋体" w:cstheme="minorBidi"/>
          <w:sz w:val="32"/>
          <w:szCs w:val="32"/>
        </w:rPr>
        <w:t xml:space="preserve">   </w:t>
      </w:r>
      <w:r w:rsidRPr="008A7EA7">
        <w:rPr>
          <w:rFonts w:ascii="宋体" w:hAnsi="宋体" w:cstheme="minorBidi" w:hint="eastAsia"/>
          <w:sz w:val="32"/>
          <w:szCs w:val="32"/>
        </w:rPr>
        <w:t>（一）协会会员；</w:t>
      </w:r>
      <w:r w:rsidRPr="008A7EA7">
        <w:rPr>
          <w:rFonts w:ascii="宋体" w:hAnsi="宋体" w:cstheme="minorBidi" w:hint="eastAsia"/>
          <w:sz w:val="32"/>
          <w:szCs w:val="32"/>
        </w:rPr>
        <w:br/>
      </w:r>
      <w:r w:rsidRPr="008A7EA7">
        <w:rPr>
          <w:rFonts w:ascii="宋体" w:hAnsi="宋体" w:cstheme="minorBidi"/>
          <w:sz w:val="32"/>
          <w:szCs w:val="32"/>
        </w:rPr>
        <w:t>  </w:t>
      </w:r>
      <w:r w:rsidRPr="008A7EA7">
        <w:rPr>
          <w:rFonts w:ascii="宋体" w:hAnsi="宋体" w:cstheme="minorBidi" w:hint="eastAsia"/>
          <w:sz w:val="32"/>
          <w:szCs w:val="32"/>
        </w:rPr>
        <w:t>（二）依法登记注册的企业法人和其他经济组织；</w:t>
      </w:r>
      <w:r w:rsidRPr="008A7EA7">
        <w:rPr>
          <w:rFonts w:ascii="宋体" w:hAnsi="宋体" w:cstheme="minorBidi"/>
          <w:sz w:val="32"/>
          <w:szCs w:val="32"/>
        </w:rPr>
        <w:t> </w:t>
      </w:r>
      <w:r w:rsidRPr="008A7EA7">
        <w:rPr>
          <w:rFonts w:ascii="宋体" w:hAnsi="宋体" w:cstheme="minorBidi" w:hint="eastAsia"/>
          <w:sz w:val="32"/>
          <w:szCs w:val="32"/>
        </w:rPr>
        <w:br/>
      </w:r>
      <w:r w:rsidRPr="008A7EA7">
        <w:rPr>
          <w:rFonts w:ascii="宋体" w:hAnsi="宋体" w:cstheme="minorBidi"/>
          <w:sz w:val="32"/>
          <w:szCs w:val="32"/>
        </w:rPr>
        <w:t>  </w:t>
      </w:r>
      <w:r w:rsidRPr="008A7EA7">
        <w:rPr>
          <w:rFonts w:ascii="宋体" w:hAnsi="宋体" w:cstheme="minorBidi" w:hint="eastAsia"/>
          <w:sz w:val="32"/>
          <w:szCs w:val="32"/>
        </w:rPr>
        <w:t>（三）成立已满三个会计年度，近三年均有主营业务收入，企业处于非关、停的持续经营状态。</w:t>
      </w:r>
    </w:p>
    <w:p w14:paraId="474283F2" w14:textId="77777777" w:rsidR="008A7EA7" w:rsidRPr="008A7EA7" w:rsidRDefault="008A7EA7" w:rsidP="008A7EA7">
      <w:pPr>
        <w:spacing w:line="600" w:lineRule="exact"/>
        <w:ind w:firstLineChars="200" w:firstLine="643"/>
        <w:jc w:val="left"/>
        <w:rPr>
          <w:rFonts w:ascii="宋体" w:hAnsi="宋体" w:cstheme="minorBidi"/>
          <w:sz w:val="32"/>
          <w:szCs w:val="32"/>
        </w:rPr>
      </w:pPr>
      <w:r w:rsidRPr="008A7EA7">
        <w:rPr>
          <w:rFonts w:ascii="宋体" w:hAnsi="宋体" w:cstheme="minorBidi" w:hint="eastAsia"/>
          <w:b/>
          <w:bCs/>
          <w:sz w:val="32"/>
          <w:szCs w:val="32"/>
        </w:rPr>
        <w:t>第十条</w:t>
      </w:r>
      <w:r w:rsidRPr="008A7EA7">
        <w:rPr>
          <w:rFonts w:ascii="宋体" w:hAnsi="宋体" w:cstheme="minorBidi" w:hint="eastAsia"/>
          <w:sz w:val="32"/>
          <w:szCs w:val="32"/>
        </w:rPr>
        <w:t xml:space="preserve"> 上一年度，发生下列情形之一的，不具备申报和评审资格。</w:t>
      </w:r>
    </w:p>
    <w:p w14:paraId="5DCCC742" w14:textId="77777777" w:rsidR="008A7EA7" w:rsidRPr="008A7EA7" w:rsidRDefault="008A7EA7" w:rsidP="008A7EA7">
      <w:pPr>
        <w:spacing w:line="600" w:lineRule="exact"/>
        <w:jc w:val="left"/>
        <w:rPr>
          <w:rFonts w:ascii="宋体" w:hAnsi="宋体" w:cstheme="minorBidi"/>
          <w:sz w:val="32"/>
          <w:szCs w:val="32"/>
        </w:rPr>
      </w:pPr>
      <w:r w:rsidRPr="008A7EA7">
        <w:rPr>
          <w:rFonts w:ascii="宋体" w:hAnsi="宋体" w:cstheme="minorBidi" w:hint="eastAsia"/>
          <w:sz w:val="32"/>
          <w:szCs w:val="32"/>
        </w:rPr>
        <w:t xml:space="preserve">    （一）被行政主管部门认定在招投标、合同履约、荣誉申报、提供环保产品与服务等活动中有失信行为，或被其他行政主管部门要求实行联合失信惩戒的；</w:t>
      </w:r>
    </w:p>
    <w:p w14:paraId="140521D8" w14:textId="77777777" w:rsidR="008A7EA7" w:rsidRPr="008A7EA7" w:rsidRDefault="008A7EA7" w:rsidP="008A7EA7">
      <w:pPr>
        <w:spacing w:line="600" w:lineRule="exact"/>
        <w:jc w:val="left"/>
        <w:rPr>
          <w:rFonts w:ascii="宋体" w:hAnsi="宋体" w:cstheme="minorBidi"/>
          <w:sz w:val="32"/>
          <w:szCs w:val="32"/>
        </w:rPr>
      </w:pPr>
      <w:r w:rsidRPr="008A7EA7">
        <w:rPr>
          <w:rFonts w:ascii="宋体" w:hAnsi="宋体" w:cstheme="minorBidi" w:hint="eastAsia"/>
          <w:sz w:val="32"/>
          <w:szCs w:val="32"/>
        </w:rPr>
        <w:t xml:space="preserve">    （二）企业信用信息存在弄虚作假，破坏市场公平竞争秩序和社会正常秩序的；</w:t>
      </w:r>
    </w:p>
    <w:p w14:paraId="23F02068" w14:textId="77777777" w:rsidR="008A7EA7" w:rsidRPr="008A7EA7" w:rsidRDefault="008A7EA7" w:rsidP="008A7EA7">
      <w:pPr>
        <w:spacing w:line="600" w:lineRule="exact"/>
        <w:jc w:val="left"/>
        <w:rPr>
          <w:rFonts w:ascii="宋体" w:hAnsi="宋体" w:cstheme="minorBidi"/>
          <w:sz w:val="32"/>
          <w:szCs w:val="32"/>
        </w:rPr>
      </w:pPr>
      <w:r w:rsidRPr="008A7EA7">
        <w:rPr>
          <w:rFonts w:ascii="宋体" w:hAnsi="宋体" w:cstheme="minorBidi" w:hint="eastAsia"/>
          <w:sz w:val="32"/>
          <w:szCs w:val="32"/>
        </w:rPr>
        <w:t xml:space="preserve">    （三）受到政府有关部门处罚的；</w:t>
      </w:r>
    </w:p>
    <w:p w14:paraId="4E17ED74" w14:textId="77777777" w:rsidR="008A7EA7" w:rsidRPr="008A7EA7" w:rsidRDefault="008A7EA7" w:rsidP="008A7EA7">
      <w:pPr>
        <w:spacing w:line="600" w:lineRule="exact"/>
        <w:jc w:val="left"/>
        <w:rPr>
          <w:rFonts w:ascii="宋体" w:hAnsi="宋体" w:cstheme="minorBidi"/>
          <w:sz w:val="32"/>
          <w:szCs w:val="32"/>
        </w:rPr>
      </w:pPr>
      <w:r w:rsidRPr="008A7EA7">
        <w:rPr>
          <w:rFonts w:ascii="宋体" w:hAnsi="宋体" w:cstheme="minorBidi" w:hint="eastAsia"/>
          <w:sz w:val="32"/>
          <w:szCs w:val="32"/>
        </w:rPr>
        <w:t xml:space="preserve">    （四）因自身过错，导致投诉、举报、群体性扰乱社会秩序等，造成恶劣社会影响的；</w:t>
      </w:r>
    </w:p>
    <w:p w14:paraId="06FD5369" w14:textId="77777777" w:rsidR="008A7EA7" w:rsidRPr="008A7EA7" w:rsidRDefault="008A7EA7" w:rsidP="008A7EA7">
      <w:pPr>
        <w:spacing w:line="600" w:lineRule="exact"/>
        <w:jc w:val="left"/>
        <w:rPr>
          <w:rFonts w:ascii="宋体" w:hAnsi="宋体" w:cstheme="minorBidi"/>
          <w:sz w:val="32"/>
          <w:szCs w:val="32"/>
        </w:rPr>
      </w:pPr>
      <w:r w:rsidRPr="008A7EA7">
        <w:rPr>
          <w:rFonts w:ascii="宋体" w:hAnsi="宋体" w:cstheme="minorBidi" w:hint="eastAsia"/>
          <w:sz w:val="32"/>
          <w:szCs w:val="32"/>
        </w:rPr>
        <w:t xml:space="preserve">    （五）拒不履行法定义务，严重影响司法机关、行政机关公信力的；</w:t>
      </w:r>
    </w:p>
    <w:p w14:paraId="3F759592" w14:textId="77777777" w:rsidR="008A7EA7" w:rsidRPr="008A7EA7" w:rsidRDefault="008A7EA7" w:rsidP="008A7EA7">
      <w:pPr>
        <w:spacing w:line="600" w:lineRule="exact"/>
        <w:jc w:val="left"/>
        <w:rPr>
          <w:rFonts w:ascii="宋体" w:hAnsi="宋体" w:cstheme="minorBidi"/>
          <w:sz w:val="32"/>
          <w:szCs w:val="32"/>
        </w:rPr>
      </w:pPr>
      <w:r w:rsidRPr="008A7EA7">
        <w:rPr>
          <w:rFonts w:ascii="宋体" w:hAnsi="宋体" w:cstheme="minorBidi" w:hint="eastAsia"/>
          <w:sz w:val="32"/>
          <w:szCs w:val="32"/>
        </w:rPr>
        <w:lastRenderedPageBreak/>
        <w:t xml:space="preserve">    （六）因其他违法违规行为，被各级行政主管部门重点列入重点监管范围的。</w:t>
      </w:r>
    </w:p>
    <w:p w14:paraId="1CF7E53F" w14:textId="77777777" w:rsidR="008A7EA7" w:rsidRPr="008A7EA7" w:rsidRDefault="008A7EA7" w:rsidP="008A7EA7">
      <w:pPr>
        <w:spacing w:line="600" w:lineRule="exact"/>
        <w:jc w:val="left"/>
        <w:rPr>
          <w:rFonts w:ascii="宋体" w:hAnsi="宋体" w:cstheme="minorBidi"/>
          <w:sz w:val="32"/>
          <w:szCs w:val="32"/>
        </w:rPr>
      </w:pPr>
    </w:p>
    <w:p w14:paraId="5C0601DE" w14:textId="6AB924F3" w:rsidR="008A7EA7" w:rsidRPr="00B64D2A" w:rsidRDefault="008A7EA7" w:rsidP="00B64D2A">
      <w:pPr>
        <w:spacing w:line="600" w:lineRule="exact"/>
        <w:jc w:val="center"/>
        <w:rPr>
          <w:rFonts w:ascii="黑体" w:eastAsia="黑体" w:hAnsi="黑体" w:cstheme="minorBidi"/>
          <w:sz w:val="32"/>
          <w:szCs w:val="32"/>
        </w:rPr>
      </w:pPr>
      <w:r w:rsidRPr="008A7EA7">
        <w:rPr>
          <w:rFonts w:ascii="黑体" w:eastAsia="黑体" w:hAnsi="黑体" w:cstheme="minorBidi" w:hint="eastAsia"/>
          <w:sz w:val="32"/>
          <w:szCs w:val="32"/>
        </w:rPr>
        <w:t xml:space="preserve">第五章 </w:t>
      </w:r>
      <w:r w:rsidRPr="008A7EA7">
        <w:rPr>
          <w:rFonts w:ascii="黑体" w:eastAsia="黑体" w:hAnsi="黑体" w:cstheme="minorBidi"/>
          <w:sz w:val="32"/>
          <w:szCs w:val="32"/>
        </w:rPr>
        <w:t xml:space="preserve"> </w:t>
      </w:r>
      <w:r w:rsidRPr="008A7EA7">
        <w:rPr>
          <w:rFonts w:ascii="黑体" w:eastAsia="黑体" w:hAnsi="黑体" w:cstheme="minorBidi" w:hint="eastAsia"/>
          <w:sz w:val="32"/>
          <w:szCs w:val="32"/>
        </w:rPr>
        <w:t>评价方法及内容</w:t>
      </w:r>
    </w:p>
    <w:p w14:paraId="6D82787D" w14:textId="2CC710E7" w:rsidR="008A7EA7" w:rsidRPr="008A7EA7" w:rsidRDefault="008A7EA7" w:rsidP="008A7EA7">
      <w:pPr>
        <w:spacing w:line="600" w:lineRule="exact"/>
        <w:ind w:firstLineChars="200" w:firstLine="643"/>
        <w:jc w:val="left"/>
        <w:rPr>
          <w:rFonts w:ascii="宋体" w:hAnsi="宋体" w:cstheme="minorBidi"/>
          <w:sz w:val="32"/>
          <w:szCs w:val="32"/>
        </w:rPr>
      </w:pPr>
      <w:r w:rsidRPr="008A7EA7">
        <w:rPr>
          <w:rFonts w:ascii="宋体" w:hAnsi="宋体" w:cstheme="minorBidi" w:hint="eastAsia"/>
          <w:b/>
          <w:bCs/>
          <w:sz w:val="32"/>
          <w:szCs w:val="32"/>
        </w:rPr>
        <w:t>第十一条</w:t>
      </w:r>
      <w:r w:rsidRPr="008A7EA7">
        <w:rPr>
          <w:rFonts w:ascii="宋体" w:hAnsi="宋体" w:cstheme="minorBidi" w:hint="eastAsia"/>
          <w:sz w:val="32"/>
          <w:szCs w:val="32"/>
        </w:rPr>
        <w:t xml:space="preserve"> 企业信用等级评价根据客观性、公正性、独立性、科学性的原则设定指标体系，采用宏观与微观、动态与静态、定量与定性、历史与未来相结合的科学分析方法评定企业信用等级。</w:t>
      </w:r>
    </w:p>
    <w:p w14:paraId="41554141" w14:textId="02C7F595" w:rsidR="008A7EA7" w:rsidRPr="008A7EA7" w:rsidRDefault="008A7EA7" w:rsidP="008A7EA7">
      <w:pPr>
        <w:spacing w:line="600" w:lineRule="exact"/>
        <w:ind w:firstLineChars="200" w:firstLine="643"/>
        <w:jc w:val="left"/>
        <w:rPr>
          <w:rFonts w:ascii="宋体" w:hAnsi="宋体" w:cstheme="minorBidi"/>
          <w:sz w:val="32"/>
          <w:szCs w:val="32"/>
        </w:rPr>
      </w:pPr>
      <w:r w:rsidRPr="008A7EA7">
        <w:rPr>
          <w:rFonts w:ascii="宋体" w:hAnsi="宋体" w:cstheme="minorBidi" w:hint="eastAsia"/>
          <w:b/>
          <w:bCs/>
          <w:sz w:val="32"/>
          <w:szCs w:val="32"/>
        </w:rPr>
        <w:t>第十二条</w:t>
      </w:r>
      <w:r w:rsidRPr="008A7EA7">
        <w:rPr>
          <w:rFonts w:ascii="宋体" w:hAnsi="宋体" w:cstheme="minorBidi" w:hint="eastAsia"/>
          <w:sz w:val="32"/>
          <w:szCs w:val="32"/>
        </w:rPr>
        <w:t xml:space="preserve"> 企业信用评价指标包括企业价值观、履约能力和社会责任等要素，各要素设立分级指标，根据指标特点及差别设立评分标准。企业信用级别按照评价指标及评分标准得分确定。</w:t>
      </w:r>
    </w:p>
    <w:p w14:paraId="51DE8F7E" w14:textId="77777777" w:rsidR="008A7EA7" w:rsidRPr="008A7EA7" w:rsidRDefault="008A7EA7" w:rsidP="008A7EA7">
      <w:pPr>
        <w:spacing w:line="600" w:lineRule="exact"/>
        <w:ind w:firstLineChars="200" w:firstLine="643"/>
        <w:jc w:val="left"/>
        <w:rPr>
          <w:rFonts w:ascii="宋体" w:hAnsi="宋体" w:cstheme="minorBidi"/>
          <w:sz w:val="32"/>
          <w:szCs w:val="32"/>
        </w:rPr>
      </w:pPr>
      <w:r w:rsidRPr="008A7EA7">
        <w:rPr>
          <w:rFonts w:ascii="宋体" w:hAnsi="宋体" w:cstheme="minorBidi" w:hint="eastAsia"/>
          <w:b/>
          <w:bCs/>
          <w:sz w:val="32"/>
          <w:szCs w:val="32"/>
        </w:rPr>
        <w:t>第十三条</w:t>
      </w:r>
      <w:r w:rsidRPr="008A7EA7">
        <w:rPr>
          <w:rFonts w:ascii="宋体" w:hAnsi="宋体" w:cstheme="minorBidi" w:hint="eastAsia"/>
          <w:sz w:val="32"/>
          <w:szCs w:val="32"/>
        </w:rPr>
        <w:t xml:space="preserve"> 信用级别分为AAA、AA、A三级，每个级别对应相应的信用状况，具体级别和含义见下表。</w:t>
      </w:r>
    </w:p>
    <w:tbl>
      <w:tblPr>
        <w:tblW w:w="886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1858"/>
        <w:gridCol w:w="2694"/>
        <w:gridCol w:w="2101"/>
      </w:tblGrid>
      <w:tr w:rsidR="008A7EA7" w:rsidRPr="008A7EA7" w14:paraId="2BAB0D0B" w14:textId="7D25F85F" w:rsidTr="008A7EA7">
        <w:tc>
          <w:tcPr>
            <w:tcW w:w="2216" w:type="dxa"/>
            <w:vAlign w:val="center"/>
          </w:tcPr>
          <w:p w14:paraId="411597EC" w14:textId="77777777" w:rsidR="008A7EA7" w:rsidRPr="008A7EA7" w:rsidRDefault="008A7EA7" w:rsidP="00C8331B">
            <w:pPr>
              <w:spacing w:line="600" w:lineRule="exact"/>
              <w:ind w:firstLineChars="100" w:firstLine="320"/>
              <w:jc w:val="center"/>
              <w:rPr>
                <w:rFonts w:ascii="宋体" w:hAnsi="宋体" w:cstheme="minorBidi"/>
                <w:sz w:val="32"/>
                <w:szCs w:val="32"/>
              </w:rPr>
            </w:pPr>
            <w:r w:rsidRPr="008A7EA7">
              <w:rPr>
                <w:rFonts w:ascii="宋体" w:hAnsi="宋体" w:cstheme="minorBidi"/>
                <w:sz w:val="32"/>
                <w:szCs w:val="32"/>
              </w:rPr>
              <w:t>等级符号</w:t>
            </w:r>
          </w:p>
        </w:tc>
        <w:tc>
          <w:tcPr>
            <w:tcW w:w="1858" w:type="dxa"/>
            <w:vAlign w:val="center"/>
          </w:tcPr>
          <w:p w14:paraId="7471FF9D" w14:textId="77777777" w:rsidR="008A7EA7" w:rsidRPr="008A7EA7" w:rsidRDefault="008A7EA7" w:rsidP="00C8331B">
            <w:pPr>
              <w:spacing w:line="600" w:lineRule="exact"/>
              <w:jc w:val="center"/>
              <w:rPr>
                <w:rFonts w:ascii="宋体" w:hAnsi="宋体" w:cstheme="minorBidi"/>
                <w:sz w:val="32"/>
                <w:szCs w:val="32"/>
              </w:rPr>
            </w:pPr>
            <w:r w:rsidRPr="008A7EA7">
              <w:rPr>
                <w:rFonts w:ascii="宋体" w:hAnsi="宋体" w:cstheme="minorBidi"/>
                <w:sz w:val="32"/>
                <w:szCs w:val="32"/>
              </w:rPr>
              <w:t>等级含义</w:t>
            </w:r>
          </w:p>
        </w:tc>
        <w:tc>
          <w:tcPr>
            <w:tcW w:w="2694" w:type="dxa"/>
            <w:vAlign w:val="center"/>
          </w:tcPr>
          <w:p w14:paraId="3A320308" w14:textId="2B3CB88A" w:rsidR="008A7EA7" w:rsidRPr="008A7EA7" w:rsidRDefault="00C8331B" w:rsidP="00C8331B">
            <w:pPr>
              <w:spacing w:line="600" w:lineRule="exact"/>
              <w:jc w:val="center"/>
              <w:rPr>
                <w:rFonts w:ascii="宋体" w:hAnsi="宋体" w:cstheme="minorBidi"/>
                <w:sz w:val="32"/>
                <w:szCs w:val="32"/>
              </w:rPr>
            </w:pPr>
            <w:r w:rsidRPr="008A7EA7">
              <w:rPr>
                <w:rFonts w:ascii="宋体" w:hAnsi="宋体" w:cstheme="minorBidi" w:hint="eastAsia"/>
                <w:sz w:val="32"/>
                <w:szCs w:val="32"/>
              </w:rPr>
              <w:t>信用状况</w:t>
            </w:r>
          </w:p>
        </w:tc>
        <w:tc>
          <w:tcPr>
            <w:tcW w:w="2101" w:type="dxa"/>
            <w:vAlign w:val="center"/>
          </w:tcPr>
          <w:p w14:paraId="34B645F4" w14:textId="2A5F438A" w:rsidR="008A7EA7" w:rsidRPr="008A7EA7" w:rsidRDefault="00C8331B" w:rsidP="00C8331B">
            <w:pPr>
              <w:spacing w:line="600" w:lineRule="exact"/>
              <w:jc w:val="center"/>
              <w:rPr>
                <w:rFonts w:ascii="宋体" w:hAnsi="宋体" w:cstheme="minorBidi"/>
                <w:sz w:val="32"/>
                <w:szCs w:val="32"/>
              </w:rPr>
            </w:pPr>
            <w:r w:rsidRPr="008A7EA7">
              <w:rPr>
                <w:rFonts w:ascii="宋体" w:hAnsi="宋体" w:cstheme="minorBidi" w:hint="eastAsia"/>
                <w:sz w:val="32"/>
                <w:szCs w:val="32"/>
              </w:rPr>
              <w:t>信用能力</w:t>
            </w:r>
          </w:p>
        </w:tc>
      </w:tr>
      <w:tr w:rsidR="008A7EA7" w:rsidRPr="008A7EA7" w14:paraId="12D5202E" w14:textId="4FA67BC7" w:rsidTr="008A7EA7">
        <w:tc>
          <w:tcPr>
            <w:tcW w:w="2216" w:type="dxa"/>
            <w:vAlign w:val="center"/>
          </w:tcPr>
          <w:p w14:paraId="5C202F3E" w14:textId="77777777" w:rsidR="008A7EA7" w:rsidRPr="008A7EA7" w:rsidRDefault="008A7EA7" w:rsidP="00C8331B">
            <w:pPr>
              <w:spacing w:line="600" w:lineRule="exact"/>
              <w:jc w:val="center"/>
              <w:rPr>
                <w:rFonts w:ascii="宋体" w:hAnsi="宋体" w:cstheme="minorBidi"/>
                <w:sz w:val="32"/>
                <w:szCs w:val="32"/>
              </w:rPr>
            </w:pPr>
            <w:r w:rsidRPr="008A7EA7">
              <w:rPr>
                <w:rFonts w:ascii="宋体" w:hAnsi="宋体" w:cstheme="minorBidi"/>
                <w:sz w:val="32"/>
                <w:szCs w:val="32"/>
              </w:rPr>
              <w:t>AAA</w:t>
            </w:r>
          </w:p>
        </w:tc>
        <w:tc>
          <w:tcPr>
            <w:tcW w:w="1858" w:type="dxa"/>
            <w:vAlign w:val="center"/>
          </w:tcPr>
          <w:p w14:paraId="59C14BF7" w14:textId="77777777" w:rsidR="008A7EA7" w:rsidRPr="008A7EA7" w:rsidRDefault="008A7EA7" w:rsidP="00C8331B">
            <w:pPr>
              <w:spacing w:line="600" w:lineRule="exact"/>
              <w:jc w:val="center"/>
              <w:rPr>
                <w:rFonts w:ascii="宋体" w:hAnsi="宋体" w:cstheme="minorBidi"/>
                <w:sz w:val="32"/>
                <w:szCs w:val="32"/>
              </w:rPr>
            </w:pPr>
            <w:r w:rsidRPr="008A7EA7">
              <w:rPr>
                <w:rFonts w:ascii="宋体" w:hAnsi="宋体" w:cstheme="minorBidi"/>
                <w:sz w:val="32"/>
                <w:szCs w:val="32"/>
              </w:rPr>
              <w:t>信用</w:t>
            </w:r>
            <w:r w:rsidRPr="008A7EA7">
              <w:rPr>
                <w:rFonts w:ascii="宋体" w:hAnsi="宋体" w:cstheme="minorBidi" w:hint="eastAsia"/>
                <w:sz w:val="32"/>
                <w:szCs w:val="32"/>
              </w:rPr>
              <w:t>很好</w:t>
            </w:r>
          </w:p>
        </w:tc>
        <w:tc>
          <w:tcPr>
            <w:tcW w:w="2694" w:type="dxa"/>
            <w:vAlign w:val="center"/>
          </w:tcPr>
          <w:p w14:paraId="096F6DD4" w14:textId="4230EEE4" w:rsidR="008A7EA7" w:rsidRPr="008A7EA7" w:rsidRDefault="008A7EA7" w:rsidP="00C8331B">
            <w:pPr>
              <w:spacing w:line="600" w:lineRule="exact"/>
              <w:jc w:val="center"/>
              <w:rPr>
                <w:rFonts w:ascii="宋体" w:hAnsi="宋体" w:cstheme="minorBidi"/>
                <w:sz w:val="32"/>
                <w:szCs w:val="32"/>
              </w:rPr>
            </w:pPr>
            <w:r w:rsidRPr="008A7EA7">
              <w:rPr>
                <w:rFonts w:ascii="宋体" w:hAnsi="宋体" w:cstheme="minorBidi" w:hint="eastAsia"/>
                <w:sz w:val="32"/>
                <w:szCs w:val="32"/>
              </w:rPr>
              <w:t>信用能力很强</w:t>
            </w:r>
          </w:p>
        </w:tc>
        <w:tc>
          <w:tcPr>
            <w:tcW w:w="2101" w:type="dxa"/>
            <w:vAlign w:val="center"/>
          </w:tcPr>
          <w:p w14:paraId="40E76ED7" w14:textId="57C5E835" w:rsidR="008A7EA7" w:rsidRPr="008A7EA7" w:rsidRDefault="008A7EA7" w:rsidP="00C8331B">
            <w:pPr>
              <w:spacing w:line="600" w:lineRule="exact"/>
              <w:jc w:val="center"/>
              <w:rPr>
                <w:rFonts w:ascii="宋体" w:hAnsi="宋体" w:cstheme="minorBidi"/>
                <w:sz w:val="32"/>
                <w:szCs w:val="32"/>
              </w:rPr>
            </w:pPr>
            <w:r w:rsidRPr="008A7EA7">
              <w:rPr>
                <w:rFonts w:ascii="宋体" w:hAnsi="宋体" w:cstheme="minorBidi" w:hint="eastAsia"/>
                <w:sz w:val="32"/>
                <w:szCs w:val="32"/>
              </w:rPr>
              <w:t>几乎无风险</w:t>
            </w:r>
          </w:p>
        </w:tc>
      </w:tr>
      <w:tr w:rsidR="008A7EA7" w:rsidRPr="008A7EA7" w14:paraId="1564E852" w14:textId="0993F704" w:rsidTr="008A7EA7">
        <w:tc>
          <w:tcPr>
            <w:tcW w:w="2216" w:type="dxa"/>
            <w:vAlign w:val="center"/>
          </w:tcPr>
          <w:p w14:paraId="1540471A" w14:textId="77777777" w:rsidR="008A7EA7" w:rsidRPr="008A7EA7" w:rsidRDefault="008A7EA7" w:rsidP="00C8331B">
            <w:pPr>
              <w:spacing w:line="600" w:lineRule="exact"/>
              <w:jc w:val="center"/>
              <w:rPr>
                <w:rFonts w:ascii="宋体" w:hAnsi="宋体" w:cstheme="minorBidi"/>
                <w:sz w:val="32"/>
                <w:szCs w:val="32"/>
              </w:rPr>
            </w:pPr>
            <w:r w:rsidRPr="008A7EA7">
              <w:rPr>
                <w:rFonts w:ascii="宋体" w:hAnsi="宋体" w:cstheme="minorBidi"/>
                <w:sz w:val="32"/>
                <w:szCs w:val="32"/>
              </w:rPr>
              <w:t>AA</w:t>
            </w:r>
          </w:p>
        </w:tc>
        <w:tc>
          <w:tcPr>
            <w:tcW w:w="1858" w:type="dxa"/>
            <w:vAlign w:val="center"/>
          </w:tcPr>
          <w:p w14:paraId="5DF4615F" w14:textId="7E9D8B81" w:rsidR="008A7EA7" w:rsidRPr="008A7EA7" w:rsidRDefault="008A7EA7" w:rsidP="00C8331B">
            <w:pPr>
              <w:spacing w:line="600" w:lineRule="exact"/>
              <w:jc w:val="center"/>
              <w:rPr>
                <w:rFonts w:ascii="宋体" w:hAnsi="宋体" w:cstheme="minorBidi"/>
                <w:sz w:val="32"/>
                <w:szCs w:val="32"/>
              </w:rPr>
            </w:pPr>
            <w:r w:rsidRPr="008A7EA7">
              <w:rPr>
                <w:rFonts w:ascii="宋体" w:hAnsi="宋体" w:cstheme="minorBidi"/>
                <w:sz w:val="32"/>
                <w:szCs w:val="32"/>
              </w:rPr>
              <w:t>信用</w:t>
            </w:r>
            <w:r>
              <w:rPr>
                <w:rFonts w:ascii="宋体" w:hAnsi="宋体" w:cstheme="minorBidi" w:hint="eastAsia"/>
                <w:sz w:val="32"/>
                <w:szCs w:val="32"/>
              </w:rPr>
              <w:t>优良</w:t>
            </w:r>
          </w:p>
        </w:tc>
        <w:tc>
          <w:tcPr>
            <w:tcW w:w="2694" w:type="dxa"/>
            <w:vAlign w:val="center"/>
          </w:tcPr>
          <w:p w14:paraId="0C362CE4" w14:textId="16FDBF6C" w:rsidR="008A7EA7" w:rsidRPr="008A7EA7" w:rsidRDefault="008A7EA7" w:rsidP="00C8331B">
            <w:pPr>
              <w:spacing w:line="600" w:lineRule="exact"/>
              <w:jc w:val="center"/>
              <w:rPr>
                <w:rFonts w:ascii="宋体" w:hAnsi="宋体" w:cstheme="minorBidi"/>
                <w:sz w:val="32"/>
                <w:szCs w:val="32"/>
              </w:rPr>
            </w:pPr>
            <w:r w:rsidRPr="008A7EA7">
              <w:rPr>
                <w:rFonts w:ascii="宋体" w:hAnsi="宋体" w:cstheme="minorBidi" w:hint="eastAsia"/>
                <w:sz w:val="32"/>
                <w:szCs w:val="32"/>
              </w:rPr>
              <w:t>信用能力可靠</w:t>
            </w:r>
          </w:p>
        </w:tc>
        <w:tc>
          <w:tcPr>
            <w:tcW w:w="2101" w:type="dxa"/>
            <w:vAlign w:val="center"/>
          </w:tcPr>
          <w:p w14:paraId="0C77FDD1" w14:textId="5E6A302A" w:rsidR="008A7EA7" w:rsidRPr="008A7EA7" w:rsidRDefault="008A7EA7" w:rsidP="00C8331B">
            <w:pPr>
              <w:spacing w:line="600" w:lineRule="exact"/>
              <w:jc w:val="center"/>
              <w:rPr>
                <w:rFonts w:ascii="宋体" w:hAnsi="宋体" w:cstheme="minorBidi"/>
                <w:sz w:val="32"/>
                <w:szCs w:val="32"/>
              </w:rPr>
            </w:pPr>
            <w:r w:rsidRPr="008A7EA7">
              <w:rPr>
                <w:rFonts w:ascii="宋体" w:hAnsi="宋体" w:cstheme="minorBidi" w:hint="eastAsia"/>
                <w:sz w:val="32"/>
                <w:szCs w:val="32"/>
              </w:rPr>
              <w:t>基本无风险</w:t>
            </w:r>
          </w:p>
        </w:tc>
      </w:tr>
      <w:tr w:rsidR="008A7EA7" w:rsidRPr="008A7EA7" w14:paraId="7916B728" w14:textId="7250F897" w:rsidTr="008A7EA7">
        <w:tc>
          <w:tcPr>
            <w:tcW w:w="2216" w:type="dxa"/>
            <w:vAlign w:val="center"/>
          </w:tcPr>
          <w:p w14:paraId="5B3152D1" w14:textId="77777777" w:rsidR="008A7EA7" w:rsidRPr="008A7EA7" w:rsidRDefault="008A7EA7" w:rsidP="00C8331B">
            <w:pPr>
              <w:spacing w:line="600" w:lineRule="exact"/>
              <w:jc w:val="center"/>
              <w:rPr>
                <w:rFonts w:ascii="宋体" w:hAnsi="宋体" w:cstheme="minorBidi"/>
                <w:sz w:val="32"/>
                <w:szCs w:val="32"/>
              </w:rPr>
            </w:pPr>
            <w:r w:rsidRPr="008A7EA7">
              <w:rPr>
                <w:rFonts w:ascii="宋体" w:hAnsi="宋体" w:cstheme="minorBidi"/>
                <w:sz w:val="32"/>
                <w:szCs w:val="32"/>
              </w:rPr>
              <w:t>A</w:t>
            </w:r>
          </w:p>
        </w:tc>
        <w:tc>
          <w:tcPr>
            <w:tcW w:w="1858" w:type="dxa"/>
            <w:vAlign w:val="center"/>
          </w:tcPr>
          <w:p w14:paraId="0E42FFFF" w14:textId="77777777" w:rsidR="008A7EA7" w:rsidRPr="008A7EA7" w:rsidRDefault="008A7EA7" w:rsidP="00C8331B">
            <w:pPr>
              <w:spacing w:line="600" w:lineRule="exact"/>
              <w:jc w:val="center"/>
              <w:rPr>
                <w:rFonts w:ascii="宋体" w:hAnsi="宋体" w:cstheme="minorBidi"/>
                <w:sz w:val="32"/>
                <w:szCs w:val="32"/>
              </w:rPr>
            </w:pPr>
            <w:r w:rsidRPr="008A7EA7">
              <w:rPr>
                <w:rFonts w:ascii="宋体" w:hAnsi="宋体" w:cstheme="minorBidi"/>
                <w:sz w:val="32"/>
                <w:szCs w:val="32"/>
              </w:rPr>
              <w:t>信用</w:t>
            </w:r>
            <w:r w:rsidRPr="008A7EA7">
              <w:rPr>
                <w:rFonts w:ascii="宋体" w:hAnsi="宋体" w:cstheme="minorBidi" w:hint="eastAsia"/>
                <w:sz w:val="32"/>
                <w:szCs w:val="32"/>
              </w:rPr>
              <w:t>较好</w:t>
            </w:r>
          </w:p>
        </w:tc>
        <w:tc>
          <w:tcPr>
            <w:tcW w:w="2694" w:type="dxa"/>
            <w:vAlign w:val="center"/>
          </w:tcPr>
          <w:p w14:paraId="759F3DE7" w14:textId="6D01728B" w:rsidR="008A7EA7" w:rsidRPr="008A7EA7" w:rsidRDefault="008A7EA7" w:rsidP="00C8331B">
            <w:pPr>
              <w:spacing w:line="600" w:lineRule="exact"/>
              <w:jc w:val="center"/>
              <w:rPr>
                <w:rFonts w:ascii="宋体" w:hAnsi="宋体" w:cstheme="minorBidi"/>
                <w:sz w:val="32"/>
                <w:szCs w:val="32"/>
              </w:rPr>
            </w:pPr>
            <w:r w:rsidRPr="008A7EA7">
              <w:rPr>
                <w:rFonts w:ascii="宋体" w:hAnsi="宋体" w:cstheme="minorBidi" w:hint="eastAsia"/>
                <w:sz w:val="32"/>
                <w:szCs w:val="32"/>
              </w:rPr>
              <w:t>信用能力较稳定</w:t>
            </w:r>
          </w:p>
        </w:tc>
        <w:tc>
          <w:tcPr>
            <w:tcW w:w="2101" w:type="dxa"/>
            <w:vAlign w:val="center"/>
          </w:tcPr>
          <w:p w14:paraId="275DA581" w14:textId="2AC69F37" w:rsidR="008A7EA7" w:rsidRPr="008A7EA7" w:rsidRDefault="008A7EA7" w:rsidP="00C8331B">
            <w:pPr>
              <w:spacing w:line="600" w:lineRule="exact"/>
              <w:jc w:val="center"/>
              <w:rPr>
                <w:rFonts w:ascii="宋体" w:hAnsi="宋体" w:cstheme="minorBidi"/>
                <w:sz w:val="32"/>
                <w:szCs w:val="32"/>
              </w:rPr>
            </w:pPr>
            <w:r w:rsidRPr="008A7EA7">
              <w:rPr>
                <w:rFonts w:ascii="宋体" w:hAnsi="宋体" w:cstheme="minorBidi" w:hint="eastAsia"/>
                <w:sz w:val="32"/>
                <w:szCs w:val="32"/>
              </w:rPr>
              <w:t>风险较小</w:t>
            </w:r>
          </w:p>
        </w:tc>
      </w:tr>
    </w:tbl>
    <w:p w14:paraId="2054B672" w14:textId="542E4BEB" w:rsidR="008A7EA7" w:rsidRPr="008A7EA7" w:rsidRDefault="008A7EA7" w:rsidP="00C8331B">
      <w:pPr>
        <w:spacing w:line="600" w:lineRule="exact"/>
        <w:ind w:firstLineChars="200" w:firstLine="643"/>
        <w:jc w:val="left"/>
        <w:rPr>
          <w:rFonts w:ascii="宋体" w:hAnsi="宋体" w:cstheme="minorBidi"/>
          <w:sz w:val="32"/>
          <w:szCs w:val="32"/>
        </w:rPr>
      </w:pPr>
      <w:r w:rsidRPr="00C8331B">
        <w:rPr>
          <w:rFonts w:ascii="宋体" w:hAnsi="宋体" w:cstheme="minorBidi" w:hint="eastAsia"/>
          <w:b/>
          <w:bCs/>
          <w:sz w:val="32"/>
          <w:szCs w:val="32"/>
        </w:rPr>
        <w:t>第十四条</w:t>
      </w:r>
      <w:r w:rsidRPr="008A7EA7">
        <w:rPr>
          <w:rFonts w:ascii="宋体" w:hAnsi="宋体" w:cstheme="minorBidi" w:hint="eastAsia"/>
          <w:sz w:val="32"/>
          <w:szCs w:val="32"/>
        </w:rPr>
        <w:t xml:space="preserve"> 协会根据企业信用等级评价结果，实施分类管理。AAA、AA和A级，分别对应一级、二级和三级守信企业</w:t>
      </w:r>
      <w:r w:rsidR="00C8331B">
        <w:rPr>
          <w:rFonts w:ascii="宋体" w:hAnsi="宋体" w:cstheme="minorBidi" w:hint="eastAsia"/>
          <w:sz w:val="32"/>
          <w:szCs w:val="32"/>
        </w:rPr>
        <w:t>。</w:t>
      </w:r>
    </w:p>
    <w:p w14:paraId="6CE809A7" w14:textId="77777777" w:rsidR="008A7EA7" w:rsidRPr="008A7EA7" w:rsidRDefault="008A7EA7" w:rsidP="008A7EA7">
      <w:pPr>
        <w:spacing w:line="600" w:lineRule="exact"/>
        <w:jc w:val="left"/>
        <w:rPr>
          <w:rFonts w:ascii="宋体" w:hAnsi="宋体" w:cstheme="minorBidi"/>
          <w:sz w:val="32"/>
          <w:szCs w:val="32"/>
        </w:rPr>
      </w:pPr>
    </w:p>
    <w:p w14:paraId="251B174F" w14:textId="5BCB5DCF" w:rsidR="008A7EA7" w:rsidRPr="00B64D2A" w:rsidRDefault="008A7EA7" w:rsidP="00B64D2A">
      <w:pPr>
        <w:spacing w:line="600" w:lineRule="exact"/>
        <w:jc w:val="center"/>
        <w:rPr>
          <w:rFonts w:ascii="黑体" w:eastAsia="黑体" w:hAnsi="黑体" w:cstheme="minorBidi"/>
          <w:sz w:val="32"/>
          <w:szCs w:val="32"/>
        </w:rPr>
      </w:pPr>
      <w:r w:rsidRPr="00C8331B">
        <w:rPr>
          <w:rFonts w:ascii="黑体" w:eastAsia="黑体" w:hAnsi="黑体" w:cstheme="minorBidi"/>
          <w:sz w:val="32"/>
          <w:szCs w:val="32"/>
        </w:rPr>
        <w:t>第六章</w:t>
      </w:r>
      <w:r w:rsidRPr="00C8331B">
        <w:rPr>
          <w:rFonts w:ascii="黑体" w:eastAsia="黑体" w:hAnsi="黑体" w:cstheme="minorBidi" w:hint="eastAsia"/>
          <w:sz w:val="32"/>
          <w:szCs w:val="32"/>
        </w:rPr>
        <w:t xml:space="preserve">  评价程序</w:t>
      </w:r>
    </w:p>
    <w:p w14:paraId="1B59FBE1" w14:textId="59A8AB80" w:rsidR="008A7EA7" w:rsidRPr="008A7EA7" w:rsidRDefault="008A7EA7" w:rsidP="00C8331B">
      <w:pPr>
        <w:spacing w:line="600" w:lineRule="exact"/>
        <w:ind w:firstLineChars="200" w:firstLine="643"/>
        <w:jc w:val="left"/>
        <w:rPr>
          <w:rFonts w:ascii="宋体" w:hAnsi="宋体" w:cstheme="minorBidi"/>
          <w:sz w:val="32"/>
          <w:szCs w:val="32"/>
        </w:rPr>
      </w:pPr>
      <w:r w:rsidRPr="00C8331B">
        <w:rPr>
          <w:rFonts w:ascii="宋体" w:hAnsi="宋体" w:cstheme="minorBidi" w:hint="eastAsia"/>
          <w:b/>
          <w:bCs/>
          <w:sz w:val="32"/>
          <w:szCs w:val="32"/>
        </w:rPr>
        <w:lastRenderedPageBreak/>
        <w:t>第十五条</w:t>
      </w:r>
      <w:r w:rsidRPr="008A7EA7">
        <w:rPr>
          <w:rFonts w:ascii="宋体" w:hAnsi="宋体" w:cstheme="minorBidi" w:hint="eastAsia"/>
          <w:sz w:val="32"/>
          <w:szCs w:val="32"/>
        </w:rPr>
        <w:t xml:space="preserve"> 企业信用等级评价按照“申报-审核-初评-公示-公布评价结果-授牌-复审”的程序进行。</w:t>
      </w:r>
      <w:r w:rsidRPr="008A7EA7">
        <w:rPr>
          <w:rFonts w:ascii="宋体" w:hAnsi="宋体" w:cstheme="minorBidi" w:hint="eastAsia"/>
          <w:sz w:val="32"/>
          <w:szCs w:val="32"/>
        </w:rPr>
        <w:br/>
      </w:r>
      <w:r w:rsidR="00C8331B">
        <w:rPr>
          <w:rFonts w:ascii="宋体" w:hAnsi="宋体" w:cstheme="minorBidi"/>
          <w:sz w:val="32"/>
          <w:szCs w:val="32"/>
        </w:rPr>
        <w:t xml:space="preserve">  </w:t>
      </w:r>
      <w:r w:rsidR="00C8331B" w:rsidRPr="00C8331B">
        <w:rPr>
          <w:rFonts w:ascii="宋体" w:hAnsi="宋体" w:cstheme="minorBidi"/>
          <w:b/>
          <w:bCs/>
          <w:sz w:val="32"/>
          <w:szCs w:val="32"/>
        </w:rPr>
        <w:t xml:space="preserve">  </w:t>
      </w:r>
      <w:r w:rsidRPr="00C8331B">
        <w:rPr>
          <w:rFonts w:ascii="宋体" w:hAnsi="宋体" w:cstheme="minorBidi" w:hint="eastAsia"/>
          <w:b/>
          <w:bCs/>
          <w:sz w:val="32"/>
          <w:szCs w:val="32"/>
        </w:rPr>
        <w:t>第十六条</w:t>
      </w:r>
      <w:r w:rsidR="00C8331B">
        <w:rPr>
          <w:rFonts w:ascii="宋体" w:hAnsi="宋体" w:cstheme="minorBidi" w:hint="eastAsia"/>
          <w:color w:val="FF0000"/>
          <w:sz w:val="32"/>
          <w:szCs w:val="32"/>
        </w:rPr>
        <w:t xml:space="preserve"> </w:t>
      </w:r>
      <w:r w:rsidRPr="008A7EA7">
        <w:rPr>
          <w:rFonts w:ascii="宋体" w:hAnsi="宋体" w:cstheme="minorBidi" w:hint="eastAsia"/>
          <w:sz w:val="32"/>
          <w:szCs w:val="32"/>
        </w:rPr>
        <w:t>参评企业提交下述申报材料，根据统一格式和要求，完整、准确、真实填写企业实际情况等基本信息，企业所提供的材料原件及复印件均需加盖公章，一式</w:t>
      </w:r>
      <w:r w:rsidR="00C8331B">
        <w:rPr>
          <w:rFonts w:ascii="宋体" w:hAnsi="宋体" w:cstheme="minorBidi" w:hint="eastAsia"/>
          <w:sz w:val="32"/>
          <w:szCs w:val="32"/>
        </w:rPr>
        <w:t>两</w:t>
      </w:r>
      <w:r w:rsidRPr="008A7EA7">
        <w:rPr>
          <w:rFonts w:ascii="宋体" w:hAnsi="宋体" w:cstheme="minorBidi" w:hint="eastAsia"/>
          <w:sz w:val="32"/>
          <w:szCs w:val="32"/>
        </w:rPr>
        <w:t xml:space="preserve">份胶装成册，并对所提供材料的真实性和完整性负责，包括: </w:t>
      </w:r>
      <w:r w:rsidRPr="008A7EA7">
        <w:rPr>
          <w:rFonts w:ascii="宋体" w:hAnsi="宋体" w:cstheme="minorBidi"/>
          <w:sz w:val="32"/>
          <w:szCs w:val="32"/>
        </w:rPr>
        <w:t> </w:t>
      </w:r>
      <w:r w:rsidRPr="008A7EA7">
        <w:rPr>
          <w:rFonts w:ascii="宋体" w:hAnsi="宋体" w:cstheme="minorBidi" w:hint="eastAsia"/>
          <w:sz w:val="32"/>
          <w:szCs w:val="32"/>
        </w:rPr>
        <w:br/>
      </w:r>
      <w:r w:rsidRPr="008A7EA7">
        <w:rPr>
          <w:rFonts w:ascii="宋体" w:hAnsi="宋体" w:cstheme="minorBidi"/>
          <w:sz w:val="32"/>
          <w:szCs w:val="32"/>
        </w:rPr>
        <w:t>  </w:t>
      </w:r>
      <w:r w:rsidRPr="008A7EA7">
        <w:rPr>
          <w:rFonts w:ascii="宋体" w:hAnsi="宋体" w:cstheme="minorBidi" w:hint="eastAsia"/>
          <w:sz w:val="32"/>
          <w:szCs w:val="32"/>
        </w:rPr>
        <w:t xml:space="preserve"> （一）《江西省环境保护产业企业信用等级评价申请表》（含电子版）。</w:t>
      </w:r>
    </w:p>
    <w:p w14:paraId="6620B9D5" w14:textId="36C83068" w:rsidR="008A7EA7" w:rsidRPr="008A7EA7" w:rsidRDefault="008A7EA7" w:rsidP="00C8331B">
      <w:pPr>
        <w:spacing w:line="600" w:lineRule="exact"/>
        <w:ind w:firstLineChars="200" w:firstLine="640"/>
        <w:jc w:val="left"/>
        <w:rPr>
          <w:rFonts w:ascii="宋体" w:hAnsi="宋体" w:cstheme="minorBidi"/>
          <w:sz w:val="32"/>
          <w:szCs w:val="32"/>
        </w:rPr>
      </w:pPr>
      <w:r w:rsidRPr="008A7EA7">
        <w:rPr>
          <w:rFonts w:ascii="宋体" w:hAnsi="宋体" w:cstheme="minorBidi" w:hint="eastAsia"/>
          <w:sz w:val="32"/>
          <w:szCs w:val="32"/>
        </w:rPr>
        <w:t xml:space="preserve">（二）《江西省环境保护产业企业信用等级评价申报书》及相关证明材料和复印件（含电子版）。 </w:t>
      </w:r>
      <w:r w:rsidRPr="008A7EA7">
        <w:rPr>
          <w:rFonts w:ascii="宋体" w:hAnsi="宋体" w:cstheme="minorBidi"/>
          <w:sz w:val="32"/>
          <w:szCs w:val="32"/>
        </w:rPr>
        <w:t> </w:t>
      </w:r>
      <w:r w:rsidRPr="008A7EA7">
        <w:rPr>
          <w:rFonts w:ascii="宋体" w:hAnsi="宋体" w:cstheme="minorBidi" w:hint="eastAsia"/>
          <w:sz w:val="32"/>
          <w:szCs w:val="32"/>
        </w:rPr>
        <w:br/>
      </w:r>
      <w:r w:rsidRPr="008A7EA7">
        <w:rPr>
          <w:rFonts w:ascii="宋体" w:hAnsi="宋体" w:cstheme="minorBidi"/>
          <w:sz w:val="32"/>
          <w:szCs w:val="32"/>
        </w:rPr>
        <w:t>  </w:t>
      </w:r>
      <w:r w:rsidRPr="008A7EA7">
        <w:rPr>
          <w:rFonts w:ascii="宋体" w:hAnsi="宋体" w:cstheme="minorBidi" w:hint="eastAsia"/>
          <w:sz w:val="32"/>
          <w:szCs w:val="32"/>
        </w:rPr>
        <w:t xml:space="preserve"> （三）其他需要提交的与企业信用相关的证明材料。 </w:t>
      </w:r>
    </w:p>
    <w:p w14:paraId="10860B14" w14:textId="499EF843" w:rsidR="008A7EA7" w:rsidRPr="008A7EA7" w:rsidRDefault="008A7EA7" w:rsidP="00C8331B">
      <w:pPr>
        <w:spacing w:line="600" w:lineRule="exact"/>
        <w:ind w:firstLineChars="200" w:firstLine="640"/>
        <w:jc w:val="left"/>
        <w:rPr>
          <w:rFonts w:ascii="宋体" w:hAnsi="宋体" w:cstheme="minorBidi"/>
          <w:sz w:val="32"/>
          <w:szCs w:val="32"/>
        </w:rPr>
      </w:pPr>
      <w:r w:rsidRPr="008A7EA7">
        <w:rPr>
          <w:rFonts w:ascii="宋体" w:hAnsi="宋体" w:cstheme="minorBidi" w:hint="eastAsia"/>
          <w:sz w:val="32"/>
          <w:szCs w:val="32"/>
        </w:rPr>
        <w:t>企业所提供的材料须真实有效，如发现弄虚作假，列入“失信企业名单”。</w:t>
      </w:r>
      <w:r w:rsidRPr="008A7EA7">
        <w:rPr>
          <w:rFonts w:ascii="宋体" w:hAnsi="宋体" w:cstheme="minorBidi"/>
          <w:sz w:val="32"/>
          <w:szCs w:val="32"/>
        </w:rPr>
        <w:t> </w:t>
      </w:r>
      <w:r w:rsidRPr="008A7EA7">
        <w:rPr>
          <w:rFonts w:ascii="宋体" w:hAnsi="宋体" w:cstheme="minorBidi" w:hint="eastAsia"/>
          <w:sz w:val="32"/>
          <w:szCs w:val="32"/>
        </w:rPr>
        <w:br/>
      </w:r>
      <w:r w:rsidR="00C8331B">
        <w:rPr>
          <w:rFonts w:ascii="宋体" w:hAnsi="宋体" w:cstheme="minorBidi" w:hint="eastAsia"/>
          <w:b/>
          <w:bCs/>
          <w:sz w:val="32"/>
          <w:szCs w:val="32"/>
        </w:rPr>
        <w:t xml:space="preserve"> </w:t>
      </w:r>
      <w:r w:rsidR="00C8331B">
        <w:rPr>
          <w:rFonts w:ascii="宋体" w:hAnsi="宋体" w:cstheme="minorBidi"/>
          <w:b/>
          <w:bCs/>
          <w:sz w:val="32"/>
          <w:szCs w:val="32"/>
        </w:rPr>
        <w:t xml:space="preserve">   </w:t>
      </w:r>
      <w:r w:rsidRPr="00C8331B">
        <w:rPr>
          <w:rFonts w:ascii="宋体" w:hAnsi="宋体" w:cstheme="minorBidi" w:hint="eastAsia"/>
          <w:b/>
          <w:bCs/>
          <w:sz w:val="32"/>
          <w:szCs w:val="32"/>
        </w:rPr>
        <w:t>第十七条</w:t>
      </w:r>
      <w:r w:rsidRPr="008A7EA7">
        <w:rPr>
          <w:rFonts w:ascii="宋体" w:hAnsi="宋体" w:cstheme="minorBidi" w:hint="eastAsia"/>
          <w:sz w:val="32"/>
          <w:szCs w:val="32"/>
        </w:rPr>
        <w:t xml:space="preserve"> 协会对企业报送的申报材料的完整性进行审核，如果企业申报材料不完整，应向企业提出企业信用评价申报材料补充要求。 </w:t>
      </w:r>
      <w:r w:rsidRPr="008A7EA7">
        <w:rPr>
          <w:rFonts w:ascii="宋体" w:hAnsi="宋体" w:cstheme="minorBidi"/>
          <w:sz w:val="32"/>
          <w:szCs w:val="32"/>
        </w:rPr>
        <w:t> </w:t>
      </w:r>
      <w:r w:rsidRPr="008A7EA7">
        <w:rPr>
          <w:rFonts w:ascii="宋体" w:hAnsi="宋体" w:cstheme="minorBidi" w:hint="eastAsia"/>
          <w:sz w:val="32"/>
          <w:szCs w:val="32"/>
        </w:rPr>
        <w:br/>
      </w:r>
      <w:r w:rsidRPr="008A7EA7">
        <w:rPr>
          <w:rFonts w:ascii="宋体" w:hAnsi="宋体" w:cstheme="minorBidi"/>
          <w:sz w:val="32"/>
          <w:szCs w:val="32"/>
        </w:rPr>
        <w:t>  </w:t>
      </w:r>
      <w:r w:rsidRPr="00C8331B">
        <w:rPr>
          <w:rFonts w:ascii="宋体" w:hAnsi="宋体" w:cstheme="minorBidi" w:hint="eastAsia"/>
          <w:b/>
          <w:bCs/>
          <w:sz w:val="32"/>
          <w:szCs w:val="32"/>
        </w:rPr>
        <w:t>第十八条</w:t>
      </w:r>
      <w:r w:rsidRPr="008A7EA7">
        <w:rPr>
          <w:rFonts w:ascii="宋体" w:hAnsi="宋体" w:cstheme="minorBidi" w:hint="eastAsia"/>
          <w:sz w:val="32"/>
          <w:szCs w:val="32"/>
        </w:rPr>
        <w:t xml:space="preserve"> 协会受理企业信用等级评价材料，</w:t>
      </w:r>
      <w:r w:rsidR="006D58E7">
        <w:rPr>
          <w:rFonts w:ascii="宋体" w:hAnsi="宋体" w:cstheme="minorBidi" w:hint="eastAsia"/>
          <w:sz w:val="32"/>
          <w:szCs w:val="32"/>
        </w:rPr>
        <w:t>并根据材料进行</w:t>
      </w:r>
      <w:r w:rsidRPr="008A7EA7">
        <w:rPr>
          <w:rFonts w:ascii="宋体" w:hAnsi="宋体" w:cstheme="minorBidi" w:hint="eastAsia"/>
          <w:sz w:val="32"/>
          <w:szCs w:val="32"/>
        </w:rPr>
        <w:t>综合分析评价，逐项打分，根据最终得分初步拟定参评企业的信用等级初评结果。对认为需要核实的数据，必要时，可向企业提出征询或组织专家赴参评单位和相关单位现场核查，以获取真实、有效的参评材料。</w:t>
      </w:r>
      <w:r w:rsidRPr="008A7EA7">
        <w:rPr>
          <w:rFonts w:ascii="宋体" w:hAnsi="宋体" w:cstheme="minorBidi" w:hint="eastAsia"/>
          <w:sz w:val="32"/>
          <w:szCs w:val="32"/>
        </w:rPr>
        <w:br/>
      </w:r>
      <w:r w:rsidRPr="008A7EA7">
        <w:rPr>
          <w:rFonts w:ascii="宋体" w:hAnsi="宋体" w:cstheme="minorBidi"/>
          <w:sz w:val="32"/>
          <w:szCs w:val="32"/>
        </w:rPr>
        <w:t>  </w:t>
      </w:r>
      <w:r w:rsidRPr="006D58E7">
        <w:rPr>
          <w:rFonts w:ascii="宋体" w:hAnsi="宋体" w:cstheme="minorBidi" w:hint="eastAsia"/>
          <w:b/>
          <w:bCs/>
          <w:sz w:val="32"/>
          <w:szCs w:val="32"/>
        </w:rPr>
        <w:t xml:space="preserve">第十九条 </w:t>
      </w:r>
      <w:r w:rsidRPr="008A7EA7">
        <w:rPr>
          <w:rFonts w:ascii="宋体" w:hAnsi="宋体" w:cstheme="minorBidi" w:hint="eastAsia"/>
          <w:sz w:val="32"/>
          <w:szCs w:val="32"/>
        </w:rPr>
        <w:t>初评后在协会网站上对申报企业的初评结果进行公示，公示期为</w:t>
      </w:r>
      <w:r w:rsidRPr="008A7EA7">
        <w:rPr>
          <w:rFonts w:ascii="宋体" w:hAnsi="宋体" w:cstheme="minorBidi"/>
          <w:sz w:val="32"/>
          <w:szCs w:val="32"/>
        </w:rPr>
        <w:t>5</w:t>
      </w:r>
      <w:r w:rsidRPr="008A7EA7">
        <w:rPr>
          <w:rFonts w:ascii="宋体" w:hAnsi="宋体" w:cstheme="minorBidi" w:hint="eastAsia"/>
          <w:sz w:val="32"/>
          <w:szCs w:val="32"/>
        </w:rPr>
        <w:t>个工作日。</w:t>
      </w:r>
    </w:p>
    <w:p w14:paraId="0163CAEC" w14:textId="77777777" w:rsidR="008A7EA7" w:rsidRPr="008A7EA7" w:rsidRDefault="008A7EA7" w:rsidP="006D58E7">
      <w:pPr>
        <w:spacing w:line="600" w:lineRule="exact"/>
        <w:ind w:firstLineChars="200" w:firstLine="640"/>
        <w:jc w:val="left"/>
        <w:rPr>
          <w:rFonts w:ascii="宋体" w:hAnsi="宋体" w:cstheme="minorBidi"/>
          <w:sz w:val="32"/>
          <w:szCs w:val="32"/>
        </w:rPr>
      </w:pPr>
      <w:r w:rsidRPr="008A7EA7">
        <w:rPr>
          <w:rFonts w:ascii="宋体" w:hAnsi="宋体" w:cstheme="minorBidi" w:hint="eastAsia"/>
          <w:sz w:val="32"/>
          <w:szCs w:val="32"/>
        </w:rPr>
        <w:lastRenderedPageBreak/>
        <w:t>在公示期内，接受任何单位或个人的监督和实名举报。举报方须提供书面材料，并提供相应证据和联系方式。对公示期间被举报的企业，由协会组织调查核实，提出处理意见。</w:t>
      </w:r>
    </w:p>
    <w:p w14:paraId="6C6C6C3D" w14:textId="1E9F1F4A" w:rsidR="008A7EA7" w:rsidRPr="008A7EA7" w:rsidRDefault="008A7EA7" w:rsidP="008A7EA7">
      <w:pPr>
        <w:spacing w:line="600" w:lineRule="exact"/>
        <w:jc w:val="left"/>
        <w:rPr>
          <w:rFonts w:ascii="宋体" w:hAnsi="宋体" w:cstheme="minorBidi"/>
          <w:sz w:val="32"/>
          <w:szCs w:val="32"/>
        </w:rPr>
      </w:pPr>
      <w:r w:rsidRPr="008A7EA7">
        <w:rPr>
          <w:rFonts w:ascii="宋体" w:hAnsi="宋体" w:cstheme="minorBidi" w:hint="eastAsia"/>
          <w:sz w:val="32"/>
          <w:szCs w:val="32"/>
        </w:rPr>
        <w:t>若受评企业对评价结果有异议，并提供有可能对评价结果有影响的、真实的补充材料，可申请复议。协会根据受评企业提供的补充材料，对受评企业信用等级评价的定量、定性评价指标进行修正。</w:t>
      </w:r>
      <w:r w:rsidRPr="008A7EA7">
        <w:rPr>
          <w:rFonts w:ascii="宋体" w:hAnsi="宋体" w:cstheme="minorBidi" w:hint="eastAsia"/>
          <w:sz w:val="32"/>
          <w:szCs w:val="32"/>
        </w:rPr>
        <w:br/>
      </w:r>
      <w:r w:rsidRPr="008A7EA7">
        <w:rPr>
          <w:rFonts w:ascii="宋体" w:hAnsi="宋体" w:cstheme="minorBidi"/>
          <w:sz w:val="32"/>
          <w:szCs w:val="32"/>
        </w:rPr>
        <w:t>  </w:t>
      </w:r>
      <w:r w:rsidRPr="006D58E7">
        <w:rPr>
          <w:rFonts w:ascii="宋体" w:hAnsi="宋体" w:cstheme="minorBidi" w:hint="eastAsia"/>
          <w:b/>
          <w:bCs/>
          <w:sz w:val="32"/>
          <w:szCs w:val="32"/>
        </w:rPr>
        <w:t>第二十条</w:t>
      </w:r>
      <w:r w:rsidRPr="008A7EA7">
        <w:rPr>
          <w:rFonts w:ascii="宋体" w:hAnsi="宋体" w:cstheme="minorBidi" w:hint="eastAsia"/>
          <w:sz w:val="32"/>
          <w:szCs w:val="32"/>
        </w:rPr>
        <w:t xml:space="preserve"> 公示结束后，召开协会企业信用等级评价委员会会议进行审定，对无异议的企业，按照评审结果确定信用等级；对有异议的企业，根据核查结果做出相应决定。</w:t>
      </w:r>
      <w:r w:rsidRPr="008A7EA7">
        <w:rPr>
          <w:rFonts w:ascii="宋体" w:hAnsi="宋体" w:cstheme="minorBidi" w:hint="eastAsia"/>
          <w:sz w:val="32"/>
          <w:szCs w:val="32"/>
        </w:rPr>
        <w:br/>
      </w:r>
      <w:r w:rsidRPr="008A7EA7">
        <w:rPr>
          <w:rFonts w:ascii="宋体" w:hAnsi="宋体" w:cstheme="minorBidi"/>
          <w:sz w:val="32"/>
          <w:szCs w:val="32"/>
        </w:rPr>
        <w:t>  </w:t>
      </w:r>
      <w:r w:rsidRPr="006D58E7">
        <w:rPr>
          <w:rFonts w:ascii="宋体" w:hAnsi="宋体" w:cstheme="minorBidi" w:hint="eastAsia"/>
          <w:b/>
          <w:bCs/>
          <w:sz w:val="32"/>
          <w:szCs w:val="32"/>
        </w:rPr>
        <w:t>第二十一条</w:t>
      </w:r>
      <w:r w:rsidRPr="008A7EA7">
        <w:rPr>
          <w:rFonts w:ascii="宋体" w:hAnsi="宋体" w:cstheme="minorBidi" w:hint="eastAsia"/>
          <w:sz w:val="32"/>
          <w:szCs w:val="32"/>
        </w:rPr>
        <w:t xml:space="preserve"> 评价结束后，评价结果在“江西环保产业网”（</w:t>
      </w:r>
      <w:hyperlink r:id="rId6" w:history="1">
        <w:r w:rsidR="006D58E7" w:rsidRPr="006D58E7">
          <w:rPr>
            <w:rFonts w:asciiTheme="minorEastAsia" w:eastAsiaTheme="minorEastAsia" w:hAnsiTheme="minorEastAsia" w:hint="eastAsia"/>
            <w:sz w:val="30"/>
            <w:szCs w:val="30"/>
          </w:rPr>
          <w:t>www.jxepi.com.cn</w:t>
        </w:r>
      </w:hyperlink>
      <w:r w:rsidRPr="008A7EA7">
        <w:rPr>
          <w:rFonts w:ascii="宋体" w:hAnsi="宋体" w:cstheme="minorBidi" w:hint="eastAsia"/>
          <w:sz w:val="32"/>
          <w:szCs w:val="32"/>
        </w:rPr>
        <w:t>）上进行公布；协会向参评企业颁发企业信用等级证书。</w:t>
      </w:r>
    </w:p>
    <w:p w14:paraId="16815C52" w14:textId="77777777" w:rsidR="008A7EA7" w:rsidRPr="008A7EA7" w:rsidRDefault="008A7EA7" w:rsidP="008A7EA7">
      <w:pPr>
        <w:spacing w:line="600" w:lineRule="exact"/>
        <w:jc w:val="left"/>
        <w:rPr>
          <w:rFonts w:ascii="宋体" w:hAnsi="宋体" w:cstheme="minorBidi"/>
          <w:sz w:val="32"/>
          <w:szCs w:val="32"/>
        </w:rPr>
      </w:pPr>
    </w:p>
    <w:p w14:paraId="7AD414C0" w14:textId="19D4521F" w:rsidR="008A7EA7" w:rsidRPr="00B64D2A" w:rsidRDefault="008A7EA7" w:rsidP="00B64D2A">
      <w:pPr>
        <w:spacing w:line="600" w:lineRule="exact"/>
        <w:jc w:val="center"/>
        <w:rPr>
          <w:rFonts w:ascii="黑体" w:eastAsia="黑体" w:hAnsi="黑体" w:cstheme="minorBidi"/>
          <w:sz w:val="32"/>
          <w:szCs w:val="32"/>
        </w:rPr>
      </w:pPr>
      <w:r w:rsidRPr="006D58E7">
        <w:rPr>
          <w:rFonts w:ascii="黑体" w:eastAsia="黑体" w:hAnsi="黑体" w:cstheme="minorBidi" w:hint="eastAsia"/>
          <w:sz w:val="32"/>
          <w:szCs w:val="32"/>
        </w:rPr>
        <w:t>第七章  企业信用等级评价的动态管理</w:t>
      </w:r>
    </w:p>
    <w:p w14:paraId="035D3C6E" w14:textId="1497A7E1" w:rsidR="006D58E7" w:rsidRDefault="008A7EA7" w:rsidP="008A7EA7">
      <w:pPr>
        <w:spacing w:line="600" w:lineRule="exact"/>
        <w:jc w:val="left"/>
        <w:rPr>
          <w:rFonts w:ascii="宋体" w:hAnsi="宋体" w:cstheme="minorBidi"/>
          <w:sz w:val="32"/>
          <w:szCs w:val="32"/>
        </w:rPr>
      </w:pPr>
      <w:r w:rsidRPr="008A7EA7">
        <w:rPr>
          <w:rFonts w:ascii="宋体" w:hAnsi="宋体" w:cstheme="minorBidi"/>
          <w:sz w:val="32"/>
          <w:szCs w:val="32"/>
        </w:rPr>
        <w:t>  </w:t>
      </w:r>
      <w:r w:rsidRPr="006D58E7">
        <w:rPr>
          <w:rFonts w:ascii="宋体" w:hAnsi="宋体" w:cstheme="minorBidi" w:hint="eastAsia"/>
          <w:b/>
          <w:bCs/>
          <w:sz w:val="32"/>
          <w:szCs w:val="32"/>
        </w:rPr>
        <w:t>第二十二条</w:t>
      </w:r>
      <w:r w:rsidRPr="008A7EA7">
        <w:rPr>
          <w:rFonts w:ascii="宋体" w:hAnsi="宋体" w:cstheme="minorBidi" w:hint="eastAsia"/>
          <w:sz w:val="32"/>
          <w:szCs w:val="32"/>
        </w:rPr>
        <w:t xml:space="preserve"> 企业信用等级证书的有效期为三年。</w:t>
      </w:r>
      <w:r w:rsidR="00661D03" w:rsidRPr="00661D03">
        <w:rPr>
          <w:rFonts w:ascii="宋体" w:hAnsi="宋体" w:cstheme="minorBidi" w:hint="eastAsia"/>
          <w:sz w:val="32"/>
          <w:szCs w:val="32"/>
        </w:rPr>
        <w:t>有效期内，协会对企业信用情况实行动态跟踪，</w:t>
      </w:r>
      <w:r w:rsidR="00661D03">
        <w:rPr>
          <w:rFonts w:ascii="宋体" w:hAnsi="宋体" w:cstheme="minorBidi" w:hint="eastAsia"/>
          <w:sz w:val="32"/>
          <w:szCs w:val="32"/>
        </w:rPr>
        <w:t>并根据实际情况</w:t>
      </w:r>
      <w:r w:rsidRPr="008A7EA7">
        <w:rPr>
          <w:rFonts w:ascii="宋体" w:hAnsi="宋体" w:cstheme="minorBidi" w:hint="eastAsia"/>
          <w:sz w:val="32"/>
          <w:szCs w:val="32"/>
        </w:rPr>
        <w:t>在有效期内对企业组织复审，复审采取简单有效的程序进行。</w:t>
      </w:r>
    </w:p>
    <w:p w14:paraId="06E42CDB" w14:textId="77777777" w:rsidR="006D58E7" w:rsidRDefault="008A7EA7" w:rsidP="006D58E7">
      <w:pPr>
        <w:spacing w:line="600" w:lineRule="exact"/>
        <w:ind w:firstLineChars="200" w:firstLine="640"/>
        <w:jc w:val="left"/>
        <w:rPr>
          <w:rFonts w:ascii="宋体" w:hAnsi="宋体" w:cstheme="minorBidi"/>
          <w:sz w:val="32"/>
          <w:szCs w:val="32"/>
        </w:rPr>
      </w:pPr>
      <w:r w:rsidRPr="008A7EA7">
        <w:rPr>
          <w:rFonts w:ascii="宋体" w:hAnsi="宋体" w:cstheme="minorBidi" w:hint="eastAsia"/>
          <w:sz w:val="32"/>
          <w:szCs w:val="32"/>
        </w:rPr>
        <w:t>经复审达不到所评等级要求的，采取发出警告通知书、降低或取消信用等级等方法进行处理。受评企业接到复审意见后，须认真整改，并在规定期限内将整改情况报协会。</w:t>
      </w:r>
    </w:p>
    <w:p w14:paraId="352CF7AC" w14:textId="6220B7F7" w:rsidR="008A7EA7" w:rsidRPr="008A7EA7" w:rsidRDefault="008A7EA7" w:rsidP="006D58E7">
      <w:pPr>
        <w:spacing w:line="600" w:lineRule="exact"/>
        <w:ind w:firstLineChars="200" w:firstLine="640"/>
        <w:jc w:val="left"/>
        <w:rPr>
          <w:rFonts w:ascii="宋体" w:hAnsi="宋体" w:cstheme="minorBidi"/>
          <w:sz w:val="32"/>
          <w:szCs w:val="32"/>
        </w:rPr>
      </w:pPr>
      <w:r w:rsidRPr="008A7EA7">
        <w:rPr>
          <w:rFonts w:ascii="宋体" w:hAnsi="宋体" w:cstheme="minorBidi" w:hint="eastAsia"/>
          <w:sz w:val="32"/>
          <w:szCs w:val="32"/>
        </w:rPr>
        <w:t>凡被降低信用等级的单位，企业须将原信用等级证书寄回，更换新证书。受评企业出现重大违法违规和失信行为，</w:t>
      </w:r>
      <w:r w:rsidRPr="008A7EA7">
        <w:rPr>
          <w:rFonts w:ascii="宋体" w:hAnsi="宋体" w:cstheme="minorBidi" w:hint="eastAsia"/>
          <w:sz w:val="32"/>
          <w:szCs w:val="32"/>
        </w:rPr>
        <w:lastRenderedPageBreak/>
        <w:t>协会应根据实际情况做出立即宣布信用等级无效并收回证书的处理。凡被取消信用等级的企业，自取消之日起，两年内不得重新申请信用等级评价。</w:t>
      </w:r>
      <w:r w:rsidRPr="008A7EA7">
        <w:rPr>
          <w:rFonts w:ascii="宋体" w:hAnsi="宋体" w:cstheme="minorBidi"/>
          <w:sz w:val="32"/>
          <w:szCs w:val="32"/>
        </w:rPr>
        <w:t> </w:t>
      </w:r>
      <w:r w:rsidRPr="008A7EA7">
        <w:rPr>
          <w:rFonts w:ascii="宋体" w:hAnsi="宋体" w:cstheme="minorBidi" w:hint="eastAsia"/>
          <w:sz w:val="32"/>
          <w:szCs w:val="32"/>
        </w:rPr>
        <w:br/>
      </w:r>
      <w:r w:rsidRPr="008A7EA7">
        <w:rPr>
          <w:rFonts w:ascii="宋体" w:hAnsi="宋体" w:cstheme="minorBidi"/>
          <w:sz w:val="32"/>
          <w:szCs w:val="32"/>
        </w:rPr>
        <w:t>  </w:t>
      </w:r>
      <w:r w:rsidRPr="006D58E7">
        <w:rPr>
          <w:rFonts w:ascii="宋体" w:hAnsi="宋体" w:cstheme="minorBidi" w:hint="eastAsia"/>
          <w:b/>
          <w:bCs/>
          <w:sz w:val="32"/>
          <w:szCs w:val="32"/>
        </w:rPr>
        <w:t>第二十三条</w:t>
      </w:r>
      <w:r w:rsidRPr="008A7EA7">
        <w:rPr>
          <w:rFonts w:ascii="宋体" w:hAnsi="宋体" w:cstheme="minorBidi" w:hint="eastAsia"/>
          <w:sz w:val="32"/>
          <w:szCs w:val="32"/>
        </w:rPr>
        <w:t xml:space="preserve"> 为保持企业信用等级的有效性和连续性，参评企业在有效期满后要继续参评者，应提前三个月重新提出信用等级评价申请，协会按程序对参评企业信用等级进行重新评价。复评时，复评程序按照受评企业首次信用等级评价的评价程序执行。</w:t>
      </w:r>
      <w:r w:rsidRPr="008A7EA7">
        <w:rPr>
          <w:rFonts w:ascii="宋体" w:hAnsi="宋体" w:cstheme="minorBidi" w:hint="eastAsia"/>
          <w:sz w:val="32"/>
          <w:szCs w:val="32"/>
        </w:rPr>
        <w:br/>
      </w:r>
      <w:r w:rsidRPr="008A7EA7">
        <w:rPr>
          <w:rFonts w:ascii="宋体" w:hAnsi="宋体" w:cstheme="minorBidi"/>
          <w:sz w:val="32"/>
          <w:szCs w:val="32"/>
        </w:rPr>
        <w:t>  </w:t>
      </w:r>
      <w:r w:rsidRPr="00661D03">
        <w:rPr>
          <w:rFonts w:ascii="宋体" w:hAnsi="宋体" w:cstheme="minorBidi" w:hint="eastAsia"/>
          <w:b/>
          <w:bCs/>
          <w:sz w:val="32"/>
          <w:szCs w:val="32"/>
        </w:rPr>
        <w:t>第二十四条</w:t>
      </w:r>
      <w:r w:rsidRPr="008A7EA7">
        <w:rPr>
          <w:rFonts w:ascii="宋体" w:hAnsi="宋体" w:cstheme="minorBidi" w:hint="eastAsia"/>
          <w:sz w:val="32"/>
          <w:szCs w:val="32"/>
        </w:rPr>
        <w:t xml:space="preserve"> 当申报企业在证书有效期内出现分立、合并、转制、破产、清算、主要管理人员变动等重大情况，或主营收入大幅增长、资质/产品/技术水平提升较快等情况，企业可重新提出信用评价申请，按首次申报信用等级评价的评价程序执行。</w:t>
      </w:r>
    </w:p>
    <w:p w14:paraId="192646F2" w14:textId="77777777" w:rsidR="008A7EA7" w:rsidRPr="008A7EA7" w:rsidRDefault="008A7EA7" w:rsidP="008A7EA7">
      <w:pPr>
        <w:spacing w:line="600" w:lineRule="exact"/>
        <w:jc w:val="left"/>
        <w:rPr>
          <w:rFonts w:ascii="宋体" w:hAnsi="宋体" w:cstheme="minorBidi"/>
          <w:sz w:val="32"/>
          <w:szCs w:val="32"/>
        </w:rPr>
      </w:pPr>
    </w:p>
    <w:p w14:paraId="7D7B05C7" w14:textId="015F339A" w:rsidR="008A7EA7" w:rsidRPr="00B64D2A" w:rsidRDefault="008A7EA7" w:rsidP="00B64D2A">
      <w:pPr>
        <w:spacing w:line="600" w:lineRule="exact"/>
        <w:jc w:val="center"/>
        <w:rPr>
          <w:rFonts w:ascii="黑体" w:eastAsia="黑体" w:hAnsi="黑体" w:cstheme="minorBidi"/>
          <w:sz w:val="32"/>
          <w:szCs w:val="32"/>
        </w:rPr>
      </w:pPr>
      <w:r w:rsidRPr="00661D03">
        <w:rPr>
          <w:rFonts w:ascii="黑体" w:eastAsia="黑体" w:hAnsi="黑体" w:cstheme="minorBidi" w:hint="eastAsia"/>
          <w:sz w:val="32"/>
          <w:szCs w:val="32"/>
        </w:rPr>
        <w:t>第八章 评价结果的推广宣传</w:t>
      </w:r>
    </w:p>
    <w:p w14:paraId="7399A524" w14:textId="77777777" w:rsidR="008A7EA7" w:rsidRPr="008A7EA7" w:rsidRDefault="008A7EA7" w:rsidP="00661D03">
      <w:pPr>
        <w:spacing w:line="600" w:lineRule="exact"/>
        <w:ind w:firstLineChars="200" w:firstLine="643"/>
        <w:jc w:val="left"/>
        <w:rPr>
          <w:rFonts w:ascii="宋体" w:hAnsi="宋体" w:cstheme="minorBidi"/>
          <w:sz w:val="32"/>
          <w:szCs w:val="32"/>
        </w:rPr>
      </w:pPr>
      <w:r w:rsidRPr="00661D03">
        <w:rPr>
          <w:rFonts w:ascii="宋体" w:hAnsi="宋体" w:cstheme="minorBidi" w:hint="eastAsia"/>
          <w:b/>
          <w:bCs/>
          <w:sz w:val="32"/>
          <w:szCs w:val="32"/>
        </w:rPr>
        <w:t>第二十五条</w:t>
      </w:r>
      <w:r w:rsidRPr="008A7EA7">
        <w:rPr>
          <w:rFonts w:ascii="宋体" w:hAnsi="宋体" w:cstheme="minorBidi" w:hint="eastAsia"/>
          <w:sz w:val="32"/>
          <w:szCs w:val="32"/>
        </w:rPr>
        <w:t xml:space="preserve"> 为了树立环保产业信用评价品牌，提升环保企业的市场竞争能力，协会在以下方面对信用评价结果给予推广宣传。</w:t>
      </w:r>
    </w:p>
    <w:p w14:paraId="68614E09" w14:textId="3C802B75" w:rsidR="008A7EA7" w:rsidRPr="008A7EA7" w:rsidRDefault="008A7EA7" w:rsidP="00661D03">
      <w:pPr>
        <w:spacing w:line="600" w:lineRule="exact"/>
        <w:ind w:firstLineChars="200" w:firstLine="640"/>
        <w:jc w:val="left"/>
        <w:rPr>
          <w:rFonts w:ascii="宋体" w:hAnsi="宋体" w:cstheme="minorBidi"/>
          <w:sz w:val="32"/>
          <w:szCs w:val="32"/>
        </w:rPr>
      </w:pPr>
      <w:r w:rsidRPr="008A7EA7">
        <w:rPr>
          <w:rFonts w:ascii="宋体" w:hAnsi="宋体" w:cstheme="minorBidi" w:hint="eastAsia"/>
          <w:sz w:val="32"/>
          <w:szCs w:val="32"/>
        </w:rPr>
        <w:t>（一）加大信用信息公开力度，利用协会网站等媒体进行推广。作为行业评先评优、行业扶持和奖励等工作的重要参考</w:t>
      </w:r>
      <w:r w:rsidR="00661D03">
        <w:rPr>
          <w:rFonts w:ascii="宋体" w:hAnsi="宋体" w:cstheme="minorBidi" w:hint="eastAsia"/>
          <w:sz w:val="32"/>
          <w:szCs w:val="32"/>
        </w:rPr>
        <w:t>；</w:t>
      </w:r>
    </w:p>
    <w:p w14:paraId="77FBA820" w14:textId="2989C740" w:rsidR="008A7EA7" w:rsidRPr="008A7EA7" w:rsidRDefault="008A7EA7" w:rsidP="00661D03">
      <w:pPr>
        <w:spacing w:line="600" w:lineRule="exact"/>
        <w:ind w:firstLineChars="200" w:firstLine="640"/>
        <w:jc w:val="left"/>
        <w:rPr>
          <w:rFonts w:ascii="宋体" w:hAnsi="宋体" w:cstheme="minorBidi"/>
          <w:sz w:val="32"/>
          <w:szCs w:val="32"/>
        </w:rPr>
      </w:pPr>
      <w:r w:rsidRPr="008A7EA7">
        <w:rPr>
          <w:rFonts w:ascii="宋体" w:hAnsi="宋体" w:cstheme="minorBidi" w:hint="eastAsia"/>
          <w:sz w:val="32"/>
          <w:szCs w:val="32"/>
        </w:rPr>
        <w:t>（二）推荐给政府环境保护主管部门及相关部门，引导使用信用产品。建议和推荐政府部门坚持和扩大使用信用评</w:t>
      </w:r>
      <w:r w:rsidRPr="008A7EA7">
        <w:rPr>
          <w:rFonts w:ascii="宋体" w:hAnsi="宋体" w:cstheme="minorBidi" w:hint="eastAsia"/>
          <w:sz w:val="32"/>
          <w:szCs w:val="32"/>
        </w:rPr>
        <w:lastRenderedPageBreak/>
        <w:t>价结果；争取在工商、税务、海关等方面予以优先便利和优惠政策</w:t>
      </w:r>
      <w:r w:rsidR="00661D03">
        <w:rPr>
          <w:rFonts w:ascii="宋体" w:hAnsi="宋体" w:cstheme="minorBidi" w:hint="eastAsia"/>
          <w:sz w:val="32"/>
          <w:szCs w:val="32"/>
        </w:rPr>
        <w:t>；</w:t>
      </w:r>
    </w:p>
    <w:p w14:paraId="0C6DD34E" w14:textId="45BEF957" w:rsidR="008A7EA7" w:rsidRPr="008A7EA7" w:rsidRDefault="008A7EA7" w:rsidP="00661D03">
      <w:pPr>
        <w:spacing w:line="600" w:lineRule="exact"/>
        <w:ind w:firstLineChars="200" w:firstLine="640"/>
        <w:jc w:val="left"/>
        <w:rPr>
          <w:rFonts w:ascii="宋体" w:hAnsi="宋体" w:cstheme="minorBidi"/>
          <w:sz w:val="32"/>
          <w:szCs w:val="32"/>
        </w:rPr>
      </w:pPr>
      <w:r w:rsidRPr="008A7EA7">
        <w:rPr>
          <w:rFonts w:ascii="宋体" w:hAnsi="宋体" w:cstheme="minorBidi" w:hint="eastAsia"/>
          <w:sz w:val="32"/>
          <w:szCs w:val="32"/>
        </w:rPr>
        <w:t>（三）将信用评价结果引入协会与金融机构的金融合作体系中，使信用评价结果成为金融机构、投资机构信赖的环保企业信用评价依据</w:t>
      </w:r>
      <w:r w:rsidR="00661D03">
        <w:rPr>
          <w:rFonts w:ascii="宋体" w:hAnsi="宋体" w:cstheme="minorBidi" w:hint="eastAsia"/>
          <w:sz w:val="32"/>
          <w:szCs w:val="32"/>
        </w:rPr>
        <w:t>；</w:t>
      </w:r>
      <w:r w:rsidRPr="008A7EA7">
        <w:rPr>
          <w:rFonts w:ascii="宋体" w:hAnsi="宋体" w:cstheme="minorBidi" w:hint="eastAsia"/>
          <w:sz w:val="32"/>
          <w:szCs w:val="32"/>
        </w:rPr>
        <w:br/>
      </w:r>
      <w:r w:rsidRPr="008A7EA7">
        <w:rPr>
          <w:rFonts w:ascii="宋体" w:hAnsi="宋体" w:cstheme="minorBidi"/>
          <w:sz w:val="32"/>
          <w:szCs w:val="32"/>
        </w:rPr>
        <w:t xml:space="preserve">    </w:t>
      </w:r>
      <w:r w:rsidRPr="008A7EA7">
        <w:rPr>
          <w:rFonts w:ascii="宋体" w:hAnsi="宋体" w:cstheme="minorBidi" w:hint="eastAsia"/>
          <w:sz w:val="32"/>
          <w:szCs w:val="32"/>
        </w:rPr>
        <w:t>（四）向国外组织积极推荐使用信用评价结果</w:t>
      </w:r>
      <w:r w:rsidR="00661D03">
        <w:rPr>
          <w:rFonts w:ascii="宋体" w:hAnsi="宋体" w:cstheme="minorBidi" w:hint="eastAsia"/>
          <w:sz w:val="32"/>
          <w:szCs w:val="32"/>
        </w:rPr>
        <w:t>；</w:t>
      </w:r>
      <w:r w:rsidRPr="008A7EA7">
        <w:rPr>
          <w:rFonts w:ascii="宋体" w:hAnsi="宋体" w:cstheme="minorBidi" w:hint="eastAsia"/>
          <w:sz w:val="32"/>
          <w:szCs w:val="32"/>
        </w:rPr>
        <w:t xml:space="preserve">  </w:t>
      </w:r>
    </w:p>
    <w:p w14:paraId="6C501E97" w14:textId="17D3BF6A" w:rsidR="008A7EA7" w:rsidRPr="008A7EA7" w:rsidRDefault="008A7EA7" w:rsidP="00661D03">
      <w:pPr>
        <w:spacing w:line="600" w:lineRule="exact"/>
        <w:ind w:firstLineChars="200" w:firstLine="640"/>
        <w:jc w:val="left"/>
        <w:rPr>
          <w:rFonts w:ascii="宋体" w:hAnsi="宋体" w:cstheme="minorBidi"/>
          <w:sz w:val="32"/>
          <w:szCs w:val="32"/>
        </w:rPr>
      </w:pPr>
      <w:r w:rsidRPr="008A7EA7">
        <w:rPr>
          <w:rFonts w:ascii="宋体" w:hAnsi="宋体" w:cstheme="minorBidi" w:hint="eastAsia"/>
          <w:sz w:val="32"/>
          <w:szCs w:val="32"/>
        </w:rPr>
        <w:t>（五）加大宣传力度，引导行业舆论导向。通过协会年会和工作会议等活动宣传评价，在行业内广泛宣传企业信用等级评价的内容和积极的社会意义，努力培育与社会主义市场经济体制相适应的企业信用文化，促进企业更新观念，树立诚实理念，明确企业信用的重要性。</w:t>
      </w:r>
      <w:r w:rsidRPr="008A7EA7">
        <w:rPr>
          <w:rFonts w:ascii="宋体" w:hAnsi="宋体" w:cstheme="minorBidi" w:hint="eastAsia"/>
          <w:sz w:val="32"/>
          <w:szCs w:val="32"/>
        </w:rPr>
        <w:br/>
      </w:r>
      <w:r w:rsidRPr="008A7EA7">
        <w:rPr>
          <w:rFonts w:ascii="宋体" w:hAnsi="宋体" w:cstheme="minorBidi"/>
          <w:sz w:val="32"/>
          <w:szCs w:val="32"/>
        </w:rPr>
        <w:t>  </w:t>
      </w:r>
      <w:r w:rsidRPr="008A7EA7">
        <w:rPr>
          <w:rFonts w:ascii="宋体" w:hAnsi="宋体" w:cstheme="minorBidi" w:hint="eastAsia"/>
          <w:sz w:val="32"/>
          <w:szCs w:val="32"/>
        </w:rPr>
        <w:t xml:space="preserve">  </w:t>
      </w:r>
      <w:r w:rsidR="00661D03" w:rsidRPr="00661D03">
        <w:rPr>
          <w:rFonts w:ascii="宋体" w:hAnsi="宋体" w:cstheme="minorBidi" w:hint="eastAsia"/>
          <w:sz w:val="32"/>
          <w:szCs w:val="32"/>
        </w:rPr>
        <w:t>取得相应信用等级的企业，可在法律法规允许的范围内合理使用信用评价结果，如企业形象宣传、产品推介及销售、工程投标、荣誉申报等。</w:t>
      </w:r>
    </w:p>
    <w:p w14:paraId="58B27D17" w14:textId="77777777" w:rsidR="008A7EA7" w:rsidRPr="008A7EA7" w:rsidRDefault="008A7EA7" w:rsidP="008A7EA7">
      <w:pPr>
        <w:spacing w:line="600" w:lineRule="exact"/>
        <w:jc w:val="left"/>
        <w:rPr>
          <w:rFonts w:ascii="宋体" w:hAnsi="宋体" w:cstheme="minorBidi"/>
          <w:sz w:val="32"/>
          <w:szCs w:val="32"/>
        </w:rPr>
      </w:pPr>
    </w:p>
    <w:p w14:paraId="0C5866F0" w14:textId="3C4B413C" w:rsidR="008A7EA7" w:rsidRPr="00B64D2A" w:rsidRDefault="008A7EA7" w:rsidP="00B64D2A">
      <w:pPr>
        <w:spacing w:line="600" w:lineRule="exact"/>
        <w:jc w:val="center"/>
        <w:rPr>
          <w:rFonts w:ascii="黑体" w:eastAsia="黑体" w:hAnsi="黑体" w:cstheme="minorBidi"/>
          <w:sz w:val="32"/>
          <w:szCs w:val="32"/>
        </w:rPr>
      </w:pPr>
      <w:r w:rsidRPr="00661D03">
        <w:rPr>
          <w:rFonts w:ascii="黑体" w:eastAsia="黑体" w:hAnsi="黑体" w:cstheme="minorBidi" w:hint="eastAsia"/>
          <w:sz w:val="32"/>
          <w:szCs w:val="32"/>
        </w:rPr>
        <w:t>第九章  监督管理</w:t>
      </w:r>
    </w:p>
    <w:p w14:paraId="3671BFB5" w14:textId="77777777" w:rsidR="008A7EA7" w:rsidRPr="008A7EA7" w:rsidRDefault="008A7EA7" w:rsidP="00661D03">
      <w:pPr>
        <w:spacing w:line="600" w:lineRule="exact"/>
        <w:ind w:firstLineChars="200" w:firstLine="643"/>
        <w:jc w:val="left"/>
        <w:rPr>
          <w:rFonts w:ascii="宋体" w:hAnsi="宋体" w:cstheme="minorBidi"/>
          <w:sz w:val="32"/>
          <w:szCs w:val="32"/>
        </w:rPr>
      </w:pPr>
      <w:r w:rsidRPr="00661D03">
        <w:rPr>
          <w:rFonts w:ascii="宋体" w:hAnsi="宋体" w:cstheme="minorBidi" w:hint="eastAsia"/>
          <w:b/>
          <w:bCs/>
          <w:sz w:val="32"/>
          <w:szCs w:val="32"/>
        </w:rPr>
        <w:t>第二十六条</w:t>
      </w:r>
      <w:r w:rsidRPr="008A7EA7">
        <w:rPr>
          <w:rFonts w:ascii="宋体" w:hAnsi="宋体" w:cstheme="minorBidi" w:hint="eastAsia"/>
          <w:sz w:val="32"/>
          <w:szCs w:val="32"/>
        </w:rPr>
        <w:t xml:space="preserve"> 协会相关工作人员和专家应公正廉明、实事求是、工作认真；不得擅自征集和披露企业信用信息，不得擅自修改及杜撰企业信用信息，不得随意修改企业信用等级，不得披露未经证实或虚假的企业信用信息，不得纵容参评企业提供虚假信息。</w:t>
      </w:r>
    </w:p>
    <w:p w14:paraId="44D45746" w14:textId="4D095194" w:rsidR="008A7EA7" w:rsidRPr="008A7EA7" w:rsidRDefault="008A7EA7" w:rsidP="00661D03">
      <w:pPr>
        <w:spacing w:line="600" w:lineRule="exact"/>
        <w:ind w:firstLineChars="200" w:firstLine="643"/>
        <w:jc w:val="left"/>
        <w:rPr>
          <w:rFonts w:ascii="宋体" w:hAnsi="宋体" w:cstheme="minorBidi"/>
          <w:sz w:val="32"/>
          <w:szCs w:val="32"/>
        </w:rPr>
      </w:pPr>
      <w:r w:rsidRPr="00661D03">
        <w:rPr>
          <w:rFonts w:ascii="宋体" w:hAnsi="宋体" w:cstheme="minorBidi" w:hint="eastAsia"/>
          <w:b/>
          <w:bCs/>
          <w:sz w:val="32"/>
          <w:szCs w:val="32"/>
        </w:rPr>
        <w:t>第二十七条</w:t>
      </w:r>
      <w:r w:rsidRPr="008A7EA7">
        <w:rPr>
          <w:rFonts w:ascii="宋体" w:hAnsi="宋体" w:cstheme="minorBidi" w:hint="eastAsia"/>
          <w:sz w:val="32"/>
          <w:szCs w:val="32"/>
        </w:rPr>
        <w:t xml:space="preserve"> 信用评价工作须严格遵守国家有关法律、法规和政策；协会应严格依据评价标准和相关程序，独立开</w:t>
      </w:r>
      <w:r w:rsidRPr="008A7EA7">
        <w:rPr>
          <w:rFonts w:ascii="宋体" w:hAnsi="宋体" w:cstheme="minorBidi" w:hint="eastAsia"/>
          <w:sz w:val="32"/>
          <w:szCs w:val="32"/>
        </w:rPr>
        <w:lastRenderedPageBreak/>
        <w:t xml:space="preserve">展行业企业信用评价工作，保证评价结果的公正性、科学性、一致性、完整性；严格执行自律机制，设立并公布投诉渠道，接受会员和社会公众的质询和监督，认真对待和处理评价过程中的投诉和反馈信息，认真核实信息的真实性。 </w:t>
      </w:r>
      <w:r w:rsidRPr="008A7EA7">
        <w:rPr>
          <w:rFonts w:ascii="宋体" w:hAnsi="宋体" w:cstheme="minorBidi"/>
          <w:sz w:val="32"/>
          <w:szCs w:val="32"/>
        </w:rPr>
        <w:t> </w:t>
      </w:r>
      <w:r w:rsidRPr="008A7EA7">
        <w:rPr>
          <w:rFonts w:ascii="宋体" w:hAnsi="宋体" w:cstheme="minorBidi" w:hint="eastAsia"/>
          <w:sz w:val="32"/>
          <w:szCs w:val="32"/>
        </w:rPr>
        <w:br/>
      </w:r>
      <w:r w:rsidRPr="008A7EA7">
        <w:rPr>
          <w:rFonts w:ascii="宋体" w:hAnsi="宋体" w:cstheme="minorBidi"/>
          <w:sz w:val="32"/>
          <w:szCs w:val="32"/>
        </w:rPr>
        <w:t>  </w:t>
      </w:r>
      <w:r w:rsidRPr="00B64D2A">
        <w:rPr>
          <w:rFonts w:ascii="宋体" w:hAnsi="宋体" w:cstheme="minorBidi" w:hint="eastAsia"/>
          <w:b/>
          <w:bCs/>
          <w:sz w:val="32"/>
          <w:szCs w:val="32"/>
        </w:rPr>
        <w:t xml:space="preserve">第二十八条 </w:t>
      </w:r>
      <w:r w:rsidRPr="008A7EA7">
        <w:rPr>
          <w:rFonts w:ascii="宋体" w:hAnsi="宋体" w:cstheme="minorBidi" w:hint="eastAsia"/>
          <w:sz w:val="32"/>
          <w:szCs w:val="32"/>
        </w:rPr>
        <w:t>参评企业在申请信用评价过程中，不得有隐瞒事实、弄虚作假等行为。如发现有上述行为的，取消其参评资格；对已获得信用等级的，取消其信用等级并予以公告，且两年内不得重新申请。因虚假申报对社会公共利益造成损害或引发纠纷的，由参评企业及其有关责任人承担相关责任。</w:t>
      </w:r>
    </w:p>
    <w:p w14:paraId="2124EE13" w14:textId="77777777" w:rsidR="008A7EA7" w:rsidRPr="008A7EA7" w:rsidRDefault="008A7EA7" w:rsidP="00B64D2A">
      <w:pPr>
        <w:spacing w:line="600" w:lineRule="exact"/>
        <w:ind w:firstLineChars="200" w:firstLine="643"/>
        <w:jc w:val="left"/>
        <w:rPr>
          <w:rFonts w:ascii="宋体" w:hAnsi="宋体" w:cstheme="minorBidi"/>
          <w:sz w:val="32"/>
          <w:szCs w:val="32"/>
        </w:rPr>
      </w:pPr>
      <w:r w:rsidRPr="00B64D2A">
        <w:rPr>
          <w:rFonts w:ascii="宋体" w:hAnsi="宋体" w:cstheme="minorBidi" w:hint="eastAsia"/>
          <w:b/>
          <w:bCs/>
          <w:sz w:val="32"/>
          <w:szCs w:val="32"/>
        </w:rPr>
        <w:t>第二十九条</w:t>
      </w:r>
      <w:r w:rsidRPr="008A7EA7">
        <w:rPr>
          <w:rFonts w:ascii="宋体" w:hAnsi="宋体" w:cstheme="minorBidi" w:hint="eastAsia"/>
          <w:sz w:val="32"/>
          <w:szCs w:val="32"/>
        </w:rPr>
        <w:t xml:space="preserve"> 参加协会信用等级评价的企业，获得信用等级后，须自觉接受协会和社会各界的监督。 </w:t>
      </w:r>
    </w:p>
    <w:p w14:paraId="20CE19FC" w14:textId="77777777" w:rsidR="008A7EA7" w:rsidRPr="008A7EA7" w:rsidRDefault="008A7EA7" w:rsidP="00B64D2A">
      <w:pPr>
        <w:spacing w:line="600" w:lineRule="exact"/>
        <w:ind w:firstLineChars="200" w:firstLine="643"/>
        <w:jc w:val="left"/>
        <w:rPr>
          <w:rFonts w:ascii="宋体" w:hAnsi="宋体" w:cstheme="minorBidi"/>
          <w:sz w:val="32"/>
          <w:szCs w:val="32"/>
        </w:rPr>
      </w:pPr>
      <w:r w:rsidRPr="00B64D2A">
        <w:rPr>
          <w:rFonts w:ascii="宋体" w:hAnsi="宋体" w:cstheme="minorBidi" w:hint="eastAsia"/>
          <w:b/>
          <w:bCs/>
          <w:sz w:val="32"/>
          <w:szCs w:val="32"/>
        </w:rPr>
        <w:t>第三十条</w:t>
      </w:r>
      <w:r w:rsidRPr="008A7EA7">
        <w:rPr>
          <w:rFonts w:ascii="宋体" w:hAnsi="宋体" w:cstheme="minorBidi" w:hint="eastAsia"/>
          <w:sz w:val="32"/>
          <w:szCs w:val="32"/>
        </w:rPr>
        <w:t xml:space="preserve"> 协会不对企业评价后的经营行为负责。 </w:t>
      </w:r>
      <w:r w:rsidRPr="008A7EA7">
        <w:rPr>
          <w:rFonts w:ascii="宋体" w:hAnsi="宋体" w:cstheme="minorBidi"/>
          <w:sz w:val="32"/>
          <w:szCs w:val="32"/>
        </w:rPr>
        <w:t> </w:t>
      </w:r>
      <w:r w:rsidRPr="008A7EA7">
        <w:rPr>
          <w:rFonts w:ascii="宋体" w:hAnsi="宋体" w:cstheme="minorBidi" w:hint="eastAsia"/>
          <w:sz w:val="32"/>
          <w:szCs w:val="32"/>
        </w:rPr>
        <w:br/>
      </w:r>
      <w:r w:rsidRPr="008A7EA7">
        <w:rPr>
          <w:rFonts w:ascii="宋体" w:hAnsi="宋体" w:cstheme="minorBidi"/>
          <w:sz w:val="32"/>
          <w:szCs w:val="32"/>
        </w:rPr>
        <w:t>  </w:t>
      </w:r>
      <w:r w:rsidRPr="008A7EA7">
        <w:rPr>
          <w:rFonts w:ascii="宋体" w:hAnsi="宋体" w:cstheme="minorBidi" w:hint="eastAsia"/>
          <w:sz w:val="32"/>
          <w:szCs w:val="32"/>
        </w:rPr>
        <w:t xml:space="preserve"> </w:t>
      </w:r>
      <w:r w:rsidRPr="008A7EA7">
        <w:rPr>
          <w:rFonts w:ascii="宋体" w:hAnsi="宋体" w:cstheme="minorBidi"/>
          <w:sz w:val="32"/>
          <w:szCs w:val="32"/>
        </w:rPr>
        <w:t> </w:t>
      </w:r>
      <w:r w:rsidRPr="008A7EA7">
        <w:rPr>
          <w:rFonts w:ascii="宋体" w:hAnsi="宋体" w:cstheme="minorBidi" w:hint="eastAsia"/>
          <w:sz w:val="32"/>
          <w:szCs w:val="32"/>
        </w:rPr>
        <w:t xml:space="preserve"> </w:t>
      </w:r>
      <w:r w:rsidRPr="008A7EA7">
        <w:rPr>
          <w:rFonts w:ascii="宋体" w:hAnsi="宋体" w:cstheme="minorBidi"/>
          <w:sz w:val="32"/>
          <w:szCs w:val="32"/>
        </w:rPr>
        <w:t> </w:t>
      </w:r>
    </w:p>
    <w:p w14:paraId="0B595399" w14:textId="2E126DAC" w:rsidR="008A7EA7" w:rsidRPr="00B64D2A" w:rsidRDefault="008A7EA7" w:rsidP="00B64D2A">
      <w:pPr>
        <w:spacing w:line="600" w:lineRule="exact"/>
        <w:jc w:val="center"/>
        <w:rPr>
          <w:rFonts w:ascii="黑体" w:eastAsia="黑体" w:hAnsi="黑体" w:cstheme="minorBidi"/>
          <w:sz w:val="32"/>
          <w:szCs w:val="32"/>
        </w:rPr>
      </w:pPr>
      <w:r w:rsidRPr="00B64D2A">
        <w:rPr>
          <w:rFonts w:ascii="黑体" w:eastAsia="黑体" w:hAnsi="黑体" w:cstheme="minorBidi" w:hint="eastAsia"/>
          <w:sz w:val="32"/>
          <w:szCs w:val="32"/>
        </w:rPr>
        <w:t>第十章  附则</w:t>
      </w:r>
    </w:p>
    <w:p w14:paraId="7CE8BF5D" w14:textId="5645EADC" w:rsidR="008A7EA7" w:rsidRPr="008A7EA7" w:rsidRDefault="008A7EA7" w:rsidP="00B64D2A">
      <w:pPr>
        <w:spacing w:line="600" w:lineRule="exact"/>
        <w:ind w:firstLineChars="200" w:firstLine="643"/>
        <w:jc w:val="left"/>
        <w:rPr>
          <w:rFonts w:ascii="宋体" w:hAnsi="宋体" w:cstheme="minorBidi"/>
          <w:sz w:val="32"/>
          <w:szCs w:val="32"/>
        </w:rPr>
      </w:pPr>
      <w:r w:rsidRPr="00B64D2A">
        <w:rPr>
          <w:rFonts w:ascii="宋体" w:hAnsi="宋体" w:cstheme="minorBidi" w:hint="eastAsia"/>
          <w:b/>
          <w:bCs/>
          <w:sz w:val="32"/>
          <w:szCs w:val="32"/>
        </w:rPr>
        <w:t>第三十一条</w:t>
      </w:r>
      <w:r w:rsidRPr="008A7EA7">
        <w:rPr>
          <w:rFonts w:ascii="宋体" w:hAnsi="宋体" w:cstheme="minorBidi" w:hint="eastAsia"/>
          <w:sz w:val="32"/>
          <w:szCs w:val="32"/>
        </w:rPr>
        <w:t xml:space="preserve"> 本办法由江西省环境保护产业协会负责解释。</w:t>
      </w:r>
    </w:p>
    <w:p w14:paraId="08024820" w14:textId="77777777" w:rsidR="008A7EA7" w:rsidRPr="008A7EA7" w:rsidRDefault="008A7EA7" w:rsidP="00B64D2A">
      <w:pPr>
        <w:spacing w:line="600" w:lineRule="exact"/>
        <w:ind w:firstLineChars="200" w:firstLine="643"/>
        <w:jc w:val="left"/>
        <w:rPr>
          <w:rFonts w:ascii="宋体" w:hAnsi="宋体" w:cstheme="minorBidi"/>
          <w:sz w:val="32"/>
          <w:szCs w:val="32"/>
        </w:rPr>
      </w:pPr>
      <w:r w:rsidRPr="00B64D2A">
        <w:rPr>
          <w:rFonts w:ascii="宋体" w:hAnsi="宋体" w:cstheme="minorBidi" w:hint="eastAsia"/>
          <w:b/>
          <w:bCs/>
          <w:sz w:val="32"/>
          <w:szCs w:val="32"/>
        </w:rPr>
        <w:t>第三十二条</w:t>
      </w:r>
      <w:r w:rsidRPr="008A7EA7">
        <w:rPr>
          <w:rFonts w:ascii="宋体" w:hAnsi="宋体" w:cstheme="minorBidi" w:hint="eastAsia"/>
          <w:sz w:val="32"/>
          <w:szCs w:val="32"/>
        </w:rPr>
        <w:t xml:space="preserve"> 本办法自发布之日起施行。</w:t>
      </w:r>
    </w:p>
    <w:p w14:paraId="3CD3441D" w14:textId="14061A62" w:rsidR="008A7EA7" w:rsidRPr="008A7EA7" w:rsidRDefault="008A7EA7" w:rsidP="008A7EA7">
      <w:pPr>
        <w:spacing w:line="600" w:lineRule="exact"/>
        <w:jc w:val="left"/>
        <w:rPr>
          <w:rFonts w:ascii="宋体" w:hAnsi="宋体" w:cstheme="minorBidi"/>
          <w:sz w:val="32"/>
          <w:szCs w:val="32"/>
        </w:rPr>
      </w:pPr>
      <w:r w:rsidRPr="008A7EA7">
        <w:rPr>
          <w:rFonts w:ascii="宋体" w:hAnsi="宋体" w:cstheme="minorBidi"/>
          <w:sz w:val="32"/>
          <w:szCs w:val="32"/>
        </w:rPr>
        <w:t>  </w:t>
      </w:r>
      <w:r w:rsidRPr="008A7EA7">
        <w:rPr>
          <w:rFonts w:ascii="宋体" w:hAnsi="宋体" w:cstheme="minorBidi" w:hint="eastAsia"/>
          <w:sz w:val="32"/>
          <w:szCs w:val="32"/>
        </w:rPr>
        <w:t xml:space="preserve"> </w:t>
      </w:r>
      <w:r w:rsidRPr="008A7EA7">
        <w:rPr>
          <w:rFonts w:ascii="宋体" w:hAnsi="宋体" w:cstheme="minorBidi"/>
          <w:sz w:val="32"/>
          <w:szCs w:val="32"/>
        </w:rPr>
        <w:t> </w:t>
      </w:r>
      <w:r w:rsidRPr="008A7EA7">
        <w:rPr>
          <w:rFonts w:ascii="宋体" w:hAnsi="宋体" w:cstheme="minorBidi" w:hint="eastAsia"/>
          <w:sz w:val="32"/>
          <w:szCs w:val="32"/>
        </w:rPr>
        <w:t xml:space="preserve"> </w:t>
      </w:r>
      <w:r w:rsidRPr="008A7EA7">
        <w:rPr>
          <w:rFonts w:ascii="宋体" w:hAnsi="宋体" w:cstheme="minorBidi"/>
          <w:sz w:val="32"/>
          <w:szCs w:val="32"/>
        </w:rPr>
        <w:t>   </w:t>
      </w:r>
      <w:r w:rsidRPr="008A7EA7">
        <w:rPr>
          <w:rFonts w:ascii="宋体" w:hAnsi="宋体" w:cstheme="minorBidi" w:hint="eastAsia"/>
          <w:sz w:val="32"/>
          <w:szCs w:val="32"/>
        </w:rPr>
        <w:t xml:space="preserve"> </w:t>
      </w:r>
      <w:r w:rsidRPr="008A7EA7">
        <w:rPr>
          <w:rFonts w:ascii="宋体" w:hAnsi="宋体" w:cstheme="minorBidi"/>
          <w:sz w:val="32"/>
          <w:szCs w:val="32"/>
        </w:rPr>
        <w:t> </w:t>
      </w:r>
      <w:r w:rsidRPr="008A7EA7">
        <w:rPr>
          <w:rFonts w:ascii="宋体" w:hAnsi="宋体" w:cstheme="minorBidi" w:hint="eastAsia"/>
          <w:sz w:val="32"/>
          <w:szCs w:val="32"/>
        </w:rPr>
        <w:t xml:space="preserve"> </w:t>
      </w:r>
      <w:r w:rsidRPr="008A7EA7">
        <w:rPr>
          <w:rFonts w:ascii="宋体" w:hAnsi="宋体" w:cstheme="minorBidi"/>
          <w:sz w:val="32"/>
          <w:szCs w:val="32"/>
        </w:rPr>
        <w:t> </w:t>
      </w:r>
    </w:p>
    <w:p w14:paraId="0FE8E8ED" w14:textId="77DB9226" w:rsidR="008A7EA7" w:rsidRPr="008A7EA7" w:rsidRDefault="008A7EA7" w:rsidP="008A7EA7">
      <w:pPr>
        <w:spacing w:line="600" w:lineRule="exact"/>
        <w:jc w:val="left"/>
        <w:rPr>
          <w:rFonts w:ascii="宋体" w:hAnsi="宋体" w:cstheme="minorBidi"/>
          <w:sz w:val="32"/>
          <w:szCs w:val="32"/>
        </w:rPr>
      </w:pPr>
      <w:r w:rsidRPr="008A7EA7">
        <w:rPr>
          <w:rFonts w:ascii="宋体" w:hAnsi="宋体" w:cstheme="minorBidi"/>
          <w:sz w:val="32"/>
          <w:szCs w:val="32"/>
        </w:rPr>
        <w:t>  </w:t>
      </w:r>
      <w:r w:rsidRPr="008A7EA7">
        <w:rPr>
          <w:rFonts w:ascii="宋体" w:hAnsi="宋体" w:cstheme="minorBidi" w:hint="eastAsia"/>
          <w:sz w:val="32"/>
          <w:szCs w:val="32"/>
        </w:rPr>
        <w:t xml:space="preserve"> </w:t>
      </w:r>
      <w:r w:rsidR="00B64D2A">
        <w:rPr>
          <w:rFonts w:ascii="宋体" w:hAnsi="宋体" w:cstheme="minorBidi"/>
          <w:sz w:val="32"/>
          <w:szCs w:val="32"/>
        </w:rPr>
        <w:t xml:space="preserve">                </w:t>
      </w:r>
      <w:r w:rsidRPr="008A7EA7">
        <w:rPr>
          <w:rFonts w:ascii="宋体" w:hAnsi="宋体" w:cstheme="minorBidi"/>
          <w:sz w:val="32"/>
          <w:szCs w:val="32"/>
        </w:rPr>
        <w:t> </w:t>
      </w:r>
      <w:r w:rsidRPr="008A7EA7">
        <w:rPr>
          <w:rFonts w:ascii="宋体" w:hAnsi="宋体" w:cstheme="minorBidi" w:hint="eastAsia"/>
          <w:sz w:val="32"/>
          <w:szCs w:val="32"/>
        </w:rPr>
        <w:t xml:space="preserve">    江西省环境保护产业协会</w:t>
      </w:r>
      <w:r w:rsidRPr="008A7EA7">
        <w:rPr>
          <w:rFonts w:ascii="宋体" w:hAnsi="宋体" w:cstheme="minorBidi"/>
          <w:sz w:val="32"/>
          <w:szCs w:val="32"/>
        </w:rPr>
        <w:t> </w:t>
      </w:r>
    </w:p>
    <w:p w14:paraId="753C7E26" w14:textId="525A56C8" w:rsidR="008A7EA7" w:rsidRPr="008A7EA7" w:rsidRDefault="008A7EA7" w:rsidP="00B64D2A">
      <w:pPr>
        <w:spacing w:line="600" w:lineRule="exact"/>
        <w:ind w:firstLineChars="1500" w:firstLine="4800"/>
        <w:jc w:val="left"/>
        <w:rPr>
          <w:rFonts w:ascii="宋体" w:hAnsi="宋体" w:cstheme="minorBidi"/>
          <w:sz w:val="32"/>
          <w:szCs w:val="32"/>
        </w:rPr>
      </w:pPr>
      <w:r w:rsidRPr="008A7EA7">
        <w:rPr>
          <w:rFonts w:ascii="宋体" w:hAnsi="宋体" w:cstheme="minorBidi" w:hint="eastAsia"/>
          <w:sz w:val="32"/>
          <w:szCs w:val="32"/>
        </w:rPr>
        <w:t>20</w:t>
      </w:r>
      <w:r w:rsidRPr="008A7EA7">
        <w:rPr>
          <w:rFonts w:ascii="宋体" w:hAnsi="宋体" w:cstheme="minorBidi"/>
          <w:sz w:val="32"/>
          <w:szCs w:val="32"/>
        </w:rPr>
        <w:t>20</w:t>
      </w:r>
      <w:r w:rsidRPr="008A7EA7">
        <w:rPr>
          <w:rFonts w:ascii="宋体" w:hAnsi="宋体" w:cstheme="minorBidi" w:hint="eastAsia"/>
          <w:sz w:val="32"/>
          <w:szCs w:val="32"/>
        </w:rPr>
        <w:t>年</w:t>
      </w:r>
      <w:r w:rsidR="00A35356">
        <w:rPr>
          <w:rFonts w:ascii="宋体" w:hAnsi="宋体" w:cstheme="minorBidi" w:hint="eastAsia"/>
          <w:sz w:val="32"/>
          <w:szCs w:val="32"/>
        </w:rPr>
        <w:t>9</w:t>
      </w:r>
      <w:r w:rsidRPr="000A29FA">
        <w:rPr>
          <w:rFonts w:ascii="宋体" w:hAnsi="宋体" w:cstheme="minorBidi" w:hint="eastAsia"/>
          <w:sz w:val="32"/>
          <w:szCs w:val="32"/>
        </w:rPr>
        <w:t>月</w:t>
      </w:r>
      <w:r w:rsidR="00A35356">
        <w:rPr>
          <w:rFonts w:ascii="宋体" w:hAnsi="宋体" w:cstheme="minorBidi" w:hint="eastAsia"/>
          <w:sz w:val="32"/>
          <w:szCs w:val="32"/>
        </w:rPr>
        <w:t>28</w:t>
      </w:r>
      <w:r w:rsidRPr="000A29FA">
        <w:rPr>
          <w:rFonts w:ascii="宋体" w:hAnsi="宋体" w:cstheme="minorBidi" w:hint="eastAsia"/>
          <w:sz w:val="32"/>
          <w:szCs w:val="32"/>
        </w:rPr>
        <w:t>日</w:t>
      </w:r>
    </w:p>
    <w:p w14:paraId="5A834CD3" w14:textId="7C58657E" w:rsidR="002D259F" w:rsidRPr="008A7EA7" w:rsidRDefault="00642B00" w:rsidP="008A7EA7">
      <w:pPr>
        <w:rPr>
          <w:rFonts w:ascii="仿宋" w:eastAsia="仿宋" w:hAnsi="仿宋"/>
          <w:sz w:val="30"/>
          <w:szCs w:val="30"/>
        </w:rPr>
      </w:pPr>
    </w:p>
    <w:sectPr w:rsidR="002D259F" w:rsidRPr="008A7EA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264C2" w14:textId="77777777" w:rsidR="00642B00" w:rsidRDefault="00642B00" w:rsidP="008A7EA7">
      <w:r>
        <w:separator/>
      </w:r>
    </w:p>
  </w:endnote>
  <w:endnote w:type="continuationSeparator" w:id="0">
    <w:p w14:paraId="66B7AC30" w14:textId="77777777" w:rsidR="00642B00" w:rsidRDefault="00642B00" w:rsidP="008A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05E88" w14:textId="77777777" w:rsidR="005F1B60" w:rsidRDefault="00A87656" w:rsidP="008E01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AF76271" w14:textId="77777777" w:rsidR="005F1B60" w:rsidRDefault="00642B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08BE" w14:textId="77777777" w:rsidR="005F1B60" w:rsidRDefault="00A87656" w:rsidP="008E01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14:paraId="00B31CD2" w14:textId="77777777" w:rsidR="005F1B60" w:rsidRDefault="00642B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FE827" w14:textId="77777777" w:rsidR="00642B00" w:rsidRDefault="00642B00" w:rsidP="008A7EA7">
      <w:r>
        <w:separator/>
      </w:r>
    </w:p>
  </w:footnote>
  <w:footnote w:type="continuationSeparator" w:id="0">
    <w:p w14:paraId="28B0A1A8" w14:textId="77777777" w:rsidR="00642B00" w:rsidRDefault="00642B00" w:rsidP="008A7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264C29"/>
    <w:rsid w:val="000A29FA"/>
    <w:rsid w:val="001D17C1"/>
    <w:rsid w:val="00264C29"/>
    <w:rsid w:val="00280F1D"/>
    <w:rsid w:val="003F155B"/>
    <w:rsid w:val="004208DB"/>
    <w:rsid w:val="00642B00"/>
    <w:rsid w:val="00661D03"/>
    <w:rsid w:val="006D58E7"/>
    <w:rsid w:val="007F5AD4"/>
    <w:rsid w:val="008915E2"/>
    <w:rsid w:val="008A7EA7"/>
    <w:rsid w:val="009E3412"/>
    <w:rsid w:val="00A35356"/>
    <w:rsid w:val="00A87656"/>
    <w:rsid w:val="00B21DC9"/>
    <w:rsid w:val="00B64D2A"/>
    <w:rsid w:val="00C8331B"/>
    <w:rsid w:val="00CD6CFC"/>
    <w:rsid w:val="00DB6A37"/>
    <w:rsid w:val="00F03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BF1C"/>
  <w15:chartTrackingRefBased/>
  <w15:docId w15:val="{1E0D033D-55EA-4FCF-AB15-92E4CBAC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EA7"/>
    <w:pPr>
      <w:widowControl w:val="0"/>
      <w:jc w:val="both"/>
    </w:pPr>
    <w:rPr>
      <w:rFonts w:ascii="Times New Roman" w:eastAsia="宋体" w:hAnsi="Times New Roman" w:cs="Times New Roman"/>
      <w:szCs w:val="24"/>
    </w:rPr>
  </w:style>
  <w:style w:type="paragraph" w:styleId="2">
    <w:name w:val="heading 2"/>
    <w:basedOn w:val="a"/>
    <w:next w:val="a"/>
    <w:link w:val="20"/>
    <w:qFormat/>
    <w:rsid w:val="008A7EA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E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7EA7"/>
    <w:rPr>
      <w:sz w:val="18"/>
      <w:szCs w:val="18"/>
    </w:rPr>
  </w:style>
  <w:style w:type="paragraph" w:styleId="a5">
    <w:name w:val="footer"/>
    <w:basedOn w:val="a"/>
    <w:link w:val="a6"/>
    <w:unhideWhenUsed/>
    <w:rsid w:val="008A7EA7"/>
    <w:pPr>
      <w:tabs>
        <w:tab w:val="center" w:pos="4153"/>
        <w:tab w:val="right" w:pos="8306"/>
      </w:tabs>
      <w:snapToGrid w:val="0"/>
      <w:jc w:val="left"/>
    </w:pPr>
    <w:rPr>
      <w:sz w:val="18"/>
      <w:szCs w:val="18"/>
    </w:rPr>
  </w:style>
  <w:style w:type="character" w:customStyle="1" w:styleId="a6">
    <w:name w:val="页脚 字符"/>
    <w:basedOn w:val="a0"/>
    <w:link w:val="a5"/>
    <w:uiPriority w:val="99"/>
    <w:rsid w:val="008A7EA7"/>
    <w:rPr>
      <w:sz w:val="18"/>
      <w:szCs w:val="18"/>
    </w:rPr>
  </w:style>
  <w:style w:type="character" w:customStyle="1" w:styleId="20">
    <w:name w:val="标题 2 字符"/>
    <w:basedOn w:val="a0"/>
    <w:link w:val="2"/>
    <w:rsid w:val="008A7EA7"/>
    <w:rPr>
      <w:rFonts w:ascii="Arial" w:eastAsia="黑体" w:hAnsi="Arial" w:cs="Times New Roman"/>
      <w:b/>
      <w:bCs/>
      <w:sz w:val="32"/>
      <w:szCs w:val="32"/>
    </w:rPr>
  </w:style>
  <w:style w:type="paragraph" w:styleId="a7">
    <w:name w:val="Plain Text"/>
    <w:basedOn w:val="a"/>
    <w:link w:val="a8"/>
    <w:rsid w:val="008A7EA7"/>
    <w:rPr>
      <w:rFonts w:ascii="宋体" w:hAnsi="Courier New" w:cs="Courier New"/>
      <w:szCs w:val="21"/>
    </w:rPr>
  </w:style>
  <w:style w:type="character" w:customStyle="1" w:styleId="a8">
    <w:name w:val="纯文本 字符"/>
    <w:basedOn w:val="a0"/>
    <w:link w:val="a7"/>
    <w:rsid w:val="008A7EA7"/>
    <w:rPr>
      <w:rFonts w:ascii="宋体" w:eastAsia="宋体" w:hAnsi="Courier New" w:cs="Courier New"/>
      <w:szCs w:val="21"/>
    </w:rPr>
  </w:style>
  <w:style w:type="character" w:styleId="a9">
    <w:name w:val="page number"/>
    <w:basedOn w:val="a0"/>
    <w:rsid w:val="008A7EA7"/>
  </w:style>
  <w:style w:type="character" w:styleId="aa">
    <w:name w:val="Hyperlink"/>
    <w:basedOn w:val="a0"/>
    <w:uiPriority w:val="99"/>
    <w:unhideWhenUsed/>
    <w:rsid w:val="006D58E7"/>
    <w:rPr>
      <w:color w:val="0000FF" w:themeColor="hyperlink"/>
      <w:u w:val="single"/>
    </w:rPr>
  </w:style>
  <w:style w:type="character" w:styleId="ab">
    <w:name w:val="Unresolved Mention"/>
    <w:basedOn w:val="a0"/>
    <w:uiPriority w:val="99"/>
    <w:semiHidden/>
    <w:unhideWhenUsed/>
    <w:rsid w:val="006D5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xepi.com.c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2020-08-04T08:12:00Z</dcterms:created>
  <dcterms:modified xsi:type="dcterms:W3CDTF">2020-09-27T04:07:00Z</dcterms:modified>
</cp:coreProperties>
</file>