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both"/>
        <w:rPr>
          <w:rFonts w:hint="default" w:ascii="Times New Roman" w:hAnsi="Times New Roman" w:cs="Times New Roman"/>
          <w:b/>
          <w:sz w:val="36"/>
          <w:szCs w:val="36"/>
        </w:rPr>
        <w:sectPr>
          <w:headerReference r:id="rId3" w:type="default"/>
          <w:footerReference r:id="rId4" w:type="default"/>
          <w:pgSz w:w="11906" w:h="16838"/>
          <w:pgMar w:top="1247" w:right="1531" w:bottom="1247" w:left="1531" w:header="851" w:footer="992" w:gutter="0"/>
          <w:pgBorders>
            <w:top w:val="none" w:sz="0" w:space="0"/>
            <w:left w:val="none" w:sz="0" w:space="0"/>
            <w:bottom w:val="none" w:sz="0" w:space="0"/>
            <w:right w:val="none" w:sz="0" w:space="0"/>
          </w:pgBorders>
          <w:pgNumType w:fmt="upperRoman" w:start="1"/>
          <w:cols w:space="720" w:num="1"/>
          <w:docGrid w:type="linesAndChars" w:linePitch="312" w:charSpace="0"/>
        </w:sectPr>
      </w:pPr>
    </w:p>
    <w:p>
      <w:pPr>
        <w:spacing w:before="156" w:line="440" w:lineRule="exact"/>
        <w:ind w:firstLine="522"/>
        <w:jc w:val="center"/>
        <w:rPr>
          <w:rFonts w:ascii="Times New Roman" w:hAnsi="Times New Roman"/>
          <w:b/>
          <w:sz w:val="26"/>
          <w:szCs w:val="26"/>
        </w:rPr>
      </w:pPr>
      <w:r>
        <w:rPr>
          <w:rFonts w:ascii="Times New Roman" w:hAnsi="Times New Roman"/>
          <w:b/>
          <w:sz w:val="26"/>
          <w:szCs w:val="26"/>
        </w:rPr>
        <w:t xml:space="preserve"> 目  录</w:t>
      </w:r>
    </w:p>
    <w:p>
      <w:pPr>
        <w:pStyle w:val="26"/>
        <w:keepNext w:val="0"/>
        <w:keepLines w:val="0"/>
        <w:pageBreakBefore w:val="0"/>
        <w:tabs>
          <w:tab w:val="right" w:leader="dot" w:pos="8844"/>
          <w:tab w:val="clear" w:pos="8296"/>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TOC \o "1-3" \h \z \u </w:instrText>
      </w:r>
      <w:r>
        <w:rPr>
          <w:b w:val="0"/>
          <w:bCs w:val="0"/>
          <w:kern w:val="2"/>
          <w:sz w:val="21"/>
          <w:szCs w:val="21"/>
        </w:rPr>
        <w:fldChar w:fldCharType="separate"/>
      </w:r>
      <w:r>
        <w:rPr>
          <w:b w:val="0"/>
          <w:bCs w:val="0"/>
          <w:kern w:val="2"/>
          <w:sz w:val="21"/>
          <w:szCs w:val="21"/>
        </w:rPr>
        <w:fldChar w:fldCharType="begin"/>
      </w:r>
      <w:r>
        <w:rPr>
          <w:b w:val="0"/>
          <w:bCs w:val="0"/>
          <w:kern w:val="2"/>
          <w:sz w:val="21"/>
          <w:szCs w:val="21"/>
        </w:rPr>
        <w:instrText xml:space="preserve"> HYPERLINK \l _Toc5649 </w:instrText>
      </w:r>
      <w:r>
        <w:rPr>
          <w:b w:val="0"/>
          <w:bCs w:val="0"/>
          <w:kern w:val="2"/>
          <w:sz w:val="21"/>
          <w:szCs w:val="21"/>
        </w:rPr>
        <w:fldChar w:fldCharType="separate"/>
      </w:r>
      <w:r>
        <w:rPr>
          <w:b w:val="0"/>
          <w:bCs w:val="0"/>
          <w:sz w:val="21"/>
          <w:szCs w:val="21"/>
        </w:rPr>
        <w:t>1 总 则</w:t>
      </w:r>
      <w:r>
        <w:rPr>
          <w:b w:val="0"/>
          <w:bCs w:val="0"/>
          <w:sz w:val="21"/>
          <w:szCs w:val="21"/>
        </w:rPr>
        <w:tab/>
      </w:r>
      <w:r>
        <w:rPr>
          <w:b w:val="0"/>
          <w:bCs w:val="0"/>
          <w:sz w:val="21"/>
          <w:szCs w:val="21"/>
        </w:rPr>
        <w:fldChar w:fldCharType="begin"/>
      </w:r>
      <w:r>
        <w:rPr>
          <w:b w:val="0"/>
          <w:bCs w:val="0"/>
          <w:sz w:val="21"/>
          <w:szCs w:val="21"/>
        </w:rPr>
        <w:instrText xml:space="preserve"> PAGEREF _Toc5649 \h </w:instrText>
      </w:r>
      <w:r>
        <w:rPr>
          <w:b w:val="0"/>
          <w:bCs w:val="0"/>
          <w:sz w:val="21"/>
          <w:szCs w:val="21"/>
        </w:rPr>
        <w:fldChar w:fldCharType="separate"/>
      </w:r>
      <w:r>
        <w:rPr>
          <w:b w:val="0"/>
          <w:bCs w:val="0"/>
          <w:sz w:val="21"/>
          <w:szCs w:val="21"/>
        </w:rPr>
        <w:t>1</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_Toc23378 </w:instrText>
      </w:r>
      <w:r>
        <w:rPr>
          <w:b w:val="0"/>
          <w:bCs w:val="0"/>
          <w:kern w:val="2"/>
          <w:sz w:val="21"/>
          <w:szCs w:val="21"/>
        </w:rPr>
        <w:fldChar w:fldCharType="separate"/>
      </w:r>
      <w:r>
        <w:rPr>
          <w:rFonts w:hint="default" w:ascii="Times New Roman" w:hAnsi="Times New Roman" w:eastAsia="宋体" w:cs="Times New Roman"/>
          <w:b w:val="0"/>
          <w:bCs w:val="0"/>
          <w:sz w:val="21"/>
          <w:szCs w:val="21"/>
        </w:rPr>
        <w:t>1.1编制目的</w:t>
      </w:r>
      <w:r>
        <w:rPr>
          <w:b w:val="0"/>
          <w:bCs w:val="0"/>
          <w:sz w:val="21"/>
          <w:szCs w:val="21"/>
        </w:rPr>
        <w:tab/>
      </w:r>
      <w:r>
        <w:rPr>
          <w:b w:val="0"/>
          <w:bCs w:val="0"/>
          <w:sz w:val="21"/>
          <w:szCs w:val="21"/>
        </w:rPr>
        <w:fldChar w:fldCharType="begin"/>
      </w:r>
      <w:r>
        <w:rPr>
          <w:b w:val="0"/>
          <w:bCs w:val="0"/>
          <w:sz w:val="21"/>
          <w:szCs w:val="21"/>
        </w:rPr>
        <w:instrText xml:space="preserve"> PAGEREF _Toc23378 \h </w:instrText>
      </w:r>
      <w:r>
        <w:rPr>
          <w:b w:val="0"/>
          <w:bCs w:val="0"/>
          <w:sz w:val="21"/>
          <w:szCs w:val="21"/>
        </w:rPr>
        <w:fldChar w:fldCharType="separate"/>
      </w:r>
      <w:r>
        <w:rPr>
          <w:b w:val="0"/>
          <w:bCs w:val="0"/>
          <w:sz w:val="21"/>
          <w:szCs w:val="21"/>
        </w:rPr>
        <w:t>1</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_Toc15497 </w:instrText>
      </w:r>
      <w:r>
        <w:rPr>
          <w:b w:val="0"/>
          <w:bCs w:val="0"/>
          <w:kern w:val="2"/>
          <w:sz w:val="21"/>
          <w:szCs w:val="21"/>
        </w:rPr>
        <w:fldChar w:fldCharType="separate"/>
      </w:r>
      <w:r>
        <w:rPr>
          <w:rFonts w:hint="default" w:ascii="Times New Roman" w:hAnsi="Times New Roman" w:eastAsia="宋体" w:cs="Times New Roman"/>
          <w:b w:val="0"/>
          <w:bCs w:val="0"/>
          <w:sz w:val="21"/>
          <w:szCs w:val="21"/>
        </w:rPr>
        <w:t>1.2编制依据</w:t>
      </w:r>
      <w:r>
        <w:rPr>
          <w:b w:val="0"/>
          <w:bCs w:val="0"/>
          <w:sz w:val="21"/>
          <w:szCs w:val="21"/>
        </w:rPr>
        <w:tab/>
      </w:r>
      <w:r>
        <w:rPr>
          <w:b w:val="0"/>
          <w:bCs w:val="0"/>
          <w:sz w:val="21"/>
          <w:szCs w:val="21"/>
        </w:rPr>
        <w:fldChar w:fldCharType="begin"/>
      </w:r>
      <w:r>
        <w:rPr>
          <w:b w:val="0"/>
          <w:bCs w:val="0"/>
          <w:sz w:val="21"/>
          <w:szCs w:val="21"/>
        </w:rPr>
        <w:instrText xml:space="preserve"> PAGEREF _Toc15497 \h </w:instrText>
      </w:r>
      <w:r>
        <w:rPr>
          <w:b w:val="0"/>
          <w:bCs w:val="0"/>
          <w:sz w:val="21"/>
          <w:szCs w:val="21"/>
        </w:rPr>
        <w:fldChar w:fldCharType="separate"/>
      </w:r>
      <w:r>
        <w:rPr>
          <w:b w:val="0"/>
          <w:bCs w:val="0"/>
          <w:sz w:val="21"/>
          <w:szCs w:val="21"/>
        </w:rPr>
        <w:t>1</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_Toc18142 </w:instrText>
      </w:r>
      <w:r>
        <w:rPr>
          <w:b w:val="0"/>
          <w:bCs w:val="0"/>
          <w:kern w:val="2"/>
          <w:sz w:val="21"/>
          <w:szCs w:val="21"/>
        </w:rPr>
        <w:fldChar w:fldCharType="separate"/>
      </w:r>
      <w:r>
        <w:rPr>
          <w:rFonts w:hint="default" w:ascii="Times New Roman" w:hAnsi="Times New Roman" w:eastAsia="宋体" w:cs="Times New Roman"/>
          <w:b w:val="0"/>
          <w:bCs w:val="0"/>
          <w:sz w:val="21"/>
          <w:szCs w:val="21"/>
        </w:rPr>
        <w:t>1.3适用范围</w:t>
      </w:r>
      <w:r>
        <w:rPr>
          <w:b w:val="0"/>
          <w:bCs w:val="0"/>
          <w:sz w:val="21"/>
          <w:szCs w:val="21"/>
        </w:rPr>
        <w:tab/>
      </w:r>
      <w:r>
        <w:rPr>
          <w:b w:val="0"/>
          <w:bCs w:val="0"/>
          <w:sz w:val="21"/>
          <w:szCs w:val="21"/>
        </w:rPr>
        <w:fldChar w:fldCharType="begin"/>
      </w:r>
      <w:r>
        <w:rPr>
          <w:b w:val="0"/>
          <w:bCs w:val="0"/>
          <w:sz w:val="21"/>
          <w:szCs w:val="21"/>
        </w:rPr>
        <w:instrText xml:space="preserve"> PAGEREF _Toc18142 \h </w:instrText>
      </w:r>
      <w:r>
        <w:rPr>
          <w:b w:val="0"/>
          <w:bCs w:val="0"/>
          <w:sz w:val="21"/>
          <w:szCs w:val="21"/>
        </w:rPr>
        <w:fldChar w:fldCharType="separate"/>
      </w:r>
      <w:r>
        <w:rPr>
          <w:b w:val="0"/>
          <w:bCs w:val="0"/>
          <w:sz w:val="21"/>
          <w:szCs w:val="21"/>
        </w:rPr>
        <w:t>2</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_Toc26894 </w:instrText>
      </w:r>
      <w:r>
        <w:rPr>
          <w:b w:val="0"/>
          <w:bCs w:val="0"/>
          <w:kern w:val="2"/>
          <w:sz w:val="21"/>
          <w:szCs w:val="21"/>
        </w:rPr>
        <w:fldChar w:fldCharType="separate"/>
      </w:r>
      <w:r>
        <w:rPr>
          <w:rFonts w:hint="default" w:ascii="Times New Roman" w:hAnsi="Times New Roman" w:eastAsia="宋体" w:cs="Times New Roman"/>
          <w:b w:val="0"/>
          <w:bCs w:val="0"/>
          <w:sz w:val="21"/>
          <w:szCs w:val="21"/>
        </w:rPr>
        <w:t>1.4工作原则</w:t>
      </w:r>
      <w:r>
        <w:rPr>
          <w:b w:val="0"/>
          <w:bCs w:val="0"/>
          <w:sz w:val="21"/>
          <w:szCs w:val="21"/>
        </w:rPr>
        <w:tab/>
      </w:r>
      <w:r>
        <w:rPr>
          <w:b w:val="0"/>
          <w:bCs w:val="0"/>
          <w:sz w:val="21"/>
          <w:szCs w:val="21"/>
        </w:rPr>
        <w:fldChar w:fldCharType="begin"/>
      </w:r>
      <w:r>
        <w:rPr>
          <w:b w:val="0"/>
          <w:bCs w:val="0"/>
          <w:sz w:val="21"/>
          <w:szCs w:val="21"/>
        </w:rPr>
        <w:instrText xml:space="preserve"> PAGEREF _Toc26894 \h </w:instrText>
      </w:r>
      <w:r>
        <w:rPr>
          <w:b w:val="0"/>
          <w:bCs w:val="0"/>
          <w:sz w:val="21"/>
          <w:szCs w:val="21"/>
        </w:rPr>
        <w:fldChar w:fldCharType="separate"/>
      </w:r>
      <w:r>
        <w:rPr>
          <w:b w:val="0"/>
          <w:bCs w:val="0"/>
          <w:sz w:val="21"/>
          <w:szCs w:val="21"/>
        </w:rPr>
        <w:t>2</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_Toc6373 </w:instrText>
      </w:r>
      <w:r>
        <w:rPr>
          <w:b w:val="0"/>
          <w:bCs w:val="0"/>
          <w:kern w:val="2"/>
          <w:sz w:val="21"/>
          <w:szCs w:val="21"/>
        </w:rPr>
        <w:fldChar w:fldCharType="separate"/>
      </w:r>
      <w:r>
        <w:rPr>
          <w:rFonts w:hint="default" w:ascii="Times New Roman" w:hAnsi="Times New Roman" w:eastAsia="宋体" w:cs="Times New Roman"/>
          <w:b w:val="0"/>
          <w:bCs w:val="0"/>
          <w:sz w:val="21"/>
          <w:szCs w:val="21"/>
        </w:rPr>
        <w:t>1.</w:t>
      </w:r>
      <w:r>
        <w:rPr>
          <w:rFonts w:hint="eastAsia" w:ascii="Times New Roman" w:hAnsi="Times New Roman" w:eastAsia="宋体" w:cs="Times New Roman"/>
          <w:b w:val="0"/>
          <w:bCs w:val="0"/>
          <w:sz w:val="21"/>
          <w:szCs w:val="21"/>
        </w:rPr>
        <w:t>5事件</w:t>
      </w:r>
      <w:r>
        <w:rPr>
          <w:rFonts w:hint="default" w:ascii="Times New Roman" w:hAnsi="Times New Roman" w:eastAsia="宋体" w:cs="Times New Roman"/>
          <w:b w:val="0"/>
          <w:bCs w:val="0"/>
          <w:sz w:val="21"/>
          <w:szCs w:val="21"/>
        </w:rPr>
        <w:t>分级</w:t>
      </w:r>
      <w:r>
        <w:rPr>
          <w:b w:val="0"/>
          <w:bCs w:val="0"/>
          <w:sz w:val="21"/>
          <w:szCs w:val="21"/>
        </w:rPr>
        <w:tab/>
      </w:r>
      <w:r>
        <w:rPr>
          <w:b w:val="0"/>
          <w:bCs w:val="0"/>
          <w:sz w:val="21"/>
          <w:szCs w:val="21"/>
        </w:rPr>
        <w:fldChar w:fldCharType="begin"/>
      </w:r>
      <w:r>
        <w:rPr>
          <w:b w:val="0"/>
          <w:bCs w:val="0"/>
          <w:sz w:val="21"/>
          <w:szCs w:val="21"/>
        </w:rPr>
        <w:instrText xml:space="preserve"> PAGEREF _Toc6373 \h </w:instrText>
      </w:r>
      <w:r>
        <w:rPr>
          <w:b w:val="0"/>
          <w:bCs w:val="0"/>
          <w:sz w:val="21"/>
          <w:szCs w:val="21"/>
        </w:rPr>
        <w:fldChar w:fldCharType="separate"/>
      </w:r>
      <w:r>
        <w:rPr>
          <w:b w:val="0"/>
          <w:bCs w:val="0"/>
          <w:sz w:val="21"/>
          <w:szCs w:val="21"/>
        </w:rPr>
        <w:t>3</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_Toc30812 </w:instrText>
      </w:r>
      <w:r>
        <w:rPr>
          <w:b w:val="0"/>
          <w:bCs w:val="0"/>
          <w:kern w:val="2"/>
          <w:sz w:val="21"/>
          <w:szCs w:val="21"/>
        </w:rPr>
        <w:fldChar w:fldCharType="separate"/>
      </w:r>
      <w:r>
        <w:rPr>
          <w:rFonts w:hint="default" w:ascii="Times New Roman" w:hAnsi="Times New Roman" w:eastAsia="宋体" w:cs="Times New Roman"/>
          <w:b w:val="0"/>
          <w:bCs w:val="0"/>
          <w:sz w:val="21"/>
          <w:szCs w:val="21"/>
        </w:rPr>
        <w:t>1.6 应急预案体系</w:t>
      </w:r>
      <w:r>
        <w:rPr>
          <w:b w:val="0"/>
          <w:bCs w:val="0"/>
          <w:sz w:val="21"/>
          <w:szCs w:val="21"/>
        </w:rPr>
        <w:tab/>
      </w:r>
      <w:r>
        <w:rPr>
          <w:b w:val="0"/>
          <w:bCs w:val="0"/>
          <w:sz w:val="21"/>
          <w:szCs w:val="21"/>
        </w:rPr>
        <w:fldChar w:fldCharType="begin"/>
      </w:r>
      <w:r>
        <w:rPr>
          <w:b w:val="0"/>
          <w:bCs w:val="0"/>
          <w:sz w:val="21"/>
          <w:szCs w:val="21"/>
        </w:rPr>
        <w:instrText xml:space="preserve"> PAGEREF _Toc30812 \h </w:instrText>
      </w:r>
      <w:r>
        <w:rPr>
          <w:b w:val="0"/>
          <w:bCs w:val="0"/>
          <w:sz w:val="21"/>
          <w:szCs w:val="21"/>
        </w:rPr>
        <w:fldChar w:fldCharType="separate"/>
      </w:r>
      <w:r>
        <w:rPr>
          <w:b w:val="0"/>
          <w:bCs w:val="0"/>
          <w:sz w:val="21"/>
          <w:szCs w:val="21"/>
        </w:rPr>
        <w:t>4</w:t>
      </w:r>
      <w:r>
        <w:rPr>
          <w:b w:val="0"/>
          <w:bCs w:val="0"/>
          <w:sz w:val="21"/>
          <w:szCs w:val="21"/>
        </w:rPr>
        <w:fldChar w:fldCharType="end"/>
      </w:r>
      <w:r>
        <w:rPr>
          <w:b w:val="0"/>
          <w:bCs w:val="0"/>
          <w:kern w:val="2"/>
          <w:sz w:val="21"/>
          <w:szCs w:val="21"/>
        </w:rPr>
        <w:fldChar w:fldCharType="end"/>
      </w:r>
    </w:p>
    <w:p>
      <w:pPr>
        <w:pStyle w:val="26"/>
        <w:keepNext w:val="0"/>
        <w:keepLines w:val="0"/>
        <w:pageBreakBefore w:val="0"/>
        <w:tabs>
          <w:tab w:val="right" w:leader="dot" w:pos="8844"/>
          <w:tab w:val="clear" w:pos="8296"/>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_Toc13941 </w:instrText>
      </w:r>
      <w:r>
        <w:rPr>
          <w:b w:val="0"/>
          <w:bCs w:val="0"/>
          <w:kern w:val="2"/>
          <w:sz w:val="21"/>
          <w:szCs w:val="21"/>
        </w:rPr>
        <w:fldChar w:fldCharType="separate"/>
      </w:r>
      <w:r>
        <w:rPr>
          <w:b w:val="0"/>
          <w:bCs w:val="0"/>
          <w:kern w:val="44"/>
          <w:sz w:val="21"/>
          <w:szCs w:val="21"/>
        </w:rPr>
        <w:t>2 企业基本信息</w:t>
      </w:r>
      <w:r>
        <w:rPr>
          <w:b w:val="0"/>
          <w:bCs w:val="0"/>
          <w:sz w:val="21"/>
          <w:szCs w:val="21"/>
        </w:rPr>
        <w:tab/>
      </w:r>
      <w:r>
        <w:rPr>
          <w:b w:val="0"/>
          <w:bCs w:val="0"/>
          <w:sz w:val="21"/>
          <w:szCs w:val="21"/>
        </w:rPr>
        <w:fldChar w:fldCharType="begin"/>
      </w:r>
      <w:r>
        <w:rPr>
          <w:b w:val="0"/>
          <w:bCs w:val="0"/>
          <w:sz w:val="21"/>
          <w:szCs w:val="21"/>
        </w:rPr>
        <w:instrText xml:space="preserve"> PAGEREF _Toc13941 \h </w:instrText>
      </w:r>
      <w:r>
        <w:rPr>
          <w:b w:val="0"/>
          <w:bCs w:val="0"/>
          <w:sz w:val="21"/>
          <w:szCs w:val="21"/>
        </w:rPr>
        <w:fldChar w:fldCharType="separate"/>
      </w:r>
      <w:r>
        <w:rPr>
          <w:b w:val="0"/>
          <w:bCs w:val="0"/>
          <w:sz w:val="21"/>
          <w:szCs w:val="21"/>
        </w:rPr>
        <w:t>5</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_Toc10850 </w:instrText>
      </w:r>
      <w:r>
        <w:rPr>
          <w:b w:val="0"/>
          <w:bCs w:val="0"/>
          <w:kern w:val="2"/>
          <w:sz w:val="21"/>
          <w:szCs w:val="21"/>
        </w:rPr>
        <w:fldChar w:fldCharType="separate"/>
      </w:r>
      <w:r>
        <w:rPr>
          <w:rFonts w:hint="default" w:ascii="Times New Roman" w:hAnsi="Times New Roman" w:eastAsia="宋体" w:cs="Times New Roman"/>
          <w:b w:val="0"/>
          <w:bCs w:val="0"/>
          <w:sz w:val="21"/>
          <w:szCs w:val="21"/>
        </w:rPr>
        <w:t>2.1企业基本情况</w:t>
      </w:r>
      <w:r>
        <w:rPr>
          <w:b w:val="0"/>
          <w:bCs w:val="0"/>
          <w:sz w:val="21"/>
          <w:szCs w:val="21"/>
        </w:rPr>
        <w:tab/>
      </w:r>
      <w:r>
        <w:rPr>
          <w:b w:val="0"/>
          <w:bCs w:val="0"/>
          <w:sz w:val="21"/>
          <w:szCs w:val="21"/>
        </w:rPr>
        <w:fldChar w:fldCharType="begin"/>
      </w:r>
      <w:r>
        <w:rPr>
          <w:b w:val="0"/>
          <w:bCs w:val="0"/>
          <w:sz w:val="21"/>
          <w:szCs w:val="21"/>
        </w:rPr>
        <w:instrText xml:space="preserve"> PAGEREF _Toc10850 \h </w:instrText>
      </w:r>
      <w:r>
        <w:rPr>
          <w:b w:val="0"/>
          <w:bCs w:val="0"/>
          <w:sz w:val="21"/>
          <w:szCs w:val="21"/>
        </w:rPr>
        <w:fldChar w:fldCharType="separate"/>
      </w:r>
      <w:r>
        <w:rPr>
          <w:b w:val="0"/>
          <w:bCs w:val="0"/>
          <w:sz w:val="21"/>
          <w:szCs w:val="21"/>
        </w:rPr>
        <w:t>5</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_Toc14559 </w:instrText>
      </w:r>
      <w:r>
        <w:rPr>
          <w:b w:val="0"/>
          <w:bCs w:val="0"/>
          <w:kern w:val="2"/>
          <w:sz w:val="21"/>
          <w:szCs w:val="21"/>
        </w:rPr>
        <w:fldChar w:fldCharType="separate"/>
      </w:r>
      <w:r>
        <w:rPr>
          <w:rFonts w:hint="default" w:ascii="Times New Roman" w:hAnsi="Times New Roman" w:cs="Times New Roman"/>
          <w:b w:val="0"/>
          <w:bCs w:val="0"/>
          <w:sz w:val="21"/>
          <w:szCs w:val="21"/>
        </w:rPr>
        <w:t>2.2环境风险受体及环境保护目标</w:t>
      </w:r>
      <w:r>
        <w:rPr>
          <w:b w:val="0"/>
          <w:bCs w:val="0"/>
          <w:sz w:val="21"/>
          <w:szCs w:val="21"/>
        </w:rPr>
        <w:tab/>
      </w:r>
      <w:r>
        <w:rPr>
          <w:b w:val="0"/>
          <w:bCs w:val="0"/>
          <w:sz w:val="21"/>
          <w:szCs w:val="21"/>
        </w:rPr>
        <w:fldChar w:fldCharType="begin"/>
      </w:r>
      <w:r>
        <w:rPr>
          <w:b w:val="0"/>
          <w:bCs w:val="0"/>
          <w:sz w:val="21"/>
          <w:szCs w:val="21"/>
        </w:rPr>
        <w:instrText xml:space="preserve"> PAGEREF _Toc14559 \h </w:instrText>
      </w:r>
      <w:r>
        <w:rPr>
          <w:b w:val="0"/>
          <w:bCs w:val="0"/>
          <w:sz w:val="21"/>
          <w:szCs w:val="21"/>
        </w:rPr>
        <w:fldChar w:fldCharType="separate"/>
      </w:r>
      <w:r>
        <w:rPr>
          <w:b w:val="0"/>
          <w:bCs w:val="0"/>
          <w:sz w:val="21"/>
          <w:szCs w:val="21"/>
        </w:rPr>
        <w:t>5</w:t>
      </w:r>
      <w:r>
        <w:rPr>
          <w:b w:val="0"/>
          <w:bCs w:val="0"/>
          <w:sz w:val="21"/>
          <w:szCs w:val="21"/>
        </w:rPr>
        <w:fldChar w:fldCharType="end"/>
      </w:r>
      <w:r>
        <w:rPr>
          <w:b w:val="0"/>
          <w:bCs w:val="0"/>
          <w:kern w:val="2"/>
          <w:sz w:val="21"/>
          <w:szCs w:val="21"/>
        </w:rPr>
        <w:fldChar w:fldCharType="end"/>
      </w:r>
    </w:p>
    <w:p>
      <w:pPr>
        <w:pStyle w:val="26"/>
        <w:keepNext w:val="0"/>
        <w:keepLines w:val="0"/>
        <w:pageBreakBefore w:val="0"/>
        <w:tabs>
          <w:tab w:val="right" w:leader="dot" w:pos="8844"/>
          <w:tab w:val="clear" w:pos="8296"/>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_Toc12229 </w:instrText>
      </w:r>
      <w:r>
        <w:rPr>
          <w:b w:val="0"/>
          <w:bCs w:val="0"/>
          <w:kern w:val="2"/>
          <w:sz w:val="21"/>
          <w:szCs w:val="21"/>
        </w:rPr>
        <w:fldChar w:fldCharType="separate"/>
      </w:r>
      <w:r>
        <w:rPr>
          <w:b w:val="0"/>
          <w:bCs w:val="0"/>
          <w:kern w:val="44"/>
          <w:sz w:val="21"/>
          <w:szCs w:val="21"/>
        </w:rPr>
        <w:t>3 环境风险源</w:t>
      </w:r>
      <w:r>
        <w:rPr>
          <w:rFonts w:hint="eastAsia"/>
          <w:b w:val="0"/>
          <w:bCs w:val="0"/>
          <w:kern w:val="44"/>
          <w:sz w:val="21"/>
          <w:szCs w:val="21"/>
          <w:lang w:eastAsia="zh-CN"/>
        </w:rPr>
        <w:t>与</w:t>
      </w:r>
      <w:r>
        <w:rPr>
          <w:b w:val="0"/>
          <w:bCs w:val="0"/>
          <w:kern w:val="44"/>
          <w:sz w:val="21"/>
          <w:szCs w:val="21"/>
        </w:rPr>
        <w:t>环境风险评价</w:t>
      </w:r>
      <w:r>
        <w:rPr>
          <w:b w:val="0"/>
          <w:bCs w:val="0"/>
          <w:sz w:val="21"/>
          <w:szCs w:val="21"/>
        </w:rPr>
        <w:tab/>
      </w:r>
      <w:r>
        <w:rPr>
          <w:b w:val="0"/>
          <w:bCs w:val="0"/>
          <w:sz w:val="21"/>
          <w:szCs w:val="21"/>
        </w:rPr>
        <w:fldChar w:fldCharType="begin"/>
      </w:r>
      <w:r>
        <w:rPr>
          <w:b w:val="0"/>
          <w:bCs w:val="0"/>
          <w:sz w:val="21"/>
          <w:szCs w:val="21"/>
        </w:rPr>
        <w:instrText xml:space="preserve"> PAGEREF _Toc12229 \h </w:instrText>
      </w:r>
      <w:r>
        <w:rPr>
          <w:b w:val="0"/>
          <w:bCs w:val="0"/>
          <w:sz w:val="21"/>
          <w:szCs w:val="21"/>
        </w:rPr>
        <w:fldChar w:fldCharType="separate"/>
      </w:r>
      <w:r>
        <w:rPr>
          <w:b w:val="0"/>
          <w:bCs w:val="0"/>
          <w:sz w:val="21"/>
          <w:szCs w:val="21"/>
        </w:rPr>
        <w:t>7</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_Toc110 </w:instrText>
      </w:r>
      <w:r>
        <w:rPr>
          <w:b w:val="0"/>
          <w:bCs w:val="0"/>
          <w:kern w:val="2"/>
          <w:sz w:val="21"/>
          <w:szCs w:val="21"/>
        </w:rPr>
        <w:fldChar w:fldCharType="separate"/>
      </w:r>
      <w:r>
        <w:rPr>
          <w:rFonts w:hint="default" w:ascii="Times New Roman" w:hAnsi="Times New Roman" w:eastAsia="宋体" w:cs="Times New Roman"/>
          <w:b w:val="0"/>
          <w:bCs w:val="0"/>
          <w:sz w:val="21"/>
          <w:szCs w:val="21"/>
        </w:rPr>
        <w:t>3.1</w:t>
      </w:r>
      <w:r>
        <w:rPr>
          <w:rFonts w:hint="eastAsia" w:ascii="Times New Roman" w:hAnsi="Times New Roman" w:eastAsia="宋体" w:cs="Times New Roman"/>
          <w:b w:val="0"/>
          <w:bCs w:val="0"/>
          <w:sz w:val="21"/>
          <w:szCs w:val="21"/>
          <w:lang w:eastAsia="zh-CN"/>
        </w:rPr>
        <w:t>环境风险物质</w:t>
      </w:r>
      <w:r>
        <w:rPr>
          <w:b w:val="0"/>
          <w:bCs w:val="0"/>
          <w:sz w:val="21"/>
          <w:szCs w:val="21"/>
        </w:rPr>
        <w:tab/>
      </w:r>
      <w:r>
        <w:rPr>
          <w:b w:val="0"/>
          <w:bCs w:val="0"/>
          <w:sz w:val="21"/>
          <w:szCs w:val="21"/>
        </w:rPr>
        <w:fldChar w:fldCharType="begin"/>
      </w:r>
      <w:r>
        <w:rPr>
          <w:b w:val="0"/>
          <w:bCs w:val="0"/>
          <w:sz w:val="21"/>
          <w:szCs w:val="21"/>
        </w:rPr>
        <w:instrText xml:space="preserve"> PAGEREF _Toc110 \h </w:instrText>
      </w:r>
      <w:r>
        <w:rPr>
          <w:b w:val="0"/>
          <w:bCs w:val="0"/>
          <w:sz w:val="21"/>
          <w:szCs w:val="21"/>
        </w:rPr>
        <w:fldChar w:fldCharType="separate"/>
      </w:r>
      <w:r>
        <w:rPr>
          <w:b w:val="0"/>
          <w:bCs w:val="0"/>
          <w:sz w:val="21"/>
          <w:szCs w:val="21"/>
        </w:rPr>
        <w:t>7</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_Toc22802 </w:instrText>
      </w:r>
      <w:r>
        <w:rPr>
          <w:b w:val="0"/>
          <w:bCs w:val="0"/>
          <w:kern w:val="2"/>
          <w:sz w:val="21"/>
          <w:szCs w:val="21"/>
        </w:rPr>
        <w:fldChar w:fldCharType="separate"/>
      </w:r>
      <w:r>
        <w:rPr>
          <w:rFonts w:hint="default" w:ascii="Times New Roman" w:hAnsi="Times New Roman" w:eastAsia="宋体" w:cs="Times New Roman"/>
          <w:b w:val="0"/>
          <w:bCs w:val="0"/>
          <w:sz w:val="21"/>
          <w:szCs w:val="21"/>
        </w:rPr>
        <w:t>3.2</w:t>
      </w:r>
      <w:r>
        <w:rPr>
          <w:rFonts w:hint="default" w:ascii="Times New Roman" w:hAnsi="Times New Roman" w:eastAsia="宋体" w:cs="Times New Roman"/>
          <w:b w:val="0"/>
          <w:bCs w:val="0"/>
          <w:sz w:val="21"/>
          <w:szCs w:val="21"/>
          <w:lang w:eastAsia="zh-CN"/>
        </w:rPr>
        <w:t>重大危险源</w:t>
      </w:r>
      <w:r>
        <w:rPr>
          <w:rFonts w:hint="default" w:ascii="Times New Roman" w:hAnsi="Times New Roman" w:eastAsia="宋体" w:cs="Times New Roman"/>
          <w:b w:val="0"/>
          <w:bCs w:val="0"/>
          <w:sz w:val="21"/>
          <w:szCs w:val="21"/>
        </w:rPr>
        <w:t>识别</w:t>
      </w:r>
      <w:r>
        <w:rPr>
          <w:b w:val="0"/>
          <w:bCs w:val="0"/>
          <w:sz w:val="21"/>
          <w:szCs w:val="21"/>
        </w:rPr>
        <w:tab/>
      </w:r>
      <w:r>
        <w:rPr>
          <w:b w:val="0"/>
          <w:bCs w:val="0"/>
          <w:sz w:val="21"/>
          <w:szCs w:val="21"/>
        </w:rPr>
        <w:fldChar w:fldCharType="begin"/>
      </w:r>
      <w:r>
        <w:rPr>
          <w:b w:val="0"/>
          <w:bCs w:val="0"/>
          <w:sz w:val="21"/>
          <w:szCs w:val="21"/>
        </w:rPr>
        <w:instrText xml:space="preserve"> PAGEREF _Toc22802 \h </w:instrText>
      </w:r>
      <w:r>
        <w:rPr>
          <w:b w:val="0"/>
          <w:bCs w:val="0"/>
          <w:sz w:val="21"/>
          <w:szCs w:val="21"/>
        </w:rPr>
        <w:fldChar w:fldCharType="separate"/>
      </w:r>
      <w:r>
        <w:rPr>
          <w:b w:val="0"/>
          <w:bCs w:val="0"/>
          <w:sz w:val="21"/>
          <w:szCs w:val="21"/>
        </w:rPr>
        <w:t>7</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_Toc28474 </w:instrText>
      </w:r>
      <w:r>
        <w:rPr>
          <w:b w:val="0"/>
          <w:bCs w:val="0"/>
          <w:kern w:val="2"/>
          <w:sz w:val="21"/>
          <w:szCs w:val="21"/>
        </w:rPr>
        <w:fldChar w:fldCharType="separate"/>
      </w:r>
      <w:r>
        <w:rPr>
          <w:rFonts w:hint="default" w:ascii="Times New Roman" w:hAnsi="Times New Roman" w:eastAsia="宋体" w:cs="Times New Roman"/>
          <w:b w:val="0"/>
          <w:bCs w:val="0"/>
          <w:sz w:val="21"/>
          <w:szCs w:val="21"/>
        </w:rPr>
        <w:t>3.3</w:t>
      </w:r>
      <w:r>
        <w:rPr>
          <w:rFonts w:hint="default" w:ascii="Times New Roman" w:hAnsi="Times New Roman" w:eastAsia="宋体" w:cs="Times New Roman"/>
          <w:b w:val="0"/>
          <w:bCs w:val="0"/>
          <w:sz w:val="21"/>
          <w:szCs w:val="21"/>
          <w:lang w:eastAsia="zh-CN"/>
        </w:rPr>
        <w:t>环境风险单元</w:t>
      </w:r>
      <w:r>
        <w:rPr>
          <w:b w:val="0"/>
          <w:bCs w:val="0"/>
          <w:sz w:val="21"/>
          <w:szCs w:val="21"/>
        </w:rPr>
        <w:tab/>
      </w:r>
      <w:r>
        <w:rPr>
          <w:b w:val="0"/>
          <w:bCs w:val="0"/>
          <w:sz w:val="21"/>
          <w:szCs w:val="21"/>
        </w:rPr>
        <w:fldChar w:fldCharType="begin"/>
      </w:r>
      <w:r>
        <w:rPr>
          <w:b w:val="0"/>
          <w:bCs w:val="0"/>
          <w:sz w:val="21"/>
          <w:szCs w:val="21"/>
        </w:rPr>
        <w:instrText xml:space="preserve"> PAGEREF _Toc28474 \h </w:instrText>
      </w:r>
      <w:r>
        <w:rPr>
          <w:b w:val="0"/>
          <w:bCs w:val="0"/>
          <w:sz w:val="21"/>
          <w:szCs w:val="21"/>
        </w:rPr>
        <w:fldChar w:fldCharType="separate"/>
      </w:r>
      <w:r>
        <w:rPr>
          <w:b w:val="0"/>
          <w:bCs w:val="0"/>
          <w:sz w:val="21"/>
          <w:szCs w:val="21"/>
        </w:rPr>
        <w:t>8</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_Toc3259 </w:instrText>
      </w:r>
      <w:r>
        <w:rPr>
          <w:b w:val="0"/>
          <w:bCs w:val="0"/>
          <w:kern w:val="2"/>
          <w:sz w:val="21"/>
          <w:szCs w:val="21"/>
        </w:rPr>
        <w:fldChar w:fldCharType="separate"/>
      </w:r>
      <w:r>
        <w:rPr>
          <w:rFonts w:hint="default" w:ascii="Times New Roman" w:hAnsi="Times New Roman" w:eastAsia="宋体" w:cs="Times New Roman"/>
          <w:b w:val="0"/>
          <w:bCs w:val="0"/>
          <w:sz w:val="21"/>
          <w:szCs w:val="21"/>
        </w:rPr>
        <w:t>3.4 环境风险</w:t>
      </w:r>
      <w:r>
        <w:rPr>
          <w:rFonts w:hint="eastAsia" w:ascii="Times New Roman" w:hAnsi="Times New Roman" w:eastAsia="宋体" w:cs="Times New Roman"/>
          <w:b w:val="0"/>
          <w:bCs w:val="0"/>
          <w:sz w:val="21"/>
          <w:szCs w:val="21"/>
          <w:lang w:eastAsia="zh-CN"/>
        </w:rPr>
        <w:t>源</w:t>
      </w:r>
      <w:r>
        <w:rPr>
          <w:rFonts w:hint="default" w:ascii="Times New Roman" w:hAnsi="Times New Roman" w:eastAsia="宋体" w:cs="Times New Roman"/>
          <w:b w:val="0"/>
          <w:bCs w:val="0"/>
          <w:sz w:val="21"/>
          <w:szCs w:val="21"/>
        </w:rPr>
        <w:t>对周边环境的影响</w:t>
      </w:r>
      <w:r>
        <w:rPr>
          <w:b w:val="0"/>
          <w:bCs w:val="0"/>
          <w:sz w:val="21"/>
          <w:szCs w:val="21"/>
        </w:rPr>
        <w:tab/>
      </w:r>
      <w:r>
        <w:rPr>
          <w:b w:val="0"/>
          <w:bCs w:val="0"/>
          <w:sz w:val="21"/>
          <w:szCs w:val="21"/>
        </w:rPr>
        <w:fldChar w:fldCharType="begin"/>
      </w:r>
      <w:r>
        <w:rPr>
          <w:b w:val="0"/>
          <w:bCs w:val="0"/>
          <w:sz w:val="21"/>
          <w:szCs w:val="21"/>
        </w:rPr>
        <w:instrText xml:space="preserve"> PAGEREF _Toc3259 \h </w:instrText>
      </w:r>
      <w:r>
        <w:rPr>
          <w:b w:val="0"/>
          <w:bCs w:val="0"/>
          <w:sz w:val="21"/>
          <w:szCs w:val="21"/>
        </w:rPr>
        <w:fldChar w:fldCharType="separate"/>
      </w:r>
      <w:r>
        <w:rPr>
          <w:b w:val="0"/>
          <w:bCs w:val="0"/>
          <w:sz w:val="21"/>
          <w:szCs w:val="21"/>
        </w:rPr>
        <w:t>9</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_Toc5053 </w:instrText>
      </w:r>
      <w:r>
        <w:rPr>
          <w:b w:val="0"/>
          <w:bCs w:val="0"/>
          <w:kern w:val="2"/>
          <w:sz w:val="21"/>
          <w:szCs w:val="21"/>
        </w:rPr>
        <w:fldChar w:fldCharType="separate"/>
      </w:r>
      <w:r>
        <w:rPr>
          <w:b w:val="0"/>
          <w:bCs w:val="0"/>
          <w:sz w:val="21"/>
          <w:szCs w:val="21"/>
        </w:rPr>
        <w:t>3.</w:t>
      </w:r>
      <w:r>
        <w:rPr>
          <w:rFonts w:hint="eastAsia"/>
          <w:b w:val="0"/>
          <w:bCs w:val="0"/>
          <w:sz w:val="21"/>
          <w:szCs w:val="21"/>
        </w:rPr>
        <w:t>5</w:t>
      </w:r>
      <w:r>
        <w:rPr>
          <w:b w:val="0"/>
          <w:bCs w:val="0"/>
          <w:sz w:val="21"/>
          <w:szCs w:val="21"/>
        </w:rPr>
        <w:t>风险评估等级</w:t>
      </w:r>
      <w:r>
        <w:rPr>
          <w:b w:val="0"/>
          <w:bCs w:val="0"/>
          <w:sz w:val="21"/>
          <w:szCs w:val="21"/>
        </w:rPr>
        <w:tab/>
      </w:r>
      <w:r>
        <w:rPr>
          <w:b w:val="0"/>
          <w:bCs w:val="0"/>
          <w:sz w:val="21"/>
          <w:szCs w:val="21"/>
        </w:rPr>
        <w:fldChar w:fldCharType="begin"/>
      </w:r>
      <w:r>
        <w:rPr>
          <w:b w:val="0"/>
          <w:bCs w:val="0"/>
          <w:sz w:val="21"/>
          <w:szCs w:val="21"/>
        </w:rPr>
        <w:instrText xml:space="preserve"> PAGEREF _Toc5053 \h </w:instrText>
      </w:r>
      <w:r>
        <w:rPr>
          <w:b w:val="0"/>
          <w:bCs w:val="0"/>
          <w:sz w:val="21"/>
          <w:szCs w:val="21"/>
        </w:rPr>
        <w:fldChar w:fldCharType="separate"/>
      </w:r>
      <w:r>
        <w:rPr>
          <w:b w:val="0"/>
          <w:bCs w:val="0"/>
          <w:sz w:val="21"/>
          <w:szCs w:val="21"/>
        </w:rPr>
        <w:t>10</w:t>
      </w:r>
      <w:r>
        <w:rPr>
          <w:b w:val="0"/>
          <w:bCs w:val="0"/>
          <w:sz w:val="21"/>
          <w:szCs w:val="21"/>
        </w:rPr>
        <w:fldChar w:fldCharType="end"/>
      </w:r>
      <w:r>
        <w:rPr>
          <w:b w:val="0"/>
          <w:bCs w:val="0"/>
          <w:kern w:val="2"/>
          <w:sz w:val="21"/>
          <w:szCs w:val="21"/>
        </w:rPr>
        <w:fldChar w:fldCharType="end"/>
      </w:r>
    </w:p>
    <w:p>
      <w:pPr>
        <w:pStyle w:val="26"/>
        <w:keepNext w:val="0"/>
        <w:keepLines w:val="0"/>
        <w:pageBreakBefore w:val="0"/>
        <w:tabs>
          <w:tab w:val="right" w:leader="dot" w:pos="8844"/>
          <w:tab w:val="clear" w:pos="8296"/>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_Toc8665 </w:instrText>
      </w:r>
      <w:r>
        <w:rPr>
          <w:b w:val="0"/>
          <w:bCs w:val="0"/>
          <w:kern w:val="2"/>
          <w:sz w:val="21"/>
          <w:szCs w:val="21"/>
        </w:rPr>
        <w:fldChar w:fldCharType="separate"/>
      </w:r>
      <w:r>
        <w:rPr>
          <w:b w:val="0"/>
          <w:bCs w:val="0"/>
          <w:kern w:val="44"/>
          <w:sz w:val="21"/>
          <w:szCs w:val="21"/>
        </w:rPr>
        <w:t>4 组织机构及职责</w:t>
      </w:r>
      <w:r>
        <w:rPr>
          <w:b w:val="0"/>
          <w:bCs w:val="0"/>
          <w:sz w:val="21"/>
          <w:szCs w:val="21"/>
        </w:rPr>
        <w:tab/>
      </w:r>
      <w:r>
        <w:rPr>
          <w:b w:val="0"/>
          <w:bCs w:val="0"/>
          <w:sz w:val="21"/>
          <w:szCs w:val="21"/>
        </w:rPr>
        <w:fldChar w:fldCharType="begin"/>
      </w:r>
      <w:r>
        <w:rPr>
          <w:b w:val="0"/>
          <w:bCs w:val="0"/>
          <w:sz w:val="21"/>
          <w:szCs w:val="21"/>
        </w:rPr>
        <w:instrText xml:space="preserve"> PAGEREF _Toc8665 \h </w:instrText>
      </w:r>
      <w:r>
        <w:rPr>
          <w:b w:val="0"/>
          <w:bCs w:val="0"/>
          <w:sz w:val="21"/>
          <w:szCs w:val="21"/>
        </w:rPr>
        <w:fldChar w:fldCharType="separate"/>
      </w:r>
      <w:r>
        <w:rPr>
          <w:b w:val="0"/>
          <w:bCs w:val="0"/>
          <w:sz w:val="21"/>
          <w:szCs w:val="21"/>
        </w:rPr>
        <w:t>11</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_Toc2319 </w:instrText>
      </w:r>
      <w:r>
        <w:rPr>
          <w:b w:val="0"/>
          <w:bCs w:val="0"/>
          <w:kern w:val="2"/>
          <w:sz w:val="21"/>
          <w:szCs w:val="21"/>
        </w:rPr>
        <w:fldChar w:fldCharType="separate"/>
      </w:r>
      <w:r>
        <w:rPr>
          <w:rFonts w:hint="default" w:ascii="Times New Roman" w:hAnsi="Times New Roman" w:eastAsia="宋体" w:cs="Times New Roman"/>
          <w:b w:val="0"/>
          <w:bCs w:val="0"/>
          <w:sz w:val="21"/>
          <w:szCs w:val="21"/>
        </w:rPr>
        <w:t>4.1内部应急组织机构与职责</w:t>
      </w:r>
      <w:r>
        <w:rPr>
          <w:b w:val="0"/>
          <w:bCs w:val="0"/>
          <w:sz w:val="21"/>
          <w:szCs w:val="21"/>
        </w:rPr>
        <w:tab/>
      </w:r>
      <w:r>
        <w:rPr>
          <w:b w:val="0"/>
          <w:bCs w:val="0"/>
          <w:sz w:val="21"/>
          <w:szCs w:val="21"/>
        </w:rPr>
        <w:fldChar w:fldCharType="begin"/>
      </w:r>
      <w:r>
        <w:rPr>
          <w:b w:val="0"/>
          <w:bCs w:val="0"/>
          <w:sz w:val="21"/>
          <w:szCs w:val="21"/>
        </w:rPr>
        <w:instrText xml:space="preserve"> PAGEREF _Toc2319 \h </w:instrText>
      </w:r>
      <w:r>
        <w:rPr>
          <w:b w:val="0"/>
          <w:bCs w:val="0"/>
          <w:sz w:val="21"/>
          <w:szCs w:val="21"/>
        </w:rPr>
        <w:fldChar w:fldCharType="separate"/>
      </w:r>
      <w:r>
        <w:rPr>
          <w:b w:val="0"/>
          <w:bCs w:val="0"/>
          <w:sz w:val="21"/>
          <w:szCs w:val="21"/>
        </w:rPr>
        <w:t>11</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_Toc28158 </w:instrText>
      </w:r>
      <w:r>
        <w:rPr>
          <w:b w:val="0"/>
          <w:bCs w:val="0"/>
          <w:kern w:val="2"/>
          <w:sz w:val="21"/>
          <w:szCs w:val="21"/>
        </w:rPr>
        <w:fldChar w:fldCharType="separate"/>
      </w:r>
      <w:r>
        <w:rPr>
          <w:rFonts w:hint="default" w:ascii="Times New Roman" w:hAnsi="Times New Roman" w:cs="Times New Roman"/>
          <w:b w:val="0"/>
          <w:bCs w:val="0"/>
          <w:sz w:val="21"/>
          <w:szCs w:val="21"/>
        </w:rPr>
        <w:t>4.2外部应急资源</w:t>
      </w:r>
      <w:r>
        <w:rPr>
          <w:b w:val="0"/>
          <w:bCs w:val="0"/>
          <w:sz w:val="21"/>
          <w:szCs w:val="21"/>
        </w:rPr>
        <w:tab/>
      </w:r>
      <w:r>
        <w:rPr>
          <w:b w:val="0"/>
          <w:bCs w:val="0"/>
          <w:sz w:val="21"/>
          <w:szCs w:val="21"/>
        </w:rPr>
        <w:fldChar w:fldCharType="begin"/>
      </w:r>
      <w:r>
        <w:rPr>
          <w:b w:val="0"/>
          <w:bCs w:val="0"/>
          <w:sz w:val="21"/>
          <w:szCs w:val="21"/>
        </w:rPr>
        <w:instrText xml:space="preserve"> PAGEREF _Toc28158 \h </w:instrText>
      </w:r>
      <w:r>
        <w:rPr>
          <w:b w:val="0"/>
          <w:bCs w:val="0"/>
          <w:sz w:val="21"/>
          <w:szCs w:val="21"/>
        </w:rPr>
        <w:fldChar w:fldCharType="separate"/>
      </w:r>
      <w:r>
        <w:rPr>
          <w:b w:val="0"/>
          <w:bCs w:val="0"/>
          <w:sz w:val="21"/>
          <w:szCs w:val="21"/>
        </w:rPr>
        <w:t>14</w:t>
      </w:r>
      <w:r>
        <w:rPr>
          <w:b w:val="0"/>
          <w:bCs w:val="0"/>
          <w:sz w:val="21"/>
          <w:szCs w:val="21"/>
        </w:rPr>
        <w:fldChar w:fldCharType="end"/>
      </w:r>
      <w:r>
        <w:rPr>
          <w:b w:val="0"/>
          <w:bCs w:val="0"/>
          <w:kern w:val="2"/>
          <w:sz w:val="21"/>
          <w:szCs w:val="21"/>
        </w:rPr>
        <w:fldChar w:fldCharType="end"/>
      </w:r>
    </w:p>
    <w:p>
      <w:pPr>
        <w:pStyle w:val="26"/>
        <w:keepNext w:val="0"/>
        <w:keepLines w:val="0"/>
        <w:pageBreakBefore w:val="0"/>
        <w:tabs>
          <w:tab w:val="right" w:leader="dot" w:pos="8844"/>
          <w:tab w:val="clear" w:pos="8296"/>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_Toc16876 </w:instrText>
      </w:r>
      <w:r>
        <w:rPr>
          <w:b w:val="0"/>
          <w:bCs w:val="0"/>
          <w:kern w:val="2"/>
          <w:sz w:val="21"/>
          <w:szCs w:val="21"/>
        </w:rPr>
        <w:fldChar w:fldCharType="separate"/>
      </w:r>
      <w:r>
        <w:rPr>
          <w:b w:val="0"/>
          <w:bCs w:val="0"/>
          <w:kern w:val="44"/>
          <w:sz w:val="21"/>
          <w:szCs w:val="21"/>
        </w:rPr>
        <w:t>5 预防与预警</w:t>
      </w:r>
      <w:r>
        <w:rPr>
          <w:b w:val="0"/>
          <w:bCs w:val="0"/>
          <w:sz w:val="21"/>
          <w:szCs w:val="21"/>
        </w:rPr>
        <w:tab/>
      </w:r>
      <w:r>
        <w:rPr>
          <w:b w:val="0"/>
          <w:bCs w:val="0"/>
          <w:sz w:val="21"/>
          <w:szCs w:val="21"/>
        </w:rPr>
        <w:fldChar w:fldCharType="begin"/>
      </w:r>
      <w:r>
        <w:rPr>
          <w:b w:val="0"/>
          <w:bCs w:val="0"/>
          <w:sz w:val="21"/>
          <w:szCs w:val="21"/>
        </w:rPr>
        <w:instrText xml:space="preserve"> PAGEREF _Toc16876 \h </w:instrText>
      </w:r>
      <w:r>
        <w:rPr>
          <w:b w:val="0"/>
          <w:bCs w:val="0"/>
          <w:sz w:val="21"/>
          <w:szCs w:val="21"/>
        </w:rPr>
        <w:fldChar w:fldCharType="separate"/>
      </w:r>
      <w:r>
        <w:rPr>
          <w:b w:val="0"/>
          <w:bCs w:val="0"/>
          <w:sz w:val="21"/>
          <w:szCs w:val="21"/>
        </w:rPr>
        <w:t>15</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_Toc1698 </w:instrText>
      </w:r>
      <w:r>
        <w:rPr>
          <w:b w:val="0"/>
          <w:bCs w:val="0"/>
          <w:kern w:val="2"/>
          <w:sz w:val="21"/>
          <w:szCs w:val="21"/>
        </w:rPr>
        <w:fldChar w:fldCharType="separate"/>
      </w:r>
      <w:r>
        <w:rPr>
          <w:rFonts w:hint="default" w:ascii="Times New Roman" w:hAnsi="Times New Roman" w:cs="Times New Roman"/>
          <w:b w:val="0"/>
          <w:bCs w:val="0"/>
          <w:sz w:val="21"/>
          <w:szCs w:val="21"/>
        </w:rPr>
        <w:t>5.1 预防</w:t>
      </w:r>
      <w:r>
        <w:rPr>
          <w:b w:val="0"/>
          <w:bCs w:val="0"/>
          <w:sz w:val="21"/>
          <w:szCs w:val="21"/>
        </w:rPr>
        <w:tab/>
      </w:r>
      <w:r>
        <w:rPr>
          <w:b w:val="0"/>
          <w:bCs w:val="0"/>
          <w:sz w:val="21"/>
          <w:szCs w:val="21"/>
        </w:rPr>
        <w:fldChar w:fldCharType="begin"/>
      </w:r>
      <w:r>
        <w:rPr>
          <w:b w:val="0"/>
          <w:bCs w:val="0"/>
          <w:sz w:val="21"/>
          <w:szCs w:val="21"/>
        </w:rPr>
        <w:instrText xml:space="preserve"> PAGEREF _Toc1698 \h </w:instrText>
      </w:r>
      <w:r>
        <w:rPr>
          <w:b w:val="0"/>
          <w:bCs w:val="0"/>
          <w:sz w:val="21"/>
          <w:szCs w:val="21"/>
        </w:rPr>
        <w:fldChar w:fldCharType="separate"/>
      </w:r>
      <w:r>
        <w:rPr>
          <w:b w:val="0"/>
          <w:bCs w:val="0"/>
          <w:sz w:val="21"/>
          <w:szCs w:val="21"/>
        </w:rPr>
        <w:t>15</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_Toc23790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5.1.1 监控方式方法</w:t>
      </w:r>
      <w:r>
        <w:rPr>
          <w:b w:val="0"/>
          <w:bCs w:val="0"/>
          <w:sz w:val="21"/>
          <w:szCs w:val="21"/>
        </w:rPr>
        <w:tab/>
      </w:r>
      <w:r>
        <w:rPr>
          <w:b w:val="0"/>
          <w:bCs w:val="0"/>
          <w:sz w:val="21"/>
          <w:szCs w:val="21"/>
        </w:rPr>
        <w:fldChar w:fldCharType="begin"/>
      </w:r>
      <w:r>
        <w:rPr>
          <w:b w:val="0"/>
          <w:bCs w:val="0"/>
          <w:sz w:val="21"/>
          <w:szCs w:val="21"/>
        </w:rPr>
        <w:instrText xml:space="preserve"> PAGEREF _Toc23790 \h </w:instrText>
      </w:r>
      <w:r>
        <w:rPr>
          <w:b w:val="0"/>
          <w:bCs w:val="0"/>
          <w:sz w:val="21"/>
          <w:szCs w:val="21"/>
        </w:rPr>
        <w:fldChar w:fldCharType="separate"/>
      </w:r>
      <w:r>
        <w:rPr>
          <w:b w:val="0"/>
          <w:bCs w:val="0"/>
          <w:sz w:val="21"/>
          <w:szCs w:val="21"/>
        </w:rPr>
        <w:t>15</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_Toc31472 </w:instrText>
      </w:r>
      <w:r>
        <w:rPr>
          <w:b w:val="0"/>
          <w:bCs w:val="0"/>
          <w:kern w:val="2"/>
          <w:sz w:val="21"/>
          <w:szCs w:val="21"/>
        </w:rPr>
        <w:fldChar w:fldCharType="separate"/>
      </w:r>
      <w:r>
        <w:rPr>
          <w:rFonts w:hint="default" w:ascii="Times New Roman" w:hAnsi="Times New Roman" w:cs="Times New Roman"/>
          <w:b w:val="0"/>
          <w:bCs w:val="0"/>
          <w:sz w:val="21"/>
          <w:szCs w:val="21"/>
        </w:rPr>
        <w:t>5.1.2</w:t>
      </w:r>
      <w:r>
        <w:rPr>
          <w:rFonts w:hint="default" w:ascii="Times New Roman" w:hAnsi="Times New Roman" w:cs="Times New Roman"/>
          <w:b w:val="0"/>
          <w:bCs w:val="0"/>
          <w:sz w:val="21"/>
          <w:szCs w:val="21"/>
          <w:lang w:eastAsia="zh-CN"/>
        </w:rPr>
        <w:t xml:space="preserve"> </w:t>
      </w:r>
      <w:r>
        <w:rPr>
          <w:rFonts w:hint="default" w:ascii="Times New Roman" w:hAnsi="Times New Roman" w:cs="Times New Roman"/>
          <w:b w:val="0"/>
          <w:bCs w:val="0"/>
          <w:sz w:val="21"/>
          <w:szCs w:val="21"/>
        </w:rPr>
        <w:t>预防措施</w:t>
      </w:r>
      <w:r>
        <w:rPr>
          <w:b w:val="0"/>
          <w:bCs w:val="0"/>
          <w:sz w:val="21"/>
          <w:szCs w:val="21"/>
        </w:rPr>
        <w:tab/>
      </w:r>
      <w:r>
        <w:rPr>
          <w:b w:val="0"/>
          <w:bCs w:val="0"/>
          <w:sz w:val="21"/>
          <w:szCs w:val="21"/>
        </w:rPr>
        <w:fldChar w:fldCharType="begin"/>
      </w:r>
      <w:r>
        <w:rPr>
          <w:b w:val="0"/>
          <w:bCs w:val="0"/>
          <w:sz w:val="21"/>
          <w:szCs w:val="21"/>
        </w:rPr>
        <w:instrText xml:space="preserve"> PAGEREF _Toc31472 \h </w:instrText>
      </w:r>
      <w:r>
        <w:rPr>
          <w:b w:val="0"/>
          <w:bCs w:val="0"/>
          <w:sz w:val="21"/>
          <w:szCs w:val="21"/>
        </w:rPr>
        <w:fldChar w:fldCharType="separate"/>
      </w:r>
      <w:r>
        <w:rPr>
          <w:b w:val="0"/>
          <w:bCs w:val="0"/>
          <w:sz w:val="21"/>
          <w:szCs w:val="21"/>
        </w:rPr>
        <w:t>15</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_Toc21416 </w:instrText>
      </w:r>
      <w:r>
        <w:rPr>
          <w:b w:val="0"/>
          <w:bCs w:val="0"/>
          <w:kern w:val="2"/>
          <w:sz w:val="21"/>
          <w:szCs w:val="21"/>
        </w:rPr>
        <w:fldChar w:fldCharType="separate"/>
      </w:r>
      <w:r>
        <w:rPr>
          <w:rFonts w:hint="default" w:ascii="Times New Roman" w:hAnsi="Times New Roman" w:eastAsia="宋体" w:cs="Times New Roman"/>
          <w:b w:val="0"/>
          <w:bCs w:val="0"/>
          <w:sz w:val="21"/>
          <w:szCs w:val="21"/>
        </w:rPr>
        <w:t>5.2 预警</w:t>
      </w:r>
      <w:r>
        <w:rPr>
          <w:b w:val="0"/>
          <w:bCs w:val="0"/>
          <w:sz w:val="21"/>
          <w:szCs w:val="21"/>
        </w:rPr>
        <w:tab/>
      </w:r>
      <w:r>
        <w:rPr>
          <w:b w:val="0"/>
          <w:bCs w:val="0"/>
          <w:sz w:val="21"/>
          <w:szCs w:val="21"/>
        </w:rPr>
        <w:fldChar w:fldCharType="begin"/>
      </w:r>
      <w:r>
        <w:rPr>
          <w:b w:val="0"/>
          <w:bCs w:val="0"/>
          <w:sz w:val="21"/>
          <w:szCs w:val="21"/>
        </w:rPr>
        <w:instrText xml:space="preserve"> PAGEREF _Toc21416 \h </w:instrText>
      </w:r>
      <w:r>
        <w:rPr>
          <w:b w:val="0"/>
          <w:bCs w:val="0"/>
          <w:sz w:val="21"/>
          <w:szCs w:val="21"/>
        </w:rPr>
        <w:fldChar w:fldCharType="separate"/>
      </w:r>
      <w:r>
        <w:rPr>
          <w:b w:val="0"/>
          <w:bCs w:val="0"/>
          <w:sz w:val="21"/>
          <w:szCs w:val="21"/>
        </w:rPr>
        <w:t>16</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_Toc12539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5.2.1 预警分级</w:t>
      </w:r>
      <w:r>
        <w:rPr>
          <w:b w:val="0"/>
          <w:bCs w:val="0"/>
          <w:sz w:val="21"/>
          <w:szCs w:val="21"/>
        </w:rPr>
        <w:tab/>
      </w:r>
      <w:r>
        <w:rPr>
          <w:b w:val="0"/>
          <w:bCs w:val="0"/>
          <w:sz w:val="21"/>
          <w:szCs w:val="21"/>
        </w:rPr>
        <w:fldChar w:fldCharType="begin"/>
      </w:r>
      <w:r>
        <w:rPr>
          <w:b w:val="0"/>
          <w:bCs w:val="0"/>
          <w:sz w:val="21"/>
          <w:szCs w:val="21"/>
        </w:rPr>
        <w:instrText xml:space="preserve"> PAGEREF _Toc12539 \h </w:instrText>
      </w:r>
      <w:r>
        <w:rPr>
          <w:b w:val="0"/>
          <w:bCs w:val="0"/>
          <w:sz w:val="21"/>
          <w:szCs w:val="21"/>
        </w:rPr>
        <w:fldChar w:fldCharType="separate"/>
      </w:r>
      <w:r>
        <w:rPr>
          <w:b w:val="0"/>
          <w:bCs w:val="0"/>
          <w:sz w:val="21"/>
          <w:szCs w:val="21"/>
        </w:rPr>
        <w:t>16</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_Toc9088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5.2.2 预警条件及行动</w:t>
      </w:r>
      <w:r>
        <w:rPr>
          <w:b w:val="0"/>
          <w:bCs w:val="0"/>
          <w:sz w:val="21"/>
          <w:szCs w:val="21"/>
        </w:rPr>
        <w:tab/>
      </w:r>
      <w:r>
        <w:rPr>
          <w:b w:val="0"/>
          <w:bCs w:val="0"/>
          <w:sz w:val="21"/>
          <w:szCs w:val="21"/>
        </w:rPr>
        <w:fldChar w:fldCharType="begin"/>
      </w:r>
      <w:r>
        <w:rPr>
          <w:b w:val="0"/>
          <w:bCs w:val="0"/>
          <w:sz w:val="21"/>
          <w:szCs w:val="21"/>
        </w:rPr>
        <w:instrText xml:space="preserve"> PAGEREF _Toc9088 \h </w:instrText>
      </w:r>
      <w:r>
        <w:rPr>
          <w:b w:val="0"/>
          <w:bCs w:val="0"/>
          <w:sz w:val="21"/>
          <w:szCs w:val="21"/>
        </w:rPr>
        <w:fldChar w:fldCharType="separate"/>
      </w:r>
      <w:r>
        <w:rPr>
          <w:b w:val="0"/>
          <w:bCs w:val="0"/>
          <w:sz w:val="21"/>
          <w:szCs w:val="21"/>
        </w:rPr>
        <w:t>16</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_Toc10662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5.2.3 预警信息发布和解除</w:t>
      </w:r>
      <w:r>
        <w:rPr>
          <w:b w:val="0"/>
          <w:bCs w:val="0"/>
          <w:sz w:val="21"/>
          <w:szCs w:val="21"/>
        </w:rPr>
        <w:tab/>
      </w:r>
      <w:r>
        <w:rPr>
          <w:b w:val="0"/>
          <w:bCs w:val="0"/>
          <w:sz w:val="21"/>
          <w:szCs w:val="21"/>
        </w:rPr>
        <w:fldChar w:fldCharType="begin"/>
      </w:r>
      <w:r>
        <w:rPr>
          <w:b w:val="0"/>
          <w:bCs w:val="0"/>
          <w:sz w:val="21"/>
          <w:szCs w:val="21"/>
        </w:rPr>
        <w:instrText xml:space="preserve"> PAGEREF _Toc10662 \h </w:instrText>
      </w:r>
      <w:r>
        <w:rPr>
          <w:b w:val="0"/>
          <w:bCs w:val="0"/>
          <w:sz w:val="21"/>
          <w:szCs w:val="21"/>
        </w:rPr>
        <w:fldChar w:fldCharType="separate"/>
      </w:r>
      <w:r>
        <w:rPr>
          <w:b w:val="0"/>
          <w:bCs w:val="0"/>
          <w:sz w:val="21"/>
          <w:szCs w:val="21"/>
        </w:rPr>
        <w:t>17</w:t>
      </w:r>
      <w:r>
        <w:rPr>
          <w:b w:val="0"/>
          <w:bCs w:val="0"/>
          <w:sz w:val="21"/>
          <w:szCs w:val="21"/>
        </w:rPr>
        <w:fldChar w:fldCharType="end"/>
      </w:r>
      <w:r>
        <w:rPr>
          <w:b w:val="0"/>
          <w:bCs w:val="0"/>
          <w:kern w:val="2"/>
          <w:sz w:val="21"/>
          <w:szCs w:val="21"/>
        </w:rPr>
        <w:fldChar w:fldCharType="end"/>
      </w:r>
    </w:p>
    <w:p>
      <w:pPr>
        <w:pStyle w:val="26"/>
        <w:keepNext w:val="0"/>
        <w:keepLines w:val="0"/>
        <w:pageBreakBefore w:val="0"/>
        <w:tabs>
          <w:tab w:val="right" w:leader="dot" w:pos="8844"/>
          <w:tab w:val="clear" w:pos="8296"/>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_Toc18047 </w:instrText>
      </w:r>
      <w:r>
        <w:rPr>
          <w:b w:val="0"/>
          <w:bCs w:val="0"/>
          <w:kern w:val="2"/>
          <w:sz w:val="21"/>
          <w:szCs w:val="21"/>
        </w:rPr>
        <w:fldChar w:fldCharType="separate"/>
      </w:r>
      <w:r>
        <w:rPr>
          <w:rFonts w:hint="default" w:eastAsia="宋体" w:cs="Times New Roman"/>
          <w:b w:val="0"/>
          <w:bCs w:val="0"/>
          <w:kern w:val="44"/>
          <w:sz w:val="21"/>
          <w:szCs w:val="21"/>
          <w:lang w:val="en-US" w:eastAsia="zh-CN"/>
        </w:rPr>
        <w:t>6 信息报告</w:t>
      </w:r>
      <w:r>
        <w:rPr>
          <w:b w:val="0"/>
          <w:bCs w:val="0"/>
          <w:sz w:val="21"/>
          <w:szCs w:val="21"/>
        </w:rPr>
        <w:tab/>
      </w:r>
      <w:r>
        <w:rPr>
          <w:b w:val="0"/>
          <w:bCs w:val="0"/>
          <w:sz w:val="21"/>
          <w:szCs w:val="21"/>
        </w:rPr>
        <w:fldChar w:fldCharType="begin"/>
      </w:r>
      <w:r>
        <w:rPr>
          <w:b w:val="0"/>
          <w:bCs w:val="0"/>
          <w:sz w:val="21"/>
          <w:szCs w:val="21"/>
        </w:rPr>
        <w:instrText xml:space="preserve"> PAGEREF _Toc18047 \h </w:instrText>
      </w:r>
      <w:r>
        <w:rPr>
          <w:b w:val="0"/>
          <w:bCs w:val="0"/>
          <w:sz w:val="21"/>
          <w:szCs w:val="21"/>
        </w:rPr>
        <w:fldChar w:fldCharType="separate"/>
      </w:r>
      <w:r>
        <w:rPr>
          <w:b w:val="0"/>
          <w:bCs w:val="0"/>
          <w:sz w:val="21"/>
          <w:szCs w:val="21"/>
        </w:rPr>
        <w:t>19</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_Toc18630 </w:instrText>
      </w:r>
      <w:r>
        <w:rPr>
          <w:b w:val="0"/>
          <w:bCs w:val="0"/>
          <w:kern w:val="2"/>
          <w:sz w:val="21"/>
          <w:szCs w:val="21"/>
        </w:rPr>
        <w:fldChar w:fldCharType="separate"/>
      </w:r>
      <w:r>
        <w:rPr>
          <w:rFonts w:hint="default" w:ascii="Times New Roman" w:hAnsi="Times New Roman" w:eastAsia="宋体" w:cs="Times New Roman"/>
          <w:b w:val="0"/>
          <w:bCs w:val="0"/>
          <w:sz w:val="21"/>
          <w:szCs w:val="21"/>
        </w:rPr>
        <w:t>6.1 信息接收与通报</w:t>
      </w:r>
      <w:r>
        <w:rPr>
          <w:b w:val="0"/>
          <w:bCs w:val="0"/>
          <w:sz w:val="21"/>
          <w:szCs w:val="21"/>
        </w:rPr>
        <w:tab/>
      </w:r>
      <w:r>
        <w:rPr>
          <w:b w:val="0"/>
          <w:bCs w:val="0"/>
          <w:sz w:val="21"/>
          <w:szCs w:val="21"/>
        </w:rPr>
        <w:fldChar w:fldCharType="begin"/>
      </w:r>
      <w:r>
        <w:rPr>
          <w:b w:val="0"/>
          <w:bCs w:val="0"/>
          <w:sz w:val="21"/>
          <w:szCs w:val="21"/>
        </w:rPr>
        <w:instrText xml:space="preserve"> PAGEREF _Toc18630 \h </w:instrText>
      </w:r>
      <w:r>
        <w:rPr>
          <w:b w:val="0"/>
          <w:bCs w:val="0"/>
          <w:sz w:val="21"/>
          <w:szCs w:val="21"/>
        </w:rPr>
        <w:fldChar w:fldCharType="separate"/>
      </w:r>
      <w:r>
        <w:rPr>
          <w:b w:val="0"/>
          <w:bCs w:val="0"/>
          <w:sz w:val="21"/>
          <w:szCs w:val="21"/>
        </w:rPr>
        <w:t>19</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_Toc17259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6.1.1报警通讯联络方式</w:t>
      </w:r>
      <w:r>
        <w:rPr>
          <w:b w:val="0"/>
          <w:bCs w:val="0"/>
          <w:sz w:val="21"/>
          <w:szCs w:val="21"/>
        </w:rPr>
        <w:tab/>
      </w:r>
      <w:r>
        <w:rPr>
          <w:b w:val="0"/>
          <w:bCs w:val="0"/>
          <w:sz w:val="21"/>
          <w:szCs w:val="21"/>
        </w:rPr>
        <w:fldChar w:fldCharType="begin"/>
      </w:r>
      <w:r>
        <w:rPr>
          <w:b w:val="0"/>
          <w:bCs w:val="0"/>
          <w:sz w:val="21"/>
          <w:szCs w:val="21"/>
        </w:rPr>
        <w:instrText xml:space="preserve"> PAGEREF _Toc17259 \h </w:instrText>
      </w:r>
      <w:r>
        <w:rPr>
          <w:b w:val="0"/>
          <w:bCs w:val="0"/>
          <w:sz w:val="21"/>
          <w:szCs w:val="21"/>
        </w:rPr>
        <w:fldChar w:fldCharType="separate"/>
      </w:r>
      <w:r>
        <w:rPr>
          <w:b w:val="0"/>
          <w:bCs w:val="0"/>
          <w:sz w:val="21"/>
          <w:szCs w:val="21"/>
        </w:rPr>
        <w:t>19</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_Toc27455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6.1.2内部报告</w:t>
      </w:r>
      <w:r>
        <w:rPr>
          <w:b w:val="0"/>
          <w:bCs w:val="0"/>
          <w:sz w:val="21"/>
          <w:szCs w:val="21"/>
        </w:rPr>
        <w:tab/>
      </w:r>
      <w:r>
        <w:rPr>
          <w:b w:val="0"/>
          <w:bCs w:val="0"/>
          <w:sz w:val="21"/>
          <w:szCs w:val="21"/>
        </w:rPr>
        <w:fldChar w:fldCharType="begin"/>
      </w:r>
      <w:r>
        <w:rPr>
          <w:b w:val="0"/>
          <w:bCs w:val="0"/>
          <w:sz w:val="21"/>
          <w:szCs w:val="21"/>
        </w:rPr>
        <w:instrText xml:space="preserve"> PAGEREF _Toc27455 \h </w:instrText>
      </w:r>
      <w:r>
        <w:rPr>
          <w:b w:val="0"/>
          <w:bCs w:val="0"/>
          <w:sz w:val="21"/>
          <w:szCs w:val="21"/>
        </w:rPr>
        <w:fldChar w:fldCharType="separate"/>
      </w:r>
      <w:r>
        <w:rPr>
          <w:b w:val="0"/>
          <w:bCs w:val="0"/>
          <w:sz w:val="21"/>
          <w:szCs w:val="21"/>
        </w:rPr>
        <w:t>19</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_Toc6120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6.1.3外部报告</w:t>
      </w:r>
      <w:r>
        <w:rPr>
          <w:b w:val="0"/>
          <w:bCs w:val="0"/>
          <w:sz w:val="21"/>
          <w:szCs w:val="21"/>
        </w:rPr>
        <w:tab/>
      </w:r>
      <w:r>
        <w:rPr>
          <w:b w:val="0"/>
          <w:bCs w:val="0"/>
          <w:sz w:val="21"/>
          <w:szCs w:val="21"/>
        </w:rPr>
        <w:fldChar w:fldCharType="begin"/>
      </w:r>
      <w:r>
        <w:rPr>
          <w:b w:val="0"/>
          <w:bCs w:val="0"/>
          <w:sz w:val="21"/>
          <w:szCs w:val="21"/>
        </w:rPr>
        <w:instrText xml:space="preserve"> PAGEREF _Toc6120 \h </w:instrText>
      </w:r>
      <w:r>
        <w:rPr>
          <w:b w:val="0"/>
          <w:bCs w:val="0"/>
          <w:sz w:val="21"/>
          <w:szCs w:val="21"/>
        </w:rPr>
        <w:fldChar w:fldCharType="separate"/>
      </w:r>
      <w:r>
        <w:rPr>
          <w:b w:val="0"/>
          <w:bCs w:val="0"/>
          <w:sz w:val="21"/>
          <w:szCs w:val="21"/>
        </w:rPr>
        <w:t>19</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_Toc9009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6.1.4应急报告方式及内容</w:t>
      </w:r>
      <w:r>
        <w:rPr>
          <w:b w:val="0"/>
          <w:bCs w:val="0"/>
          <w:sz w:val="21"/>
          <w:szCs w:val="21"/>
        </w:rPr>
        <w:tab/>
      </w:r>
      <w:r>
        <w:rPr>
          <w:b w:val="0"/>
          <w:bCs w:val="0"/>
          <w:sz w:val="21"/>
          <w:szCs w:val="21"/>
        </w:rPr>
        <w:fldChar w:fldCharType="begin"/>
      </w:r>
      <w:r>
        <w:rPr>
          <w:b w:val="0"/>
          <w:bCs w:val="0"/>
          <w:sz w:val="21"/>
          <w:szCs w:val="21"/>
        </w:rPr>
        <w:instrText xml:space="preserve"> PAGEREF _Toc9009 \h </w:instrText>
      </w:r>
      <w:r>
        <w:rPr>
          <w:b w:val="0"/>
          <w:bCs w:val="0"/>
          <w:sz w:val="21"/>
          <w:szCs w:val="21"/>
        </w:rPr>
        <w:fldChar w:fldCharType="separate"/>
      </w:r>
      <w:r>
        <w:rPr>
          <w:b w:val="0"/>
          <w:bCs w:val="0"/>
          <w:sz w:val="21"/>
          <w:szCs w:val="21"/>
        </w:rPr>
        <w:t>20</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_Toc5238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6.1.5周边居民和企业事业等单位获取事故信息的方式及内容</w:t>
      </w:r>
      <w:r>
        <w:rPr>
          <w:b w:val="0"/>
          <w:bCs w:val="0"/>
          <w:sz w:val="21"/>
          <w:szCs w:val="21"/>
        </w:rPr>
        <w:tab/>
      </w:r>
      <w:r>
        <w:rPr>
          <w:b w:val="0"/>
          <w:bCs w:val="0"/>
          <w:sz w:val="21"/>
          <w:szCs w:val="21"/>
        </w:rPr>
        <w:fldChar w:fldCharType="begin"/>
      </w:r>
      <w:r>
        <w:rPr>
          <w:b w:val="0"/>
          <w:bCs w:val="0"/>
          <w:sz w:val="21"/>
          <w:szCs w:val="21"/>
        </w:rPr>
        <w:instrText xml:space="preserve"> PAGEREF _Toc5238 \h </w:instrText>
      </w:r>
      <w:r>
        <w:rPr>
          <w:b w:val="0"/>
          <w:bCs w:val="0"/>
          <w:sz w:val="21"/>
          <w:szCs w:val="21"/>
        </w:rPr>
        <w:fldChar w:fldCharType="separate"/>
      </w:r>
      <w:r>
        <w:rPr>
          <w:b w:val="0"/>
          <w:bCs w:val="0"/>
          <w:sz w:val="21"/>
          <w:szCs w:val="21"/>
        </w:rPr>
        <w:t>20</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_Toc29300 </w:instrText>
      </w:r>
      <w:r>
        <w:rPr>
          <w:b w:val="0"/>
          <w:bCs w:val="0"/>
          <w:kern w:val="2"/>
          <w:sz w:val="21"/>
          <w:szCs w:val="21"/>
        </w:rPr>
        <w:fldChar w:fldCharType="separate"/>
      </w:r>
      <w:r>
        <w:rPr>
          <w:rFonts w:hint="default" w:ascii="Times New Roman" w:hAnsi="Times New Roman" w:eastAsia="宋体" w:cs="Times New Roman"/>
          <w:b w:val="0"/>
          <w:bCs w:val="0"/>
          <w:sz w:val="21"/>
          <w:szCs w:val="21"/>
        </w:rPr>
        <w:t>6.2 信息传递</w:t>
      </w:r>
      <w:r>
        <w:rPr>
          <w:b w:val="0"/>
          <w:bCs w:val="0"/>
          <w:sz w:val="21"/>
          <w:szCs w:val="21"/>
        </w:rPr>
        <w:tab/>
      </w:r>
      <w:r>
        <w:rPr>
          <w:b w:val="0"/>
          <w:bCs w:val="0"/>
          <w:sz w:val="21"/>
          <w:szCs w:val="21"/>
        </w:rPr>
        <w:fldChar w:fldCharType="begin"/>
      </w:r>
      <w:r>
        <w:rPr>
          <w:b w:val="0"/>
          <w:bCs w:val="0"/>
          <w:sz w:val="21"/>
          <w:szCs w:val="21"/>
        </w:rPr>
        <w:instrText xml:space="preserve"> PAGEREF _Toc29300 \h </w:instrText>
      </w:r>
      <w:r>
        <w:rPr>
          <w:b w:val="0"/>
          <w:bCs w:val="0"/>
          <w:sz w:val="21"/>
          <w:szCs w:val="21"/>
        </w:rPr>
        <w:fldChar w:fldCharType="separate"/>
      </w:r>
      <w:r>
        <w:rPr>
          <w:b w:val="0"/>
          <w:bCs w:val="0"/>
          <w:sz w:val="21"/>
          <w:szCs w:val="21"/>
        </w:rPr>
        <w:t>20</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_Toc16772 </w:instrText>
      </w:r>
      <w:r>
        <w:rPr>
          <w:b w:val="0"/>
          <w:bCs w:val="0"/>
          <w:kern w:val="2"/>
          <w:sz w:val="21"/>
          <w:szCs w:val="21"/>
        </w:rPr>
        <w:fldChar w:fldCharType="separate"/>
      </w:r>
      <w:r>
        <w:rPr>
          <w:rFonts w:hint="default" w:ascii="Times New Roman" w:hAnsi="Times New Roman" w:eastAsia="宋体" w:cs="Times New Roman"/>
          <w:b w:val="0"/>
          <w:bCs w:val="0"/>
          <w:sz w:val="21"/>
          <w:szCs w:val="21"/>
        </w:rPr>
        <w:t>6.3 应急联系电话</w:t>
      </w:r>
      <w:r>
        <w:rPr>
          <w:b w:val="0"/>
          <w:bCs w:val="0"/>
          <w:sz w:val="21"/>
          <w:szCs w:val="21"/>
        </w:rPr>
        <w:tab/>
      </w:r>
      <w:r>
        <w:rPr>
          <w:b w:val="0"/>
          <w:bCs w:val="0"/>
          <w:sz w:val="21"/>
          <w:szCs w:val="21"/>
        </w:rPr>
        <w:fldChar w:fldCharType="begin"/>
      </w:r>
      <w:r>
        <w:rPr>
          <w:b w:val="0"/>
          <w:bCs w:val="0"/>
          <w:sz w:val="21"/>
          <w:szCs w:val="21"/>
        </w:rPr>
        <w:instrText xml:space="preserve"> PAGEREF _Toc16772 \h </w:instrText>
      </w:r>
      <w:r>
        <w:rPr>
          <w:b w:val="0"/>
          <w:bCs w:val="0"/>
          <w:sz w:val="21"/>
          <w:szCs w:val="21"/>
        </w:rPr>
        <w:fldChar w:fldCharType="separate"/>
      </w:r>
      <w:r>
        <w:rPr>
          <w:b w:val="0"/>
          <w:bCs w:val="0"/>
          <w:sz w:val="21"/>
          <w:szCs w:val="21"/>
        </w:rPr>
        <w:t>21</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_Toc24041 </w:instrText>
      </w:r>
      <w:r>
        <w:rPr>
          <w:b w:val="0"/>
          <w:bCs w:val="0"/>
          <w:kern w:val="2"/>
          <w:sz w:val="21"/>
          <w:szCs w:val="21"/>
        </w:rPr>
        <w:fldChar w:fldCharType="separate"/>
      </w:r>
      <w:r>
        <w:rPr>
          <w:rFonts w:hint="default" w:ascii="Times New Roman" w:hAnsi="Times New Roman" w:eastAsia="宋体" w:cs="Times New Roman"/>
          <w:b w:val="0"/>
          <w:bCs w:val="0"/>
          <w:sz w:val="21"/>
          <w:szCs w:val="21"/>
        </w:rPr>
        <w:t>6.4 应急设施、设备及物资启用程序</w:t>
      </w:r>
      <w:r>
        <w:rPr>
          <w:b w:val="0"/>
          <w:bCs w:val="0"/>
          <w:sz w:val="21"/>
          <w:szCs w:val="21"/>
        </w:rPr>
        <w:tab/>
      </w:r>
      <w:r>
        <w:rPr>
          <w:b w:val="0"/>
          <w:bCs w:val="0"/>
          <w:sz w:val="21"/>
          <w:szCs w:val="21"/>
        </w:rPr>
        <w:fldChar w:fldCharType="begin"/>
      </w:r>
      <w:r>
        <w:rPr>
          <w:b w:val="0"/>
          <w:bCs w:val="0"/>
          <w:sz w:val="21"/>
          <w:szCs w:val="21"/>
        </w:rPr>
        <w:instrText xml:space="preserve"> PAGEREF _Toc24041 \h </w:instrText>
      </w:r>
      <w:r>
        <w:rPr>
          <w:b w:val="0"/>
          <w:bCs w:val="0"/>
          <w:sz w:val="21"/>
          <w:szCs w:val="21"/>
        </w:rPr>
        <w:fldChar w:fldCharType="separate"/>
      </w:r>
      <w:r>
        <w:rPr>
          <w:b w:val="0"/>
          <w:bCs w:val="0"/>
          <w:sz w:val="21"/>
          <w:szCs w:val="21"/>
        </w:rPr>
        <w:t>21</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_Toc24046 </w:instrText>
      </w:r>
      <w:r>
        <w:rPr>
          <w:b w:val="0"/>
          <w:bCs w:val="0"/>
          <w:kern w:val="2"/>
          <w:sz w:val="21"/>
          <w:szCs w:val="21"/>
        </w:rPr>
        <w:fldChar w:fldCharType="separate"/>
      </w:r>
      <w:r>
        <w:rPr>
          <w:rFonts w:hint="default" w:ascii="Times New Roman" w:hAnsi="Times New Roman" w:eastAsia="宋体" w:cs="Times New Roman"/>
          <w:b w:val="0"/>
          <w:bCs w:val="0"/>
          <w:sz w:val="21"/>
          <w:szCs w:val="21"/>
        </w:rPr>
        <w:t>6.5 信息发布</w:t>
      </w:r>
      <w:r>
        <w:rPr>
          <w:b w:val="0"/>
          <w:bCs w:val="0"/>
          <w:sz w:val="21"/>
          <w:szCs w:val="21"/>
        </w:rPr>
        <w:tab/>
      </w:r>
      <w:r>
        <w:rPr>
          <w:b w:val="0"/>
          <w:bCs w:val="0"/>
          <w:sz w:val="21"/>
          <w:szCs w:val="21"/>
        </w:rPr>
        <w:fldChar w:fldCharType="begin"/>
      </w:r>
      <w:r>
        <w:rPr>
          <w:b w:val="0"/>
          <w:bCs w:val="0"/>
          <w:sz w:val="21"/>
          <w:szCs w:val="21"/>
        </w:rPr>
        <w:instrText xml:space="preserve"> PAGEREF _Toc24046 \h </w:instrText>
      </w:r>
      <w:r>
        <w:rPr>
          <w:b w:val="0"/>
          <w:bCs w:val="0"/>
          <w:sz w:val="21"/>
          <w:szCs w:val="21"/>
        </w:rPr>
        <w:fldChar w:fldCharType="separate"/>
      </w:r>
      <w:r>
        <w:rPr>
          <w:b w:val="0"/>
          <w:bCs w:val="0"/>
          <w:sz w:val="21"/>
          <w:szCs w:val="21"/>
        </w:rPr>
        <w:t>21</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_Toc18545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6.5.1发布原则</w:t>
      </w:r>
      <w:r>
        <w:rPr>
          <w:b w:val="0"/>
          <w:bCs w:val="0"/>
          <w:sz w:val="21"/>
          <w:szCs w:val="21"/>
        </w:rPr>
        <w:tab/>
      </w:r>
      <w:r>
        <w:rPr>
          <w:b w:val="0"/>
          <w:bCs w:val="0"/>
          <w:sz w:val="21"/>
          <w:szCs w:val="21"/>
        </w:rPr>
        <w:fldChar w:fldCharType="begin"/>
      </w:r>
      <w:r>
        <w:rPr>
          <w:b w:val="0"/>
          <w:bCs w:val="0"/>
          <w:sz w:val="21"/>
          <w:szCs w:val="21"/>
        </w:rPr>
        <w:instrText xml:space="preserve"> PAGEREF _Toc18545 \h </w:instrText>
      </w:r>
      <w:r>
        <w:rPr>
          <w:b w:val="0"/>
          <w:bCs w:val="0"/>
          <w:sz w:val="21"/>
          <w:szCs w:val="21"/>
        </w:rPr>
        <w:fldChar w:fldCharType="separate"/>
      </w:r>
      <w:r>
        <w:rPr>
          <w:b w:val="0"/>
          <w:bCs w:val="0"/>
          <w:sz w:val="21"/>
          <w:szCs w:val="21"/>
        </w:rPr>
        <w:t>21</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_Toc19107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6.5.2信息发布内容</w:t>
      </w:r>
      <w:r>
        <w:rPr>
          <w:b w:val="0"/>
          <w:bCs w:val="0"/>
          <w:sz w:val="21"/>
          <w:szCs w:val="21"/>
        </w:rPr>
        <w:tab/>
      </w:r>
      <w:r>
        <w:rPr>
          <w:b w:val="0"/>
          <w:bCs w:val="0"/>
          <w:sz w:val="21"/>
          <w:szCs w:val="21"/>
        </w:rPr>
        <w:fldChar w:fldCharType="begin"/>
      </w:r>
      <w:r>
        <w:rPr>
          <w:b w:val="0"/>
          <w:bCs w:val="0"/>
          <w:sz w:val="21"/>
          <w:szCs w:val="21"/>
        </w:rPr>
        <w:instrText xml:space="preserve"> PAGEREF _Toc19107 \h </w:instrText>
      </w:r>
      <w:r>
        <w:rPr>
          <w:b w:val="0"/>
          <w:bCs w:val="0"/>
          <w:sz w:val="21"/>
          <w:szCs w:val="21"/>
        </w:rPr>
        <w:fldChar w:fldCharType="separate"/>
      </w:r>
      <w:r>
        <w:rPr>
          <w:b w:val="0"/>
          <w:bCs w:val="0"/>
          <w:sz w:val="21"/>
          <w:szCs w:val="21"/>
        </w:rPr>
        <w:t>21</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_Toc14987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6.5.3信息发布方式</w:t>
      </w:r>
      <w:r>
        <w:rPr>
          <w:b w:val="0"/>
          <w:bCs w:val="0"/>
          <w:sz w:val="21"/>
          <w:szCs w:val="21"/>
        </w:rPr>
        <w:tab/>
      </w:r>
      <w:r>
        <w:rPr>
          <w:b w:val="0"/>
          <w:bCs w:val="0"/>
          <w:sz w:val="21"/>
          <w:szCs w:val="21"/>
        </w:rPr>
        <w:fldChar w:fldCharType="begin"/>
      </w:r>
      <w:r>
        <w:rPr>
          <w:b w:val="0"/>
          <w:bCs w:val="0"/>
          <w:sz w:val="21"/>
          <w:szCs w:val="21"/>
        </w:rPr>
        <w:instrText xml:space="preserve"> PAGEREF _Toc14987 \h </w:instrText>
      </w:r>
      <w:r>
        <w:rPr>
          <w:b w:val="0"/>
          <w:bCs w:val="0"/>
          <w:sz w:val="21"/>
          <w:szCs w:val="21"/>
        </w:rPr>
        <w:fldChar w:fldCharType="separate"/>
      </w:r>
      <w:r>
        <w:rPr>
          <w:b w:val="0"/>
          <w:bCs w:val="0"/>
          <w:sz w:val="21"/>
          <w:szCs w:val="21"/>
        </w:rPr>
        <w:t>21</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_Toc5192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6.5.4信息通报</w:t>
      </w:r>
      <w:r>
        <w:rPr>
          <w:b w:val="0"/>
          <w:bCs w:val="0"/>
          <w:sz w:val="21"/>
          <w:szCs w:val="21"/>
        </w:rPr>
        <w:tab/>
      </w:r>
      <w:r>
        <w:rPr>
          <w:b w:val="0"/>
          <w:bCs w:val="0"/>
          <w:sz w:val="21"/>
          <w:szCs w:val="21"/>
        </w:rPr>
        <w:fldChar w:fldCharType="begin"/>
      </w:r>
      <w:r>
        <w:rPr>
          <w:b w:val="0"/>
          <w:bCs w:val="0"/>
          <w:sz w:val="21"/>
          <w:szCs w:val="21"/>
        </w:rPr>
        <w:instrText xml:space="preserve"> PAGEREF _Toc5192 \h </w:instrText>
      </w:r>
      <w:r>
        <w:rPr>
          <w:b w:val="0"/>
          <w:bCs w:val="0"/>
          <w:sz w:val="21"/>
          <w:szCs w:val="21"/>
        </w:rPr>
        <w:fldChar w:fldCharType="separate"/>
      </w:r>
      <w:r>
        <w:rPr>
          <w:b w:val="0"/>
          <w:bCs w:val="0"/>
          <w:sz w:val="21"/>
          <w:szCs w:val="21"/>
        </w:rPr>
        <w:t>22</w:t>
      </w:r>
      <w:r>
        <w:rPr>
          <w:b w:val="0"/>
          <w:bCs w:val="0"/>
          <w:sz w:val="21"/>
          <w:szCs w:val="21"/>
        </w:rPr>
        <w:fldChar w:fldCharType="end"/>
      </w:r>
      <w:r>
        <w:rPr>
          <w:b w:val="0"/>
          <w:bCs w:val="0"/>
          <w:kern w:val="2"/>
          <w:sz w:val="21"/>
          <w:szCs w:val="21"/>
        </w:rPr>
        <w:fldChar w:fldCharType="end"/>
      </w:r>
    </w:p>
    <w:p>
      <w:pPr>
        <w:pStyle w:val="26"/>
        <w:keepNext w:val="0"/>
        <w:keepLines w:val="0"/>
        <w:pageBreakBefore w:val="0"/>
        <w:tabs>
          <w:tab w:val="right" w:leader="dot" w:pos="8844"/>
          <w:tab w:val="clear" w:pos="8296"/>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_Toc9187 </w:instrText>
      </w:r>
      <w:r>
        <w:rPr>
          <w:b w:val="0"/>
          <w:bCs w:val="0"/>
          <w:kern w:val="2"/>
          <w:sz w:val="21"/>
          <w:szCs w:val="21"/>
        </w:rPr>
        <w:fldChar w:fldCharType="separate"/>
      </w:r>
      <w:r>
        <w:rPr>
          <w:b w:val="0"/>
          <w:bCs w:val="0"/>
          <w:kern w:val="44"/>
          <w:sz w:val="21"/>
          <w:szCs w:val="21"/>
        </w:rPr>
        <w:t>7 应急响应与措施</w:t>
      </w:r>
      <w:r>
        <w:rPr>
          <w:b w:val="0"/>
          <w:bCs w:val="0"/>
          <w:sz w:val="21"/>
          <w:szCs w:val="21"/>
        </w:rPr>
        <w:tab/>
      </w:r>
      <w:r>
        <w:rPr>
          <w:b w:val="0"/>
          <w:bCs w:val="0"/>
          <w:sz w:val="21"/>
          <w:szCs w:val="21"/>
        </w:rPr>
        <w:fldChar w:fldCharType="begin"/>
      </w:r>
      <w:r>
        <w:rPr>
          <w:b w:val="0"/>
          <w:bCs w:val="0"/>
          <w:sz w:val="21"/>
          <w:szCs w:val="21"/>
        </w:rPr>
        <w:instrText xml:space="preserve"> PAGEREF _Toc9187 \h </w:instrText>
      </w:r>
      <w:r>
        <w:rPr>
          <w:b w:val="0"/>
          <w:bCs w:val="0"/>
          <w:sz w:val="21"/>
          <w:szCs w:val="21"/>
        </w:rPr>
        <w:fldChar w:fldCharType="separate"/>
      </w:r>
      <w:r>
        <w:rPr>
          <w:b w:val="0"/>
          <w:bCs w:val="0"/>
          <w:sz w:val="21"/>
          <w:szCs w:val="21"/>
        </w:rPr>
        <w:t>23</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_Toc4874 </w:instrText>
      </w:r>
      <w:r>
        <w:rPr>
          <w:b w:val="0"/>
          <w:bCs w:val="0"/>
          <w:kern w:val="2"/>
          <w:sz w:val="21"/>
          <w:szCs w:val="21"/>
        </w:rPr>
        <w:fldChar w:fldCharType="separate"/>
      </w:r>
      <w:r>
        <w:rPr>
          <w:rFonts w:hint="default" w:ascii="Times New Roman" w:hAnsi="Times New Roman" w:cs="Times New Roman"/>
          <w:b w:val="0"/>
          <w:bCs w:val="0"/>
          <w:sz w:val="21"/>
          <w:szCs w:val="21"/>
        </w:rPr>
        <w:t>7.1 响应分级</w:t>
      </w:r>
      <w:r>
        <w:rPr>
          <w:b w:val="0"/>
          <w:bCs w:val="0"/>
          <w:sz w:val="21"/>
          <w:szCs w:val="21"/>
        </w:rPr>
        <w:tab/>
      </w:r>
      <w:r>
        <w:rPr>
          <w:b w:val="0"/>
          <w:bCs w:val="0"/>
          <w:sz w:val="21"/>
          <w:szCs w:val="21"/>
        </w:rPr>
        <w:fldChar w:fldCharType="begin"/>
      </w:r>
      <w:r>
        <w:rPr>
          <w:b w:val="0"/>
          <w:bCs w:val="0"/>
          <w:sz w:val="21"/>
          <w:szCs w:val="21"/>
        </w:rPr>
        <w:instrText xml:space="preserve"> PAGEREF _Toc4874 \h </w:instrText>
      </w:r>
      <w:r>
        <w:rPr>
          <w:b w:val="0"/>
          <w:bCs w:val="0"/>
          <w:sz w:val="21"/>
          <w:szCs w:val="21"/>
        </w:rPr>
        <w:fldChar w:fldCharType="separate"/>
      </w:r>
      <w:r>
        <w:rPr>
          <w:b w:val="0"/>
          <w:bCs w:val="0"/>
          <w:sz w:val="21"/>
          <w:szCs w:val="21"/>
        </w:rPr>
        <w:t>23</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_Toc20060 </w:instrText>
      </w:r>
      <w:r>
        <w:rPr>
          <w:b w:val="0"/>
          <w:bCs w:val="0"/>
          <w:kern w:val="2"/>
          <w:sz w:val="21"/>
          <w:szCs w:val="21"/>
        </w:rPr>
        <w:fldChar w:fldCharType="separate"/>
      </w:r>
      <w:r>
        <w:rPr>
          <w:rFonts w:hint="default" w:ascii="Times New Roman" w:hAnsi="Times New Roman" w:cs="Times New Roman"/>
          <w:b w:val="0"/>
          <w:bCs w:val="0"/>
          <w:sz w:val="21"/>
          <w:szCs w:val="21"/>
        </w:rPr>
        <w:t>7.2 启动各级响应的条件</w:t>
      </w:r>
      <w:r>
        <w:rPr>
          <w:b w:val="0"/>
          <w:bCs w:val="0"/>
          <w:sz w:val="21"/>
          <w:szCs w:val="21"/>
        </w:rPr>
        <w:tab/>
      </w:r>
      <w:r>
        <w:rPr>
          <w:b w:val="0"/>
          <w:bCs w:val="0"/>
          <w:sz w:val="21"/>
          <w:szCs w:val="21"/>
        </w:rPr>
        <w:fldChar w:fldCharType="begin"/>
      </w:r>
      <w:r>
        <w:rPr>
          <w:b w:val="0"/>
          <w:bCs w:val="0"/>
          <w:sz w:val="21"/>
          <w:szCs w:val="21"/>
        </w:rPr>
        <w:instrText xml:space="preserve"> PAGEREF _Toc20060 \h </w:instrText>
      </w:r>
      <w:r>
        <w:rPr>
          <w:b w:val="0"/>
          <w:bCs w:val="0"/>
          <w:sz w:val="21"/>
          <w:szCs w:val="21"/>
        </w:rPr>
        <w:fldChar w:fldCharType="separate"/>
      </w:r>
      <w:r>
        <w:rPr>
          <w:b w:val="0"/>
          <w:bCs w:val="0"/>
          <w:sz w:val="21"/>
          <w:szCs w:val="21"/>
        </w:rPr>
        <w:t>23</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_Toc6663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7</w:t>
      </w:r>
      <w:r>
        <w:rPr>
          <w:rFonts w:hint="default" w:ascii="Times New Roman" w:hAnsi="Times New Roman" w:cs="Times New Roman"/>
          <w:b w:val="0"/>
          <w:bCs w:val="0"/>
          <w:sz w:val="21"/>
          <w:szCs w:val="21"/>
        </w:rPr>
        <w:t>.</w:t>
      </w:r>
      <w:r>
        <w:rPr>
          <w:rFonts w:hint="default" w:ascii="Times New Roman" w:hAnsi="Times New Roman" w:cs="Times New Roman"/>
          <w:b w:val="0"/>
          <w:bCs w:val="0"/>
          <w:sz w:val="21"/>
          <w:szCs w:val="21"/>
          <w:lang w:val="en-US" w:eastAsia="zh-CN"/>
        </w:rPr>
        <w:t>2</w:t>
      </w:r>
      <w:r>
        <w:rPr>
          <w:rFonts w:hint="default" w:ascii="Times New Roman" w:hAnsi="Times New Roman" w:cs="Times New Roman"/>
          <w:b w:val="0"/>
          <w:bCs w:val="0"/>
          <w:sz w:val="21"/>
          <w:szCs w:val="21"/>
        </w:rPr>
        <w:t>.</w:t>
      </w:r>
      <w:r>
        <w:rPr>
          <w:rFonts w:hint="default" w:ascii="Times New Roman" w:hAnsi="Times New Roman" w:cs="Times New Roman"/>
          <w:b w:val="0"/>
          <w:bCs w:val="0"/>
          <w:sz w:val="21"/>
          <w:szCs w:val="21"/>
          <w:lang w:val="en-US" w:eastAsia="zh-CN"/>
        </w:rPr>
        <w:t xml:space="preserve">1 </w:t>
      </w:r>
      <w:r>
        <w:rPr>
          <w:rFonts w:hint="default" w:ascii="Times New Roman" w:hAnsi="Times New Roman" w:cs="Times New Roman"/>
          <w:b w:val="0"/>
          <w:bCs w:val="0"/>
          <w:sz w:val="21"/>
          <w:szCs w:val="21"/>
          <w:lang w:eastAsia="zh-CN"/>
        </w:rPr>
        <w:t>Ⅲ级应急响应</w:t>
      </w:r>
      <w:r>
        <w:rPr>
          <w:rFonts w:hint="default" w:ascii="Times New Roman" w:hAnsi="Times New Roman" w:cs="Times New Roman"/>
          <w:b w:val="0"/>
          <w:bCs w:val="0"/>
          <w:sz w:val="21"/>
          <w:szCs w:val="21"/>
        </w:rPr>
        <w:t>启动条件</w:t>
      </w:r>
      <w:r>
        <w:rPr>
          <w:b w:val="0"/>
          <w:bCs w:val="0"/>
          <w:sz w:val="21"/>
          <w:szCs w:val="21"/>
        </w:rPr>
        <w:tab/>
      </w:r>
      <w:r>
        <w:rPr>
          <w:b w:val="0"/>
          <w:bCs w:val="0"/>
          <w:sz w:val="21"/>
          <w:szCs w:val="21"/>
        </w:rPr>
        <w:fldChar w:fldCharType="begin"/>
      </w:r>
      <w:r>
        <w:rPr>
          <w:b w:val="0"/>
          <w:bCs w:val="0"/>
          <w:sz w:val="21"/>
          <w:szCs w:val="21"/>
        </w:rPr>
        <w:instrText xml:space="preserve"> PAGEREF _Toc6663 \h </w:instrText>
      </w:r>
      <w:r>
        <w:rPr>
          <w:b w:val="0"/>
          <w:bCs w:val="0"/>
          <w:sz w:val="21"/>
          <w:szCs w:val="21"/>
        </w:rPr>
        <w:fldChar w:fldCharType="separate"/>
      </w:r>
      <w:r>
        <w:rPr>
          <w:b w:val="0"/>
          <w:bCs w:val="0"/>
          <w:sz w:val="21"/>
          <w:szCs w:val="21"/>
        </w:rPr>
        <w:t>23</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_Toc13907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7</w:t>
      </w:r>
      <w:r>
        <w:rPr>
          <w:rFonts w:hint="default" w:ascii="Times New Roman" w:hAnsi="Times New Roman" w:cs="Times New Roman"/>
          <w:b w:val="0"/>
          <w:bCs w:val="0"/>
          <w:sz w:val="21"/>
          <w:szCs w:val="21"/>
        </w:rPr>
        <w:t>.</w:t>
      </w:r>
      <w:r>
        <w:rPr>
          <w:rFonts w:hint="default" w:ascii="Times New Roman" w:hAnsi="Times New Roman" w:cs="Times New Roman"/>
          <w:b w:val="0"/>
          <w:bCs w:val="0"/>
          <w:sz w:val="21"/>
          <w:szCs w:val="21"/>
          <w:lang w:val="en-US" w:eastAsia="zh-CN"/>
        </w:rPr>
        <w:t>2</w:t>
      </w:r>
      <w:r>
        <w:rPr>
          <w:rFonts w:hint="default" w:ascii="Times New Roman" w:hAnsi="Times New Roman" w:cs="Times New Roman"/>
          <w:b w:val="0"/>
          <w:bCs w:val="0"/>
          <w:sz w:val="21"/>
          <w:szCs w:val="21"/>
        </w:rPr>
        <w:t>.</w:t>
      </w:r>
      <w:r>
        <w:rPr>
          <w:rFonts w:hint="default" w:ascii="Times New Roman" w:hAnsi="Times New Roman" w:cs="Times New Roman"/>
          <w:b w:val="0"/>
          <w:bCs w:val="0"/>
          <w:sz w:val="21"/>
          <w:szCs w:val="21"/>
          <w:lang w:val="en-US" w:eastAsia="zh-CN"/>
        </w:rPr>
        <w:t xml:space="preserve">2 </w:t>
      </w:r>
      <w:r>
        <w:rPr>
          <w:rFonts w:hint="default" w:ascii="Times New Roman" w:hAnsi="Times New Roman" w:cs="Times New Roman"/>
          <w:b w:val="0"/>
          <w:bCs w:val="0"/>
          <w:sz w:val="21"/>
          <w:szCs w:val="21"/>
          <w:lang w:eastAsia="zh-CN"/>
        </w:rPr>
        <w:t>Ⅱ级应急响应</w:t>
      </w:r>
      <w:r>
        <w:rPr>
          <w:rFonts w:hint="default" w:ascii="Times New Roman" w:hAnsi="Times New Roman" w:cs="Times New Roman"/>
          <w:b w:val="0"/>
          <w:bCs w:val="0"/>
          <w:sz w:val="21"/>
          <w:szCs w:val="21"/>
        </w:rPr>
        <w:t>启动条件</w:t>
      </w:r>
      <w:r>
        <w:rPr>
          <w:b w:val="0"/>
          <w:bCs w:val="0"/>
          <w:sz w:val="21"/>
          <w:szCs w:val="21"/>
        </w:rPr>
        <w:tab/>
      </w:r>
      <w:r>
        <w:rPr>
          <w:b w:val="0"/>
          <w:bCs w:val="0"/>
          <w:sz w:val="21"/>
          <w:szCs w:val="21"/>
        </w:rPr>
        <w:fldChar w:fldCharType="begin"/>
      </w:r>
      <w:r>
        <w:rPr>
          <w:b w:val="0"/>
          <w:bCs w:val="0"/>
          <w:sz w:val="21"/>
          <w:szCs w:val="21"/>
        </w:rPr>
        <w:instrText xml:space="preserve"> PAGEREF _Toc13907 \h </w:instrText>
      </w:r>
      <w:r>
        <w:rPr>
          <w:b w:val="0"/>
          <w:bCs w:val="0"/>
          <w:sz w:val="21"/>
          <w:szCs w:val="21"/>
        </w:rPr>
        <w:fldChar w:fldCharType="separate"/>
      </w:r>
      <w:r>
        <w:rPr>
          <w:b w:val="0"/>
          <w:bCs w:val="0"/>
          <w:sz w:val="21"/>
          <w:szCs w:val="21"/>
        </w:rPr>
        <w:t>23</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_Toc15092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7</w:t>
      </w:r>
      <w:r>
        <w:rPr>
          <w:rFonts w:hint="default" w:ascii="Times New Roman" w:hAnsi="Times New Roman" w:cs="Times New Roman"/>
          <w:b w:val="0"/>
          <w:bCs w:val="0"/>
          <w:sz w:val="21"/>
          <w:szCs w:val="21"/>
        </w:rPr>
        <w:t>.</w:t>
      </w:r>
      <w:r>
        <w:rPr>
          <w:rFonts w:hint="default" w:ascii="Times New Roman" w:hAnsi="Times New Roman" w:cs="Times New Roman"/>
          <w:b w:val="0"/>
          <w:bCs w:val="0"/>
          <w:sz w:val="21"/>
          <w:szCs w:val="21"/>
          <w:lang w:val="en-US" w:eastAsia="zh-CN"/>
        </w:rPr>
        <w:t>2</w:t>
      </w:r>
      <w:r>
        <w:rPr>
          <w:rFonts w:hint="default" w:ascii="Times New Roman" w:hAnsi="Times New Roman" w:cs="Times New Roman"/>
          <w:b w:val="0"/>
          <w:bCs w:val="0"/>
          <w:sz w:val="21"/>
          <w:szCs w:val="21"/>
        </w:rPr>
        <w:t>.</w:t>
      </w:r>
      <w:r>
        <w:rPr>
          <w:rFonts w:hint="default" w:ascii="Times New Roman" w:hAnsi="Times New Roman" w:cs="Times New Roman"/>
          <w:b w:val="0"/>
          <w:bCs w:val="0"/>
          <w:sz w:val="21"/>
          <w:szCs w:val="21"/>
          <w:lang w:val="en-US" w:eastAsia="zh-CN"/>
        </w:rPr>
        <w:t xml:space="preserve">3 </w:t>
      </w:r>
      <w:r>
        <w:rPr>
          <w:rFonts w:hint="default" w:ascii="Times New Roman" w:hAnsi="Times New Roman" w:cs="Times New Roman"/>
          <w:b w:val="0"/>
          <w:bCs w:val="0"/>
          <w:sz w:val="21"/>
          <w:szCs w:val="21"/>
        </w:rPr>
        <w:t>Ⅰ</w:t>
      </w:r>
      <w:r>
        <w:rPr>
          <w:rFonts w:hint="default" w:ascii="Times New Roman" w:hAnsi="Times New Roman" w:cs="Times New Roman"/>
          <w:b w:val="0"/>
          <w:bCs w:val="0"/>
          <w:sz w:val="21"/>
          <w:szCs w:val="21"/>
          <w:lang w:eastAsia="zh-CN"/>
        </w:rPr>
        <w:t>级应急响应</w:t>
      </w:r>
      <w:r>
        <w:rPr>
          <w:rFonts w:hint="default" w:ascii="Times New Roman" w:hAnsi="Times New Roman" w:cs="Times New Roman"/>
          <w:b w:val="0"/>
          <w:bCs w:val="0"/>
          <w:sz w:val="21"/>
          <w:szCs w:val="21"/>
        </w:rPr>
        <w:t>启动条件</w:t>
      </w:r>
      <w:r>
        <w:rPr>
          <w:b w:val="0"/>
          <w:bCs w:val="0"/>
          <w:sz w:val="21"/>
          <w:szCs w:val="21"/>
        </w:rPr>
        <w:tab/>
      </w:r>
      <w:r>
        <w:rPr>
          <w:b w:val="0"/>
          <w:bCs w:val="0"/>
          <w:sz w:val="21"/>
          <w:szCs w:val="21"/>
        </w:rPr>
        <w:fldChar w:fldCharType="begin"/>
      </w:r>
      <w:r>
        <w:rPr>
          <w:b w:val="0"/>
          <w:bCs w:val="0"/>
          <w:sz w:val="21"/>
          <w:szCs w:val="21"/>
        </w:rPr>
        <w:instrText xml:space="preserve"> PAGEREF _Toc15092 \h </w:instrText>
      </w:r>
      <w:r>
        <w:rPr>
          <w:b w:val="0"/>
          <w:bCs w:val="0"/>
          <w:sz w:val="21"/>
          <w:szCs w:val="21"/>
        </w:rPr>
        <w:fldChar w:fldCharType="separate"/>
      </w:r>
      <w:r>
        <w:rPr>
          <w:b w:val="0"/>
          <w:bCs w:val="0"/>
          <w:sz w:val="21"/>
          <w:szCs w:val="21"/>
        </w:rPr>
        <w:t>23</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_Toc23097 </w:instrText>
      </w:r>
      <w:r>
        <w:rPr>
          <w:b w:val="0"/>
          <w:bCs w:val="0"/>
          <w:kern w:val="2"/>
          <w:sz w:val="21"/>
          <w:szCs w:val="21"/>
        </w:rPr>
        <w:fldChar w:fldCharType="separate"/>
      </w:r>
      <w:r>
        <w:rPr>
          <w:rFonts w:hint="default" w:ascii="Times New Roman" w:hAnsi="Times New Roman" w:cs="Times New Roman"/>
          <w:b w:val="0"/>
          <w:bCs w:val="0"/>
          <w:sz w:val="21"/>
          <w:szCs w:val="21"/>
        </w:rPr>
        <w:t>7.3 应急响应程序</w:t>
      </w:r>
      <w:r>
        <w:rPr>
          <w:b w:val="0"/>
          <w:bCs w:val="0"/>
          <w:sz w:val="21"/>
          <w:szCs w:val="21"/>
        </w:rPr>
        <w:tab/>
      </w:r>
      <w:r>
        <w:rPr>
          <w:b w:val="0"/>
          <w:bCs w:val="0"/>
          <w:sz w:val="21"/>
          <w:szCs w:val="21"/>
        </w:rPr>
        <w:fldChar w:fldCharType="begin"/>
      </w:r>
      <w:r>
        <w:rPr>
          <w:b w:val="0"/>
          <w:bCs w:val="0"/>
          <w:sz w:val="21"/>
          <w:szCs w:val="21"/>
        </w:rPr>
        <w:instrText xml:space="preserve"> PAGEREF _Toc23097 \h </w:instrText>
      </w:r>
      <w:r>
        <w:rPr>
          <w:b w:val="0"/>
          <w:bCs w:val="0"/>
          <w:sz w:val="21"/>
          <w:szCs w:val="21"/>
        </w:rPr>
        <w:fldChar w:fldCharType="separate"/>
      </w:r>
      <w:r>
        <w:rPr>
          <w:b w:val="0"/>
          <w:bCs w:val="0"/>
          <w:sz w:val="21"/>
          <w:szCs w:val="21"/>
        </w:rPr>
        <w:t>23</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_Toc2017 </w:instrText>
      </w:r>
      <w:r>
        <w:rPr>
          <w:b w:val="0"/>
          <w:bCs w:val="0"/>
          <w:kern w:val="2"/>
          <w:sz w:val="21"/>
          <w:szCs w:val="21"/>
        </w:rPr>
        <w:fldChar w:fldCharType="separate"/>
      </w:r>
      <w:r>
        <w:rPr>
          <w:rFonts w:hint="default" w:ascii="Times New Roman" w:hAnsi="Times New Roman" w:cs="Times New Roman" w:eastAsiaTheme="minorEastAsia"/>
          <w:b w:val="0"/>
          <w:bCs w:val="0"/>
          <w:sz w:val="21"/>
          <w:szCs w:val="21"/>
        </w:rPr>
        <w:t>7.4 突发环境事件现场应急措施</w:t>
      </w:r>
      <w:r>
        <w:rPr>
          <w:b w:val="0"/>
          <w:bCs w:val="0"/>
          <w:sz w:val="21"/>
          <w:szCs w:val="21"/>
        </w:rPr>
        <w:tab/>
      </w:r>
      <w:r>
        <w:rPr>
          <w:b w:val="0"/>
          <w:bCs w:val="0"/>
          <w:sz w:val="21"/>
          <w:szCs w:val="21"/>
        </w:rPr>
        <w:fldChar w:fldCharType="begin"/>
      </w:r>
      <w:r>
        <w:rPr>
          <w:b w:val="0"/>
          <w:bCs w:val="0"/>
          <w:sz w:val="21"/>
          <w:szCs w:val="21"/>
        </w:rPr>
        <w:instrText xml:space="preserve"> PAGEREF _Toc2017 \h </w:instrText>
      </w:r>
      <w:r>
        <w:rPr>
          <w:b w:val="0"/>
          <w:bCs w:val="0"/>
          <w:sz w:val="21"/>
          <w:szCs w:val="21"/>
        </w:rPr>
        <w:fldChar w:fldCharType="separate"/>
      </w:r>
      <w:r>
        <w:rPr>
          <w:b w:val="0"/>
          <w:bCs w:val="0"/>
          <w:sz w:val="21"/>
          <w:szCs w:val="21"/>
        </w:rPr>
        <w:t>26</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_Toc25522 </w:instrText>
      </w:r>
      <w:r>
        <w:rPr>
          <w:b w:val="0"/>
          <w:bCs w:val="0"/>
          <w:kern w:val="2"/>
          <w:sz w:val="21"/>
          <w:szCs w:val="21"/>
        </w:rPr>
        <w:fldChar w:fldCharType="separate"/>
      </w:r>
      <w:r>
        <w:rPr>
          <w:rFonts w:hint="default" w:ascii="Times New Roman" w:hAnsi="Times New Roman" w:cs="Times New Roman"/>
          <w:b w:val="0"/>
          <w:bCs w:val="0"/>
          <w:sz w:val="21"/>
          <w:szCs w:val="21"/>
        </w:rPr>
        <w:t>7.5 人员疏散方案</w:t>
      </w:r>
      <w:r>
        <w:rPr>
          <w:b w:val="0"/>
          <w:bCs w:val="0"/>
          <w:sz w:val="21"/>
          <w:szCs w:val="21"/>
        </w:rPr>
        <w:tab/>
      </w:r>
      <w:r>
        <w:rPr>
          <w:b w:val="0"/>
          <w:bCs w:val="0"/>
          <w:sz w:val="21"/>
          <w:szCs w:val="21"/>
        </w:rPr>
        <w:fldChar w:fldCharType="begin"/>
      </w:r>
      <w:r>
        <w:rPr>
          <w:b w:val="0"/>
          <w:bCs w:val="0"/>
          <w:sz w:val="21"/>
          <w:szCs w:val="21"/>
        </w:rPr>
        <w:instrText xml:space="preserve"> PAGEREF _Toc25522 \h </w:instrText>
      </w:r>
      <w:r>
        <w:rPr>
          <w:b w:val="0"/>
          <w:bCs w:val="0"/>
          <w:sz w:val="21"/>
          <w:szCs w:val="21"/>
        </w:rPr>
        <w:fldChar w:fldCharType="separate"/>
      </w:r>
      <w:r>
        <w:rPr>
          <w:b w:val="0"/>
          <w:bCs w:val="0"/>
          <w:sz w:val="21"/>
          <w:szCs w:val="21"/>
        </w:rPr>
        <w:t>30</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_Toc19542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7.5.1 事故现场人员的撤离</w:t>
      </w:r>
      <w:r>
        <w:rPr>
          <w:b w:val="0"/>
          <w:bCs w:val="0"/>
          <w:sz w:val="21"/>
          <w:szCs w:val="21"/>
        </w:rPr>
        <w:tab/>
      </w:r>
      <w:r>
        <w:rPr>
          <w:b w:val="0"/>
          <w:bCs w:val="0"/>
          <w:sz w:val="21"/>
          <w:szCs w:val="21"/>
        </w:rPr>
        <w:fldChar w:fldCharType="begin"/>
      </w:r>
      <w:r>
        <w:rPr>
          <w:b w:val="0"/>
          <w:bCs w:val="0"/>
          <w:sz w:val="21"/>
          <w:szCs w:val="21"/>
        </w:rPr>
        <w:instrText xml:space="preserve"> PAGEREF _Toc19542 \h </w:instrText>
      </w:r>
      <w:r>
        <w:rPr>
          <w:b w:val="0"/>
          <w:bCs w:val="0"/>
          <w:sz w:val="21"/>
          <w:szCs w:val="21"/>
        </w:rPr>
        <w:fldChar w:fldCharType="separate"/>
      </w:r>
      <w:r>
        <w:rPr>
          <w:b w:val="0"/>
          <w:bCs w:val="0"/>
          <w:sz w:val="21"/>
          <w:szCs w:val="21"/>
        </w:rPr>
        <w:t>30</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_Toc24273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7.5.2 应急人员在撤离前、撤离后的报告</w:t>
      </w:r>
      <w:r>
        <w:rPr>
          <w:b w:val="0"/>
          <w:bCs w:val="0"/>
          <w:sz w:val="21"/>
          <w:szCs w:val="21"/>
        </w:rPr>
        <w:tab/>
      </w:r>
      <w:r>
        <w:rPr>
          <w:b w:val="0"/>
          <w:bCs w:val="0"/>
          <w:sz w:val="21"/>
          <w:szCs w:val="21"/>
        </w:rPr>
        <w:fldChar w:fldCharType="begin"/>
      </w:r>
      <w:r>
        <w:rPr>
          <w:b w:val="0"/>
          <w:bCs w:val="0"/>
          <w:sz w:val="21"/>
          <w:szCs w:val="21"/>
        </w:rPr>
        <w:instrText xml:space="preserve"> PAGEREF _Toc24273 \h </w:instrText>
      </w:r>
      <w:r>
        <w:rPr>
          <w:b w:val="0"/>
          <w:bCs w:val="0"/>
          <w:sz w:val="21"/>
          <w:szCs w:val="21"/>
        </w:rPr>
        <w:fldChar w:fldCharType="separate"/>
      </w:r>
      <w:r>
        <w:rPr>
          <w:b w:val="0"/>
          <w:bCs w:val="0"/>
          <w:sz w:val="21"/>
          <w:szCs w:val="21"/>
        </w:rPr>
        <w:t>30</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_Toc16413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7.5.3 周边区域单位人员疏散的方式、方法</w:t>
      </w:r>
      <w:r>
        <w:rPr>
          <w:b w:val="0"/>
          <w:bCs w:val="0"/>
          <w:sz w:val="21"/>
          <w:szCs w:val="21"/>
        </w:rPr>
        <w:tab/>
      </w:r>
      <w:r>
        <w:rPr>
          <w:b w:val="0"/>
          <w:bCs w:val="0"/>
          <w:sz w:val="21"/>
          <w:szCs w:val="21"/>
        </w:rPr>
        <w:fldChar w:fldCharType="begin"/>
      </w:r>
      <w:r>
        <w:rPr>
          <w:b w:val="0"/>
          <w:bCs w:val="0"/>
          <w:sz w:val="21"/>
          <w:szCs w:val="21"/>
        </w:rPr>
        <w:instrText xml:space="preserve"> PAGEREF _Toc16413 \h </w:instrText>
      </w:r>
      <w:r>
        <w:rPr>
          <w:b w:val="0"/>
          <w:bCs w:val="0"/>
          <w:sz w:val="21"/>
          <w:szCs w:val="21"/>
        </w:rPr>
        <w:fldChar w:fldCharType="separate"/>
      </w:r>
      <w:r>
        <w:rPr>
          <w:b w:val="0"/>
          <w:bCs w:val="0"/>
          <w:sz w:val="21"/>
          <w:szCs w:val="21"/>
        </w:rPr>
        <w:t>30</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_Toc6197 </w:instrText>
      </w:r>
      <w:r>
        <w:rPr>
          <w:b w:val="0"/>
          <w:bCs w:val="0"/>
          <w:kern w:val="2"/>
          <w:sz w:val="21"/>
          <w:szCs w:val="21"/>
        </w:rPr>
        <w:fldChar w:fldCharType="separate"/>
      </w:r>
      <w:r>
        <w:rPr>
          <w:rFonts w:hint="default" w:ascii="Times New Roman" w:hAnsi="Times New Roman" w:cs="Times New Roman"/>
          <w:b w:val="0"/>
          <w:bCs w:val="0"/>
          <w:sz w:val="21"/>
          <w:szCs w:val="21"/>
        </w:rPr>
        <w:t>7.6 事故现场隔离区的划定</w:t>
      </w:r>
      <w:r>
        <w:rPr>
          <w:b w:val="0"/>
          <w:bCs w:val="0"/>
          <w:sz w:val="21"/>
          <w:szCs w:val="21"/>
        </w:rPr>
        <w:tab/>
      </w:r>
      <w:r>
        <w:rPr>
          <w:b w:val="0"/>
          <w:bCs w:val="0"/>
          <w:sz w:val="21"/>
          <w:szCs w:val="21"/>
        </w:rPr>
        <w:fldChar w:fldCharType="begin"/>
      </w:r>
      <w:r>
        <w:rPr>
          <w:b w:val="0"/>
          <w:bCs w:val="0"/>
          <w:sz w:val="21"/>
          <w:szCs w:val="21"/>
        </w:rPr>
        <w:instrText xml:space="preserve"> PAGEREF _Toc6197 \h </w:instrText>
      </w:r>
      <w:r>
        <w:rPr>
          <w:b w:val="0"/>
          <w:bCs w:val="0"/>
          <w:sz w:val="21"/>
          <w:szCs w:val="21"/>
        </w:rPr>
        <w:fldChar w:fldCharType="separate"/>
      </w:r>
      <w:r>
        <w:rPr>
          <w:b w:val="0"/>
          <w:bCs w:val="0"/>
          <w:sz w:val="21"/>
          <w:szCs w:val="21"/>
        </w:rPr>
        <w:t>30</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_Toc2407 </w:instrText>
      </w:r>
      <w:r>
        <w:rPr>
          <w:b w:val="0"/>
          <w:bCs w:val="0"/>
          <w:kern w:val="2"/>
          <w:sz w:val="21"/>
          <w:szCs w:val="21"/>
        </w:rPr>
        <w:fldChar w:fldCharType="separate"/>
      </w:r>
      <w:r>
        <w:rPr>
          <w:rFonts w:hint="default" w:ascii="Times New Roman" w:hAnsi="Times New Roman" w:cs="Times New Roman"/>
          <w:b w:val="0"/>
          <w:bCs w:val="0"/>
          <w:sz w:val="21"/>
          <w:szCs w:val="21"/>
        </w:rPr>
        <w:t>7.7 事故现场周围区域的道路隔离或交通疏导办法</w:t>
      </w:r>
      <w:r>
        <w:rPr>
          <w:b w:val="0"/>
          <w:bCs w:val="0"/>
          <w:sz w:val="21"/>
          <w:szCs w:val="21"/>
        </w:rPr>
        <w:tab/>
      </w:r>
      <w:r>
        <w:rPr>
          <w:b w:val="0"/>
          <w:bCs w:val="0"/>
          <w:sz w:val="21"/>
          <w:szCs w:val="21"/>
        </w:rPr>
        <w:fldChar w:fldCharType="begin"/>
      </w:r>
      <w:r>
        <w:rPr>
          <w:b w:val="0"/>
          <w:bCs w:val="0"/>
          <w:sz w:val="21"/>
          <w:szCs w:val="21"/>
        </w:rPr>
        <w:instrText xml:space="preserve"> PAGEREF _Toc2407 \h </w:instrText>
      </w:r>
      <w:r>
        <w:rPr>
          <w:b w:val="0"/>
          <w:bCs w:val="0"/>
          <w:sz w:val="21"/>
          <w:szCs w:val="21"/>
        </w:rPr>
        <w:fldChar w:fldCharType="separate"/>
      </w:r>
      <w:r>
        <w:rPr>
          <w:b w:val="0"/>
          <w:bCs w:val="0"/>
          <w:sz w:val="21"/>
          <w:szCs w:val="21"/>
        </w:rPr>
        <w:t>31</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_Toc16657 </w:instrText>
      </w:r>
      <w:r>
        <w:rPr>
          <w:b w:val="0"/>
          <w:bCs w:val="0"/>
          <w:kern w:val="2"/>
          <w:sz w:val="21"/>
          <w:szCs w:val="21"/>
        </w:rPr>
        <w:fldChar w:fldCharType="separate"/>
      </w:r>
      <w:r>
        <w:rPr>
          <w:rFonts w:hint="default" w:ascii="Times New Roman" w:hAnsi="Times New Roman" w:cs="Times New Roman"/>
          <w:b w:val="0"/>
          <w:bCs w:val="0"/>
          <w:sz w:val="21"/>
          <w:szCs w:val="21"/>
        </w:rPr>
        <w:t>7.8 救援</w:t>
      </w:r>
      <w:r>
        <w:rPr>
          <w:b w:val="0"/>
          <w:bCs w:val="0"/>
          <w:sz w:val="21"/>
          <w:szCs w:val="21"/>
        </w:rPr>
        <w:tab/>
      </w:r>
      <w:r>
        <w:rPr>
          <w:b w:val="0"/>
          <w:bCs w:val="0"/>
          <w:sz w:val="21"/>
          <w:szCs w:val="21"/>
        </w:rPr>
        <w:fldChar w:fldCharType="begin"/>
      </w:r>
      <w:r>
        <w:rPr>
          <w:b w:val="0"/>
          <w:bCs w:val="0"/>
          <w:sz w:val="21"/>
          <w:szCs w:val="21"/>
        </w:rPr>
        <w:instrText xml:space="preserve"> PAGEREF _Toc16657 \h </w:instrText>
      </w:r>
      <w:r>
        <w:rPr>
          <w:b w:val="0"/>
          <w:bCs w:val="0"/>
          <w:sz w:val="21"/>
          <w:szCs w:val="21"/>
        </w:rPr>
        <w:fldChar w:fldCharType="separate"/>
      </w:r>
      <w:r>
        <w:rPr>
          <w:b w:val="0"/>
          <w:bCs w:val="0"/>
          <w:sz w:val="21"/>
          <w:szCs w:val="21"/>
        </w:rPr>
        <w:t>31</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_Toc20799 </w:instrText>
      </w:r>
      <w:r>
        <w:rPr>
          <w:b w:val="0"/>
          <w:bCs w:val="0"/>
          <w:kern w:val="2"/>
          <w:sz w:val="21"/>
          <w:szCs w:val="21"/>
        </w:rPr>
        <w:fldChar w:fldCharType="separate"/>
      </w:r>
      <w:r>
        <w:rPr>
          <w:rFonts w:hint="default" w:ascii="Times New Roman" w:hAnsi="Times New Roman" w:cs="Times New Roman"/>
          <w:b w:val="0"/>
          <w:bCs w:val="0"/>
          <w:kern w:val="2"/>
          <w:sz w:val="21"/>
          <w:szCs w:val="21"/>
          <w:lang w:val="en-US" w:eastAsia="zh-CN"/>
        </w:rPr>
        <w:t>7.8.1 抢救原则</w:t>
      </w:r>
      <w:r>
        <w:rPr>
          <w:b w:val="0"/>
          <w:bCs w:val="0"/>
          <w:sz w:val="21"/>
          <w:szCs w:val="21"/>
        </w:rPr>
        <w:tab/>
      </w:r>
      <w:r>
        <w:rPr>
          <w:b w:val="0"/>
          <w:bCs w:val="0"/>
          <w:sz w:val="21"/>
          <w:szCs w:val="21"/>
        </w:rPr>
        <w:fldChar w:fldCharType="begin"/>
      </w:r>
      <w:r>
        <w:rPr>
          <w:b w:val="0"/>
          <w:bCs w:val="0"/>
          <w:sz w:val="21"/>
          <w:szCs w:val="21"/>
        </w:rPr>
        <w:instrText xml:space="preserve"> PAGEREF _Toc20799 \h </w:instrText>
      </w:r>
      <w:r>
        <w:rPr>
          <w:b w:val="0"/>
          <w:bCs w:val="0"/>
          <w:sz w:val="21"/>
          <w:szCs w:val="21"/>
        </w:rPr>
        <w:fldChar w:fldCharType="separate"/>
      </w:r>
      <w:r>
        <w:rPr>
          <w:b w:val="0"/>
          <w:bCs w:val="0"/>
          <w:sz w:val="21"/>
          <w:szCs w:val="21"/>
        </w:rPr>
        <w:t>31</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_Toc12387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7.8.2 人员防护</w:t>
      </w:r>
      <w:r>
        <w:rPr>
          <w:b w:val="0"/>
          <w:bCs w:val="0"/>
          <w:sz w:val="21"/>
          <w:szCs w:val="21"/>
        </w:rPr>
        <w:tab/>
      </w:r>
      <w:r>
        <w:rPr>
          <w:b w:val="0"/>
          <w:bCs w:val="0"/>
          <w:sz w:val="21"/>
          <w:szCs w:val="21"/>
        </w:rPr>
        <w:fldChar w:fldCharType="begin"/>
      </w:r>
      <w:r>
        <w:rPr>
          <w:b w:val="0"/>
          <w:bCs w:val="0"/>
          <w:sz w:val="21"/>
          <w:szCs w:val="21"/>
        </w:rPr>
        <w:instrText xml:space="preserve"> PAGEREF _Toc12387 \h </w:instrText>
      </w:r>
      <w:r>
        <w:rPr>
          <w:b w:val="0"/>
          <w:bCs w:val="0"/>
          <w:sz w:val="21"/>
          <w:szCs w:val="21"/>
        </w:rPr>
        <w:fldChar w:fldCharType="separate"/>
      </w:r>
      <w:r>
        <w:rPr>
          <w:b w:val="0"/>
          <w:bCs w:val="0"/>
          <w:sz w:val="21"/>
          <w:szCs w:val="21"/>
        </w:rPr>
        <w:t>31</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_Toc1120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7.8.3 人员监护</w:t>
      </w:r>
      <w:r>
        <w:rPr>
          <w:b w:val="0"/>
          <w:bCs w:val="0"/>
          <w:sz w:val="21"/>
          <w:szCs w:val="21"/>
        </w:rPr>
        <w:tab/>
      </w:r>
      <w:r>
        <w:rPr>
          <w:b w:val="0"/>
          <w:bCs w:val="0"/>
          <w:sz w:val="21"/>
          <w:szCs w:val="21"/>
        </w:rPr>
        <w:fldChar w:fldCharType="begin"/>
      </w:r>
      <w:r>
        <w:rPr>
          <w:b w:val="0"/>
          <w:bCs w:val="0"/>
          <w:sz w:val="21"/>
          <w:szCs w:val="21"/>
        </w:rPr>
        <w:instrText xml:space="preserve"> PAGEREF _Toc1120 \h </w:instrText>
      </w:r>
      <w:r>
        <w:rPr>
          <w:b w:val="0"/>
          <w:bCs w:val="0"/>
          <w:sz w:val="21"/>
          <w:szCs w:val="21"/>
        </w:rPr>
        <w:fldChar w:fldCharType="separate"/>
      </w:r>
      <w:r>
        <w:rPr>
          <w:b w:val="0"/>
          <w:bCs w:val="0"/>
          <w:sz w:val="21"/>
          <w:szCs w:val="21"/>
        </w:rPr>
        <w:t>31</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_Toc4832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7.9控制事故扩大的措施</w:t>
      </w:r>
      <w:r>
        <w:rPr>
          <w:b w:val="0"/>
          <w:bCs w:val="0"/>
          <w:sz w:val="21"/>
          <w:szCs w:val="21"/>
        </w:rPr>
        <w:tab/>
      </w:r>
      <w:r>
        <w:rPr>
          <w:b w:val="0"/>
          <w:bCs w:val="0"/>
          <w:sz w:val="21"/>
          <w:szCs w:val="21"/>
        </w:rPr>
        <w:fldChar w:fldCharType="begin"/>
      </w:r>
      <w:r>
        <w:rPr>
          <w:b w:val="0"/>
          <w:bCs w:val="0"/>
          <w:sz w:val="21"/>
          <w:szCs w:val="21"/>
        </w:rPr>
        <w:instrText xml:space="preserve"> PAGEREF _Toc4832 \h </w:instrText>
      </w:r>
      <w:r>
        <w:rPr>
          <w:b w:val="0"/>
          <w:bCs w:val="0"/>
          <w:sz w:val="21"/>
          <w:szCs w:val="21"/>
        </w:rPr>
        <w:fldChar w:fldCharType="separate"/>
      </w:r>
      <w:r>
        <w:rPr>
          <w:b w:val="0"/>
          <w:bCs w:val="0"/>
          <w:sz w:val="21"/>
          <w:szCs w:val="21"/>
        </w:rPr>
        <w:t>32</w:t>
      </w:r>
      <w:r>
        <w:rPr>
          <w:b w:val="0"/>
          <w:bCs w:val="0"/>
          <w:sz w:val="21"/>
          <w:szCs w:val="21"/>
        </w:rPr>
        <w:fldChar w:fldCharType="end"/>
      </w:r>
      <w:r>
        <w:rPr>
          <w:b w:val="0"/>
          <w:bCs w:val="0"/>
          <w:kern w:val="2"/>
          <w:sz w:val="21"/>
          <w:szCs w:val="21"/>
        </w:rPr>
        <w:fldChar w:fldCharType="end"/>
      </w:r>
    </w:p>
    <w:p>
      <w:pPr>
        <w:pStyle w:val="26"/>
        <w:keepNext w:val="0"/>
        <w:keepLines w:val="0"/>
        <w:pageBreakBefore w:val="0"/>
        <w:tabs>
          <w:tab w:val="right" w:leader="dot" w:pos="8844"/>
          <w:tab w:val="clear" w:pos="8296"/>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_Toc27623 </w:instrText>
      </w:r>
      <w:r>
        <w:rPr>
          <w:b w:val="0"/>
          <w:bCs w:val="0"/>
          <w:kern w:val="2"/>
          <w:sz w:val="21"/>
          <w:szCs w:val="21"/>
        </w:rPr>
        <w:fldChar w:fldCharType="separate"/>
      </w:r>
      <w:r>
        <w:rPr>
          <w:b w:val="0"/>
          <w:bCs w:val="0"/>
          <w:kern w:val="44"/>
          <w:sz w:val="21"/>
          <w:szCs w:val="21"/>
        </w:rPr>
        <w:t>8 应急监测</w:t>
      </w:r>
      <w:r>
        <w:rPr>
          <w:b w:val="0"/>
          <w:bCs w:val="0"/>
          <w:sz w:val="21"/>
          <w:szCs w:val="21"/>
        </w:rPr>
        <w:tab/>
      </w:r>
      <w:r>
        <w:rPr>
          <w:b w:val="0"/>
          <w:bCs w:val="0"/>
          <w:sz w:val="21"/>
          <w:szCs w:val="21"/>
        </w:rPr>
        <w:fldChar w:fldCharType="begin"/>
      </w:r>
      <w:r>
        <w:rPr>
          <w:b w:val="0"/>
          <w:bCs w:val="0"/>
          <w:sz w:val="21"/>
          <w:szCs w:val="21"/>
        </w:rPr>
        <w:instrText xml:space="preserve"> PAGEREF _Toc27623 \h </w:instrText>
      </w:r>
      <w:r>
        <w:rPr>
          <w:b w:val="0"/>
          <w:bCs w:val="0"/>
          <w:sz w:val="21"/>
          <w:szCs w:val="21"/>
        </w:rPr>
        <w:fldChar w:fldCharType="separate"/>
      </w:r>
      <w:r>
        <w:rPr>
          <w:b w:val="0"/>
          <w:bCs w:val="0"/>
          <w:sz w:val="21"/>
          <w:szCs w:val="21"/>
        </w:rPr>
        <w:t>33</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_Toc10092 </w:instrText>
      </w:r>
      <w:r>
        <w:rPr>
          <w:b w:val="0"/>
          <w:bCs w:val="0"/>
          <w:kern w:val="2"/>
          <w:sz w:val="21"/>
          <w:szCs w:val="21"/>
        </w:rPr>
        <w:fldChar w:fldCharType="separate"/>
      </w:r>
      <w:r>
        <w:rPr>
          <w:b w:val="0"/>
          <w:bCs w:val="0"/>
          <w:sz w:val="21"/>
          <w:szCs w:val="21"/>
        </w:rPr>
        <w:t>8.1应急监测</w:t>
      </w:r>
      <w:r>
        <w:rPr>
          <w:rFonts w:hint="eastAsia"/>
          <w:b w:val="0"/>
          <w:bCs w:val="0"/>
          <w:sz w:val="21"/>
          <w:szCs w:val="21"/>
          <w:lang w:eastAsia="zh-CN"/>
        </w:rPr>
        <w:t>方案</w:t>
      </w:r>
      <w:r>
        <w:rPr>
          <w:b w:val="0"/>
          <w:bCs w:val="0"/>
          <w:sz w:val="21"/>
          <w:szCs w:val="21"/>
        </w:rPr>
        <w:tab/>
      </w:r>
      <w:r>
        <w:rPr>
          <w:b w:val="0"/>
          <w:bCs w:val="0"/>
          <w:sz w:val="21"/>
          <w:szCs w:val="21"/>
        </w:rPr>
        <w:fldChar w:fldCharType="begin"/>
      </w:r>
      <w:r>
        <w:rPr>
          <w:b w:val="0"/>
          <w:bCs w:val="0"/>
          <w:sz w:val="21"/>
          <w:szCs w:val="21"/>
        </w:rPr>
        <w:instrText xml:space="preserve"> PAGEREF _Toc10092 \h </w:instrText>
      </w:r>
      <w:r>
        <w:rPr>
          <w:b w:val="0"/>
          <w:bCs w:val="0"/>
          <w:sz w:val="21"/>
          <w:szCs w:val="21"/>
        </w:rPr>
        <w:fldChar w:fldCharType="separate"/>
      </w:r>
      <w:r>
        <w:rPr>
          <w:b w:val="0"/>
          <w:bCs w:val="0"/>
          <w:sz w:val="21"/>
          <w:szCs w:val="21"/>
        </w:rPr>
        <w:t>33</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_Toc25728 </w:instrText>
      </w:r>
      <w:r>
        <w:rPr>
          <w:b w:val="0"/>
          <w:bCs w:val="0"/>
          <w:kern w:val="2"/>
          <w:sz w:val="21"/>
          <w:szCs w:val="21"/>
        </w:rPr>
        <w:fldChar w:fldCharType="separate"/>
      </w:r>
      <w:r>
        <w:rPr>
          <w:b w:val="0"/>
          <w:bCs w:val="0"/>
          <w:sz w:val="21"/>
          <w:szCs w:val="21"/>
        </w:rPr>
        <w:t>8.2</w:t>
      </w:r>
      <w:r>
        <w:rPr>
          <w:rFonts w:hint="eastAsia"/>
          <w:b w:val="0"/>
          <w:bCs w:val="0"/>
          <w:sz w:val="21"/>
          <w:szCs w:val="21"/>
        </w:rPr>
        <w:t>监测信息报告及评估</w:t>
      </w:r>
      <w:r>
        <w:rPr>
          <w:b w:val="0"/>
          <w:bCs w:val="0"/>
          <w:sz w:val="21"/>
          <w:szCs w:val="21"/>
        </w:rPr>
        <w:tab/>
      </w:r>
      <w:r>
        <w:rPr>
          <w:b w:val="0"/>
          <w:bCs w:val="0"/>
          <w:sz w:val="21"/>
          <w:szCs w:val="21"/>
        </w:rPr>
        <w:fldChar w:fldCharType="begin"/>
      </w:r>
      <w:r>
        <w:rPr>
          <w:b w:val="0"/>
          <w:bCs w:val="0"/>
          <w:sz w:val="21"/>
          <w:szCs w:val="21"/>
        </w:rPr>
        <w:instrText xml:space="preserve"> PAGEREF _Toc25728 \h </w:instrText>
      </w:r>
      <w:r>
        <w:rPr>
          <w:b w:val="0"/>
          <w:bCs w:val="0"/>
          <w:sz w:val="21"/>
          <w:szCs w:val="21"/>
        </w:rPr>
        <w:fldChar w:fldCharType="separate"/>
      </w:r>
      <w:r>
        <w:rPr>
          <w:b w:val="0"/>
          <w:bCs w:val="0"/>
          <w:sz w:val="21"/>
          <w:szCs w:val="21"/>
        </w:rPr>
        <w:t>33</w:t>
      </w:r>
      <w:r>
        <w:rPr>
          <w:b w:val="0"/>
          <w:bCs w:val="0"/>
          <w:sz w:val="21"/>
          <w:szCs w:val="21"/>
        </w:rPr>
        <w:fldChar w:fldCharType="end"/>
      </w:r>
      <w:r>
        <w:rPr>
          <w:b w:val="0"/>
          <w:bCs w:val="0"/>
          <w:kern w:val="2"/>
          <w:sz w:val="21"/>
          <w:szCs w:val="21"/>
        </w:rPr>
        <w:fldChar w:fldCharType="end"/>
      </w:r>
    </w:p>
    <w:p>
      <w:pPr>
        <w:pStyle w:val="26"/>
        <w:keepNext w:val="0"/>
        <w:keepLines w:val="0"/>
        <w:pageBreakBefore w:val="0"/>
        <w:tabs>
          <w:tab w:val="right" w:leader="dot" w:pos="8844"/>
          <w:tab w:val="clear" w:pos="8296"/>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_Toc21517 </w:instrText>
      </w:r>
      <w:r>
        <w:rPr>
          <w:b w:val="0"/>
          <w:bCs w:val="0"/>
          <w:kern w:val="2"/>
          <w:sz w:val="21"/>
          <w:szCs w:val="21"/>
        </w:rPr>
        <w:fldChar w:fldCharType="separate"/>
      </w:r>
      <w:r>
        <w:rPr>
          <w:b w:val="0"/>
          <w:bCs w:val="0"/>
          <w:kern w:val="44"/>
          <w:sz w:val="21"/>
          <w:szCs w:val="21"/>
        </w:rPr>
        <w:t>9 应急终止</w:t>
      </w:r>
      <w:r>
        <w:rPr>
          <w:b w:val="0"/>
          <w:bCs w:val="0"/>
          <w:sz w:val="21"/>
          <w:szCs w:val="21"/>
        </w:rPr>
        <w:tab/>
      </w:r>
      <w:r>
        <w:rPr>
          <w:b w:val="0"/>
          <w:bCs w:val="0"/>
          <w:sz w:val="21"/>
          <w:szCs w:val="21"/>
        </w:rPr>
        <w:fldChar w:fldCharType="begin"/>
      </w:r>
      <w:r>
        <w:rPr>
          <w:b w:val="0"/>
          <w:bCs w:val="0"/>
          <w:sz w:val="21"/>
          <w:szCs w:val="21"/>
        </w:rPr>
        <w:instrText xml:space="preserve"> PAGEREF _Toc21517 \h </w:instrText>
      </w:r>
      <w:r>
        <w:rPr>
          <w:b w:val="0"/>
          <w:bCs w:val="0"/>
          <w:sz w:val="21"/>
          <w:szCs w:val="21"/>
        </w:rPr>
        <w:fldChar w:fldCharType="separate"/>
      </w:r>
      <w:r>
        <w:rPr>
          <w:b w:val="0"/>
          <w:bCs w:val="0"/>
          <w:sz w:val="21"/>
          <w:szCs w:val="21"/>
        </w:rPr>
        <w:t>34</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_Toc28663 </w:instrText>
      </w:r>
      <w:r>
        <w:rPr>
          <w:b w:val="0"/>
          <w:bCs w:val="0"/>
          <w:kern w:val="2"/>
          <w:sz w:val="21"/>
          <w:szCs w:val="21"/>
        </w:rPr>
        <w:fldChar w:fldCharType="separate"/>
      </w:r>
      <w:r>
        <w:rPr>
          <w:rFonts w:hint="default" w:ascii="Times New Roman" w:hAnsi="Times New Roman" w:cs="Times New Roman"/>
          <w:b w:val="0"/>
          <w:bCs w:val="0"/>
          <w:sz w:val="21"/>
          <w:szCs w:val="21"/>
        </w:rPr>
        <w:t>9.1 应急终止的条件</w:t>
      </w:r>
      <w:r>
        <w:rPr>
          <w:b w:val="0"/>
          <w:bCs w:val="0"/>
          <w:sz w:val="21"/>
          <w:szCs w:val="21"/>
        </w:rPr>
        <w:tab/>
      </w:r>
      <w:r>
        <w:rPr>
          <w:b w:val="0"/>
          <w:bCs w:val="0"/>
          <w:sz w:val="21"/>
          <w:szCs w:val="21"/>
        </w:rPr>
        <w:fldChar w:fldCharType="begin"/>
      </w:r>
      <w:r>
        <w:rPr>
          <w:b w:val="0"/>
          <w:bCs w:val="0"/>
          <w:sz w:val="21"/>
          <w:szCs w:val="21"/>
        </w:rPr>
        <w:instrText xml:space="preserve"> PAGEREF _Toc28663 \h </w:instrText>
      </w:r>
      <w:r>
        <w:rPr>
          <w:b w:val="0"/>
          <w:bCs w:val="0"/>
          <w:sz w:val="21"/>
          <w:szCs w:val="21"/>
        </w:rPr>
        <w:fldChar w:fldCharType="separate"/>
      </w:r>
      <w:r>
        <w:rPr>
          <w:b w:val="0"/>
          <w:bCs w:val="0"/>
          <w:sz w:val="21"/>
          <w:szCs w:val="21"/>
        </w:rPr>
        <w:t>34</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_Toc32700 </w:instrText>
      </w:r>
      <w:r>
        <w:rPr>
          <w:b w:val="0"/>
          <w:bCs w:val="0"/>
          <w:kern w:val="2"/>
          <w:sz w:val="21"/>
          <w:szCs w:val="21"/>
        </w:rPr>
        <w:fldChar w:fldCharType="separate"/>
      </w:r>
      <w:r>
        <w:rPr>
          <w:rFonts w:hint="default" w:ascii="Times New Roman" w:hAnsi="Times New Roman" w:cs="Times New Roman"/>
          <w:b w:val="0"/>
          <w:bCs w:val="0"/>
          <w:sz w:val="21"/>
          <w:szCs w:val="21"/>
        </w:rPr>
        <w:t>9.2 应急终止的程序</w:t>
      </w:r>
      <w:r>
        <w:rPr>
          <w:b w:val="0"/>
          <w:bCs w:val="0"/>
          <w:sz w:val="21"/>
          <w:szCs w:val="21"/>
        </w:rPr>
        <w:tab/>
      </w:r>
      <w:r>
        <w:rPr>
          <w:b w:val="0"/>
          <w:bCs w:val="0"/>
          <w:sz w:val="21"/>
          <w:szCs w:val="21"/>
        </w:rPr>
        <w:fldChar w:fldCharType="begin"/>
      </w:r>
      <w:r>
        <w:rPr>
          <w:b w:val="0"/>
          <w:bCs w:val="0"/>
          <w:sz w:val="21"/>
          <w:szCs w:val="21"/>
        </w:rPr>
        <w:instrText xml:space="preserve"> PAGEREF _Toc32700 \h </w:instrText>
      </w:r>
      <w:r>
        <w:rPr>
          <w:b w:val="0"/>
          <w:bCs w:val="0"/>
          <w:sz w:val="21"/>
          <w:szCs w:val="21"/>
        </w:rPr>
        <w:fldChar w:fldCharType="separate"/>
      </w:r>
      <w:r>
        <w:rPr>
          <w:b w:val="0"/>
          <w:bCs w:val="0"/>
          <w:sz w:val="21"/>
          <w:szCs w:val="21"/>
        </w:rPr>
        <w:t>34</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_Toc31828 </w:instrText>
      </w:r>
      <w:r>
        <w:rPr>
          <w:b w:val="0"/>
          <w:bCs w:val="0"/>
          <w:kern w:val="2"/>
          <w:sz w:val="21"/>
          <w:szCs w:val="21"/>
        </w:rPr>
        <w:fldChar w:fldCharType="separate"/>
      </w:r>
      <w:r>
        <w:rPr>
          <w:rFonts w:hint="default" w:ascii="Times New Roman" w:hAnsi="Times New Roman" w:cs="Times New Roman"/>
          <w:b w:val="0"/>
          <w:bCs w:val="0"/>
          <w:sz w:val="21"/>
          <w:szCs w:val="21"/>
        </w:rPr>
        <w:t>9.3 应急终止后的行动</w:t>
      </w:r>
      <w:r>
        <w:rPr>
          <w:b w:val="0"/>
          <w:bCs w:val="0"/>
          <w:sz w:val="21"/>
          <w:szCs w:val="21"/>
        </w:rPr>
        <w:tab/>
      </w:r>
      <w:r>
        <w:rPr>
          <w:b w:val="0"/>
          <w:bCs w:val="0"/>
          <w:sz w:val="21"/>
          <w:szCs w:val="21"/>
        </w:rPr>
        <w:fldChar w:fldCharType="begin"/>
      </w:r>
      <w:r>
        <w:rPr>
          <w:b w:val="0"/>
          <w:bCs w:val="0"/>
          <w:sz w:val="21"/>
          <w:szCs w:val="21"/>
        </w:rPr>
        <w:instrText xml:space="preserve"> PAGEREF _Toc31828 \h </w:instrText>
      </w:r>
      <w:r>
        <w:rPr>
          <w:b w:val="0"/>
          <w:bCs w:val="0"/>
          <w:sz w:val="21"/>
          <w:szCs w:val="21"/>
        </w:rPr>
        <w:fldChar w:fldCharType="separate"/>
      </w:r>
      <w:r>
        <w:rPr>
          <w:b w:val="0"/>
          <w:bCs w:val="0"/>
          <w:sz w:val="21"/>
          <w:szCs w:val="21"/>
        </w:rPr>
        <w:t>34</w:t>
      </w:r>
      <w:r>
        <w:rPr>
          <w:b w:val="0"/>
          <w:bCs w:val="0"/>
          <w:sz w:val="21"/>
          <w:szCs w:val="21"/>
        </w:rPr>
        <w:fldChar w:fldCharType="end"/>
      </w:r>
      <w:r>
        <w:rPr>
          <w:b w:val="0"/>
          <w:bCs w:val="0"/>
          <w:kern w:val="2"/>
          <w:sz w:val="21"/>
          <w:szCs w:val="21"/>
        </w:rPr>
        <w:fldChar w:fldCharType="end"/>
      </w:r>
    </w:p>
    <w:p>
      <w:pPr>
        <w:pStyle w:val="26"/>
        <w:keepNext w:val="0"/>
        <w:keepLines w:val="0"/>
        <w:pageBreakBefore w:val="0"/>
        <w:tabs>
          <w:tab w:val="right" w:leader="dot" w:pos="8844"/>
          <w:tab w:val="clear" w:pos="8296"/>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_Toc16261 </w:instrText>
      </w:r>
      <w:r>
        <w:rPr>
          <w:b w:val="0"/>
          <w:bCs w:val="0"/>
          <w:kern w:val="2"/>
          <w:sz w:val="21"/>
          <w:szCs w:val="21"/>
        </w:rPr>
        <w:fldChar w:fldCharType="separate"/>
      </w:r>
      <w:r>
        <w:rPr>
          <w:b w:val="0"/>
          <w:bCs w:val="0"/>
          <w:kern w:val="44"/>
          <w:sz w:val="21"/>
          <w:szCs w:val="21"/>
        </w:rPr>
        <w:t>10 后期处置</w:t>
      </w:r>
      <w:r>
        <w:rPr>
          <w:b w:val="0"/>
          <w:bCs w:val="0"/>
          <w:sz w:val="21"/>
          <w:szCs w:val="21"/>
        </w:rPr>
        <w:tab/>
      </w:r>
      <w:r>
        <w:rPr>
          <w:b w:val="0"/>
          <w:bCs w:val="0"/>
          <w:sz w:val="21"/>
          <w:szCs w:val="21"/>
        </w:rPr>
        <w:fldChar w:fldCharType="begin"/>
      </w:r>
      <w:r>
        <w:rPr>
          <w:b w:val="0"/>
          <w:bCs w:val="0"/>
          <w:sz w:val="21"/>
          <w:szCs w:val="21"/>
        </w:rPr>
        <w:instrText xml:space="preserve"> PAGEREF _Toc16261 \h </w:instrText>
      </w:r>
      <w:r>
        <w:rPr>
          <w:b w:val="0"/>
          <w:bCs w:val="0"/>
          <w:sz w:val="21"/>
          <w:szCs w:val="21"/>
        </w:rPr>
        <w:fldChar w:fldCharType="separate"/>
      </w:r>
      <w:r>
        <w:rPr>
          <w:b w:val="0"/>
          <w:bCs w:val="0"/>
          <w:sz w:val="21"/>
          <w:szCs w:val="21"/>
        </w:rPr>
        <w:t>36</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_Toc21748 </w:instrText>
      </w:r>
      <w:r>
        <w:rPr>
          <w:b w:val="0"/>
          <w:bCs w:val="0"/>
          <w:kern w:val="2"/>
          <w:sz w:val="21"/>
          <w:szCs w:val="21"/>
        </w:rPr>
        <w:fldChar w:fldCharType="separate"/>
      </w:r>
      <w:r>
        <w:rPr>
          <w:rFonts w:hint="default" w:ascii="Times New Roman" w:hAnsi="Times New Roman" w:cs="Times New Roman" w:eastAsiaTheme="minorEastAsia"/>
          <w:b w:val="0"/>
          <w:bCs w:val="0"/>
          <w:sz w:val="21"/>
          <w:szCs w:val="21"/>
        </w:rPr>
        <w:t>10.1 事故现场保护</w:t>
      </w:r>
      <w:r>
        <w:rPr>
          <w:b w:val="0"/>
          <w:bCs w:val="0"/>
          <w:sz w:val="21"/>
          <w:szCs w:val="21"/>
        </w:rPr>
        <w:tab/>
      </w:r>
      <w:r>
        <w:rPr>
          <w:b w:val="0"/>
          <w:bCs w:val="0"/>
          <w:sz w:val="21"/>
          <w:szCs w:val="21"/>
        </w:rPr>
        <w:fldChar w:fldCharType="begin"/>
      </w:r>
      <w:r>
        <w:rPr>
          <w:b w:val="0"/>
          <w:bCs w:val="0"/>
          <w:sz w:val="21"/>
          <w:szCs w:val="21"/>
        </w:rPr>
        <w:instrText xml:space="preserve"> PAGEREF _Toc21748 \h </w:instrText>
      </w:r>
      <w:r>
        <w:rPr>
          <w:b w:val="0"/>
          <w:bCs w:val="0"/>
          <w:sz w:val="21"/>
          <w:szCs w:val="21"/>
        </w:rPr>
        <w:fldChar w:fldCharType="separate"/>
      </w:r>
      <w:r>
        <w:rPr>
          <w:b w:val="0"/>
          <w:bCs w:val="0"/>
          <w:sz w:val="21"/>
          <w:szCs w:val="21"/>
        </w:rPr>
        <w:t>36</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_Toc6608 </w:instrText>
      </w:r>
      <w:r>
        <w:rPr>
          <w:b w:val="0"/>
          <w:bCs w:val="0"/>
          <w:kern w:val="2"/>
          <w:sz w:val="21"/>
          <w:szCs w:val="21"/>
        </w:rPr>
        <w:fldChar w:fldCharType="separate"/>
      </w:r>
      <w:r>
        <w:rPr>
          <w:rFonts w:hint="default" w:ascii="Times New Roman" w:hAnsi="Times New Roman" w:cs="Times New Roman" w:eastAsiaTheme="minorEastAsia"/>
          <w:b w:val="0"/>
          <w:bCs w:val="0"/>
          <w:sz w:val="21"/>
          <w:szCs w:val="21"/>
        </w:rPr>
        <w:t>10.2 事故污染物处理</w:t>
      </w:r>
      <w:r>
        <w:rPr>
          <w:b w:val="0"/>
          <w:bCs w:val="0"/>
          <w:sz w:val="21"/>
          <w:szCs w:val="21"/>
        </w:rPr>
        <w:tab/>
      </w:r>
      <w:r>
        <w:rPr>
          <w:b w:val="0"/>
          <w:bCs w:val="0"/>
          <w:sz w:val="21"/>
          <w:szCs w:val="21"/>
        </w:rPr>
        <w:fldChar w:fldCharType="begin"/>
      </w:r>
      <w:r>
        <w:rPr>
          <w:b w:val="0"/>
          <w:bCs w:val="0"/>
          <w:sz w:val="21"/>
          <w:szCs w:val="21"/>
        </w:rPr>
        <w:instrText xml:space="preserve"> PAGEREF _Toc6608 \h </w:instrText>
      </w:r>
      <w:r>
        <w:rPr>
          <w:b w:val="0"/>
          <w:bCs w:val="0"/>
          <w:sz w:val="21"/>
          <w:szCs w:val="21"/>
        </w:rPr>
        <w:fldChar w:fldCharType="separate"/>
      </w:r>
      <w:r>
        <w:rPr>
          <w:b w:val="0"/>
          <w:bCs w:val="0"/>
          <w:sz w:val="21"/>
          <w:szCs w:val="21"/>
        </w:rPr>
        <w:t>36</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_Toc5429 </w:instrText>
      </w:r>
      <w:r>
        <w:rPr>
          <w:b w:val="0"/>
          <w:bCs w:val="0"/>
          <w:kern w:val="2"/>
          <w:sz w:val="21"/>
          <w:szCs w:val="21"/>
        </w:rPr>
        <w:fldChar w:fldCharType="separate"/>
      </w:r>
      <w:r>
        <w:rPr>
          <w:rFonts w:hint="default" w:ascii="Times New Roman" w:hAnsi="Times New Roman" w:cs="Times New Roman" w:eastAsiaTheme="minorEastAsia"/>
          <w:b w:val="0"/>
          <w:bCs w:val="0"/>
          <w:sz w:val="21"/>
          <w:szCs w:val="21"/>
        </w:rPr>
        <w:t>10.3环境恢复</w:t>
      </w:r>
      <w:r>
        <w:rPr>
          <w:b w:val="0"/>
          <w:bCs w:val="0"/>
          <w:sz w:val="21"/>
          <w:szCs w:val="21"/>
        </w:rPr>
        <w:tab/>
      </w:r>
      <w:r>
        <w:rPr>
          <w:b w:val="0"/>
          <w:bCs w:val="0"/>
          <w:sz w:val="21"/>
          <w:szCs w:val="21"/>
        </w:rPr>
        <w:fldChar w:fldCharType="begin"/>
      </w:r>
      <w:r>
        <w:rPr>
          <w:b w:val="0"/>
          <w:bCs w:val="0"/>
          <w:sz w:val="21"/>
          <w:szCs w:val="21"/>
        </w:rPr>
        <w:instrText xml:space="preserve"> PAGEREF _Toc5429 \h </w:instrText>
      </w:r>
      <w:r>
        <w:rPr>
          <w:b w:val="0"/>
          <w:bCs w:val="0"/>
          <w:sz w:val="21"/>
          <w:szCs w:val="21"/>
        </w:rPr>
        <w:fldChar w:fldCharType="separate"/>
      </w:r>
      <w:r>
        <w:rPr>
          <w:b w:val="0"/>
          <w:bCs w:val="0"/>
          <w:sz w:val="21"/>
          <w:szCs w:val="21"/>
        </w:rPr>
        <w:t>36</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_Toc30922 </w:instrText>
      </w:r>
      <w:r>
        <w:rPr>
          <w:b w:val="0"/>
          <w:bCs w:val="0"/>
          <w:kern w:val="2"/>
          <w:sz w:val="21"/>
          <w:szCs w:val="21"/>
        </w:rPr>
        <w:fldChar w:fldCharType="separate"/>
      </w:r>
      <w:r>
        <w:rPr>
          <w:rFonts w:hint="eastAsia" w:ascii="Times New Roman" w:hAnsi="Times New Roman" w:cs="Times New Roman" w:eastAsiaTheme="minorEastAsia"/>
          <w:b w:val="0"/>
          <w:bCs w:val="0"/>
          <w:sz w:val="21"/>
          <w:szCs w:val="21"/>
        </w:rPr>
        <w:t>10.4 善后</w:t>
      </w:r>
      <w:r>
        <w:rPr>
          <w:b w:val="0"/>
          <w:bCs w:val="0"/>
          <w:sz w:val="21"/>
          <w:szCs w:val="21"/>
        </w:rPr>
        <w:tab/>
      </w:r>
      <w:r>
        <w:rPr>
          <w:b w:val="0"/>
          <w:bCs w:val="0"/>
          <w:sz w:val="21"/>
          <w:szCs w:val="21"/>
        </w:rPr>
        <w:fldChar w:fldCharType="begin"/>
      </w:r>
      <w:r>
        <w:rPr>
          <w:b w:val="0"/>
          <w:bCs w:val="0"/>
          <w:sz w:val="21"/>
          <w:szCs w:val="21"/>
        </w:rPr>
        <w:instrText xml:space="preserve"> PAGEREF _Toc30922 \h </w:instrText>
      </w:r>
      <w:r>
        <w:rPr>
          <w:b w:val="0"/>
          <w:bCs w:val="0"/>
          <w:sz w:val="21"/>
          <w:szCs w:val="21"/>
        </w:rPr>
        <w:fldChar w:fldCharType="separate"/>
      </w:r>
      <w:r>
        <w:rPr>
          <w:b w:val="0"/>
          <w:bCs w:val="0"/>
          <w:sz w:val="21"/>
          <w:szCs w:val="21"/>
        </w:rPr>
        <w:t>36</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_Toc29103 </w:instrText>
      </w:r>
      <w:r>
        <w:rPr>
          <w:b w:val="0"/>
          <w:bCs w:val="0"/>
          <w:kern w:val="2"/>
          <w:sz w:val="21"/>
          <w:szCs w:val="21"/>
        </w:rPr>
        <w:fldChar w:fldCharType="separate"/>
      </w:r>
      <w:r>
        <w:rPr>
          <w:rFonts w:hint="default" w:ascii="Times New Roman" w:hAnsi="Times New Roman" w:cs="Times New Roman" w:eastAsiaTheme="minorEastAsia"/>
          <w:b w:val="0"/>
          <w:bCs w:val="0"/>
          <w:sz w:val="21"/>
          <w:szCs w:val="21"/>
        </w:rPr>
        <w:t>10.5 救援效果和应急经验总结</w:t>
      </w:r>
      <w:r>
        <w:rPr>
          <w:b w:val="0"/>
          <w:bCs w:val="0"/>
          <w:sz w:val="21"/>
          <w:szCs w:val="21"/>
        </w:rPr>
        <w:tab/>
      </w:r>
      <w:r>
        <w:rPr>
          <w:b w:val="0"/>
          <w:bCs w:val="0"/>
          <w:sz w:val="21"/>
          <w:szCs w:val="21"/>
        </w:rPr>
        <w:fldChar w:fldCharType="begin"/>
      </w:r>
      <w:r>
        <w:rPr>
          <w:b w:val="0"/>
          <w:bCs w:val="0"/>
          <w:sz w:val="21"/>
          <w:szCs w:val="21"/>
        </w:rPr>
        <w:instrText xml:space="preserve"> PAGEREF _Toc29103 \h </w:instrText>
      </w:r>
      <w:r>
        <w:rPr>
          <w:b w:val="0"/>
          <w:bCs w:val="0"/>
          <w:sz w:val="21"/>
          <w:szCs w:val="21"/>
        </w:rPr>
        <w:fldChar w:fldCharType="separate"/>
      </w:r>
      <w:r>
        <w:rPr>
          <w:b w:val="0"/>
          <w:bCs w:val="0"/>
          <w:sz w:val="21"/>
          <w:szCs w:val="21"/>
        </w:rPr>
        <w:t>36</w:t>
      </w:r>
      <w:r>
        <w:rPr>
          <w:b w:val="0"/>
          <w:bCs w:val="0"/>
          <w:sz w:val="21"/>
          <w:szCs w:val="21"/>
        </w:rPr>
        <w:fldChar w:fldCharType="end"/>
      </w:r>
      <w:r>
        <w:rPr>
          <w:b w:val="0"/>
          <w:bCs w:val="0"/>
          <w:kern w:val="2"/>
          <w:sz w:val="21"/>
          <w:szCs w:val="21"/>
        </w:rPr>
        <w:fldChar w:fldCharType="end"/>
      </w:r>
    </w:p>
    <w:p>
      <w:pPr>
        <w:pStyle w:val="26"/>
        <w:keepNext w:val="0"/>
        <w:keepLines w:val="0"/>
        <w:pageBreakBefore w:val="0"/>
        <w:tabs>
          <w:tab w:val="right" w:leader="dot" w:pos="8844"/>
          <w:tab w:val="clear" w:pos="8296"/>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_Toc27976 </w:instrText>
      </w:r>
      <w:r>
        <w:rPr>
          <w:b w:val="0"/>
          <w:bCs w:val="0"/>
          <w:kern w:val="2"/>
          <w:sz w:val="21"/>
          <w:szCs w:val="21"/>
        </w:rPr>
        <w:fldChar w:fldCharType="separate"/>
      </w:r>
      <w:r>
        <w:rPr>
          <w:b w:val="0"/>
          <w:bCs w:val="0"/>
          <w:kern w:val="44"/>
          <w:sz w:val="21"/>
          <w:szCs w:val="21"/>
        </w:rPr>
        <w:t>11 宣传、培训与演练</w:t>
      </w:r>
      <w:r>
        <w:rPr>
          <w:b w:val="0"/>
          <w:bCs w:val="0"/>
          <w:sz w:val="21"/>
          <w:szCs w:val="21"/>
        </w:rPr>
        <w:tab/>
      </w:r>
      <w:r>
        <w:rPr>
          <w:b w:val="0"/>
          <w:bCs w:val="0"/>
          <w:sz w:val="21"/>
          <w:szCs w:val="21"/>
        </w:rPr>
        <w:fldChar w:fldCharType="begin"/>
      </w:r>
      <w:r>
        <w:rPr>
          <w:b w:val="0"/>
          <w:bCs w:val="0"/>
          <w:sz w:val="21"/>
          <w:szCs w:val="21"/>
        </w:rPr>
        <w:instrText xml:space="preserve"> PAGEREF _Toc27976 \h </w:instrText>
      </w:r>
      <w:r>
        <w:rPr>
          <w:b w:val="0"/>
          <w:bCs w:val="0"/>
          <w:sz w:val="21"/>
          <w:szCs w:val="21"/>
        </w:rPr>
        <w:fldChar w:fldCharType="separate"/>
      </w:r>
      <w:r>
        <w:rPr>
          <w:b w:val="0"/>
          <w:bCs w:val="0"/>
          <w:sz w:val="21"/>
          <w:szCs w:val="21"/>
        </w:rPr>
        <w:t>37</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_Toc5138 </w:instrText>
      </w:r>
      <w:r>
        <w:rPr>
          <w:b w:val="0"/>
          <w:bCs w:val="0"/>
          <w:kern w:val="2"/>
          <w:sz w:val="21"/>
          <w:szCs w:val="21"/>
        </w:rPr>
        <w:fldChar w:fldCharType="separate"/>
      </w:r>
      <w:r>
        <w:rPr>
          <w:rFonts w:hint="default" w:ascii="Times New Roman" w:hAnsi="Times New Roman" w:cs="Times New Roman"/>
          <w:b w:val="0"/>
          <w:bCs w:val="0"/>
          <w:sz w:val="21"/>
          <w:szCs w:val="21"/>
        </w:rPr>
        <w:t>11.1 宣传</w:t>
      </w:r>
      <w:r>
        <w:rPr>
          <w:b w:val="0"/>
          <w:bCs w:val="0"/>
          <w:sz w:val="21"/>
          <w:szCs w:val="21"/>
        </w:rPr>
        <w:tab/>
      </w:r>
      <w:r>
        <w:rPr>
          <w:b w:val="0"/>
          <w:bCs w:val="0"/>
          <w:sz w:val="21"/>
          <w:szCs w:val="21"/>
        </w:rPr>
        <w:fldChar w:fldCharType="begin"/>
      </w:r>
      <w:r>
        <w:rPr>
          <w:b w:val="0"/>
          <w:bCs w:val="0"/>
          <w:sz w:val="21"/>
          <w:szCs w:val="21"/>
        </w:rPr>
        <w:instrText xml:space="preserve"> PAGEREF _Toc5138 \h </w:instrText>
      </w:r>
      <w:r>
        <w:rPr>
          <w:b w:val="0"/>
          <w:bCs w:val="0"/>
          <w:sz w:val="21"/>
          <w:szCs w:val="21"/>
        </w:rPr>
        <w:fldChar w:fldCharType="separate"/>
      </w:r>
      <w:r>
        <w:rPr>
          <w:b w:val="0"/>
          <w:bCs w:val="0"/>
          <w:sz w:val="21"/>
          <w:szCs w:val="21"/>
        </w:rPr>
        <w:t>37</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_Toc11680 </w:instrText>
      </w:r>
      <w:r>
        <w:rPr>
          <w:b w:val="0"/>
          <w:bCs w:val="0"/>
          <w:kern w:val="2"/>
          <w:sz w:val="21"/>
          <w:szCs w:val="21"/>
        </w:rPr>
        <w:fldChar w:fldCharType="separate"/>
      </w:r>
      <w:r>
        <w:rPr>
          <w:rFonts w:hint="default" w:ascii="Times New Roman" w:hAnsi="Times New Roman" w:cs="Times New Roman"/>
          <w:b w:val="0"/>
          <w:bCs w:val="0"/>
          <w:sz w:val="21"/>
          <w:szCs w:val="21"/>
        </w:rPr>
        <w:t>11.2 培训</w:t>
      </w:r>
      <w:r>
        <w:rPr>
          <w:b w:val="0"/>
          <w:bCs w:val="0"/>
          <w:sz w:val="21"/>
          <w:szCs w:val="21"/>
        </w:rPr>
        <w:tab/>
      </w:r>
      <w:r>
        <w:rPr>
          <w:b w:val="0"/>
          <w:bCs w:val="0"/>
          <w:sz w:val="21"/>
          <w:szCs w:val="21"/>
        </w:rPr>
        <w:fldChar w:fldCharType="begin"/>
      </w:r>
      <w:r>
        <w:rPr>
          <w:b w:val="0"/>
          <w:bCs w:val="0"/>
          <w:sz w:val="21"/>
          <w:szCs w:val="21"/>
        </w:rPr>
        <w:instrText xml:space="preserve"> PAGEREF _Toc11680 \h </w:instrText>
      </w:r>
      <w:r>
        <w:rPr>
          <w:b w:val="0"/>
          <w:bCs w:val="0"/>
          <w:sz w:val="21"/>
          <w:szCs w:val="21"/>
        </w:rPr>
        <w:fldChar w:fldCharType="separate"/>
      </w:r>
      <w:r>
        <w:rPr>
          <w:b w:val="0"/>
          <w:bCs w:val="0"/>
          <w:sz w:val="21"/>
          <w:szCs w:val="21"/>
        </w:rPr>
        <w:t>37</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_Toc26404 </w:instrText>
      </w:r>
      <w:r>
        <w:rPr>
          <w:b w:val="0"/>
          <w:bCs w:val="0"/>
          <w:kern w:val="2"/>
          <w:sz w:val="21"/>
          <w:szCs w:val="21"/>
        </w:rPr>
        <w:fldChar w:fldCharType="separate"/>
      </w:r>
      <w:r>
        <w:rPr>
          <w:rFonts w:hint="default" w:ascii="Times New Roman" w:hAnsi="Times New Roman" w:cs="Times New Roman"/>
          <w:b w:val="0"/>
          <w:bCs w:val="0"/>
          <w:sz w:val="21"/>
          <w:szCs w:val="21"/>
        </w:rPr>
        <w:t>11.3 应急演练</w:t>
      </w:r>
      <w:r>
        <w:rPr>
          <w:b w:val="0"/>
          <w:bCs w:val="0"/>
          <w:sz w:val="21"/>
          <w:szCs w:val="21"/>
        </w:rPr>
        <w:tab/>
      </w:r>
      <w:r>
        <w:rPr>
          <w:b w:val="0"/>
          <w:bCs w:val="0"/>
          <w:sz w:val="21"/>
          <w:szCs w:val="21"/>
        </w:rPr>
        <w:fldChar w:fldCharType="begin"/>
      </w:r>
      <w:r>
        <w:rPr>
          <w:b w:val="0"/>
          <w:bCs w:val="0"/>
          <w:sz w:val="21"/>
          <w:szCs w:val="21"/>
        </w:rPr>
        <w:instrText xml:space="preserve"> PAGEREF _Toc26404 \h </w:instrText>
      </w:r>
      <w:r>
        <w:rPr>
          <w:b w:val="0"/>
          <w:bCs w:val="0"/>
          <w:sz w:val="21"/>
          <w:szCs w:val="21"/>
        </w:rPr>
        <w:fldChar w:fldCharType="separate"/>
      </w:r>
      <w:r>
        <w:rPr>
          <w:b w:val="0"/>
          <w:bCs w:val="0"/>
          <w:sz w:val="21"/>
          <w:szCs w:val="21"/>
        </w:rPr>
        <w:t>38</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_Toc22590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11.3.1 演练基本内容演练的类型</w:t>
      </w:r>
      <w:r>
        <w:rPr>
          <w:b w:val="0"/>
          <w:bCs w:val="0"/>
          <w:sz w:val="21"/>
          <w:szCs w:val="21"/>
        </w:rPr>
        <w:tab/>
      </w:r>
      <w:r>
        <w:rPr>
          <w:b w:val="0"/>
          <w:bCs w:val="0"/>
          <w:sz w:val="21"/>
          <w:szCs w:val="21"/>
        </w:rPr>
        <w:fldChar w:fldCharType="begin"/>
      </w:r>
      <w:r>
        <w:rPr>
          <w:b w:val="0"/>
          <w:bCs w:val="0"/>
          <w:sz w:val="21"/>
          <w:szCs w:val="21"/>
        </w:rPr>
        <w:instrText xml:space="preserve"> PAGEREF _Toc22590 \h </w:instrText>
      </w:r>
      <w:r>
        <w:rPr>
          <w:b w:val="0"/>
          <w:bCs w:val="0"/>
          <w:sz w:val="21"/>
          <w:szCs w:val="21"/>
        </w:rPr>
        <w:fldChar w:fldCharType="separate"/>
      </w:r>
      <w:r>
        <w:rPr>
          <w:b w:val="0"/>
          <w:bCs w:val="0"/>
          <w:sz w:val="21"/>
          <w:szCs w:val="21"/>
        </w:rPr>
        <w:t>38</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_Toc23408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11.3.2 演练频次</w:t>
      </w:r>
      <w:r>
        <w:rPr>
          <w:b w:val="0"/>
          <w:bCs w:val="0"/>
          <w:sz w:val="21"/>
          <w:szCs w:val="21"/>
        </w:rPr>
        <w:tab/>
      </w:r>
      <w:r>
        <w:rPr>
          <w:b w:val="0"/>
          <w:bCs w:val="0"/>
          <w:sz w:val="21"/>
          <w:szCs w:val="21"/>
        </w:rPr>
        <w:fldChar w:fldCharType="begin"/>
      </w:r>
      <w:r>
        <w:rPr>
          <w:b w:val="0"/>
          <w:bCs w:val="0"/>
          <w:sz w:val="21"/>
          <w:szCs w:val="21"/>
        </w:rPr>
        <w:instrText xml:space="preserve"> PAGEREF _Toc23408 \h </w:instrText>
      </w:r>
      <w:r>
        <w:rPr>
          <w:b w:val="0"/>
          <w:bCs w:val="0"/>
          <w:sz w:val="21"/>
          <w:szCs w:val="21"/>
        </w:rPr>
        <w:fldChar w:fldCharType="separate"/>
      </w:r>
      <w:r>
        <w:rPr>
          <w:b w:val="0"/>
          <w:bCs w:val="0"/>
          <w:sz w:val="21"/>
          <w:szCs w:val="21"/>
        </w:rPr>
        <w:t>38</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_Toc10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 xml:space="preserve">11.3.3 </w:t>
      </w:r>
      <w:r>
        <w:rPr>
          <w:rFonts w:hint="default" w:ascii="Times New Roman" w:hAnsi="Times New Roman" w:cs="Times New Roman"/>
          <w:b w:val="0"/>
          <w:bCs w:val="0"/>
          <w:sz w:val="21"/>
          <w:szCs w:val="21"/>
        </w:rPr>
        <w:t>演练基本内容</w:t>
      </w:r>
      <w:r>
        <w:rPr>
          <w:b w:val="0"/>
          <w:bCs w:val="0"/>
          <w:sz w:val="21"/>
          <w:szCs w:val="21"/>
        </w:rPr>
        <w:tab/>
      </w:r>
      <w:r>
        <w:rPr>
          <w:b w:val="0"/>
          <w:bCs w:val="0"/>
          <w:sz w:val="21"/>
          <w:szCs w:val="21"/>
        </w:rPr>
        <w:fldChar w:fldCharType="begin"/>
      </w:r>
      <w:r>
        <w:rPr>
          <w:b w:val="0"/>
          <w:bCs w:val="0"/>
          <w:sz w:val="21"/>
          <w:szCs w:val="21"/>
        </w:rPr>
        <w:instrText xml:space="preserve"> PAGEREF _Toc10 \h </w:instrText>
      </w:r>
      <w:r>
        <w:rPr>
          <w:b w:val="0"/>
          <w:bCs w:val="0"/>
          <w:sz w:val="21"/>
          <w:szCs w:val="21"/>
        </w:rPr>
        <w:fldChar w:fldCharType="separate"/>
      </w:r>
      <w:r>
        <w:rPr>
          <w:b w:val="0"/>
          <w:bCs w:val="0"/>
          <w:sz w:val="21"/>
          <w:szCs w:val="21"/>
        </w:rPr>
        <w:t>38</w:t>
      </w:r>
      <w:r>
        <w:rPr>
          <w:b w:val="0"/>
          <w:bCs w:val="0"/>
          <w:sz w:val="21"/>
          <w:szCs w:val="21"/>
        </w:rPr>
        <w:fldChar w:fldCharType="end"/>
      </w:r>
      <w:r>
        <w:rPr>
          <w:b w:val="0"/>
          <w:bCs w:val="0"/>
          <w:kern w:val="2"/>
          <w:sz w:val="21"/>
          <w:szCs w:val="21"/>
        </w:rPr>
        <w:fldChar w:fldCharType="end"/>
      </w:r>
    </w:p>
    <w:p>
      <w:pPr>
        <w:pStyle w:val="26"/>
        <w:keepNext w:val="0"/>
        <w:keepLines w:val="0"/>
        <w:pageBreakBefore w:val="0"/>
        <w:tabs>
          <w:tab w:val="right" w:leader="dot" w:pos="8844"/>
          <w:tab w:val="clear" w:pos="8296"/>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_Toc12962 </w:instrText>
      </w:r>
      <w:r>
        <w:rPr>
          <w:b w:val="0"/>
          <w:bCs w:val="0"/>
          <w:kern w:val="2"/>
          <w:sz w:val="21"/>
          <w:szCs w:val="21"/>
        </w:rPr>
        <w:fldChar w:fldCharType="separate"/>
      </w:r>
      <w:r>
        <w:rPr>
          <w:b w:val="0"/>
          <w:bCs w:val="0"/>
          <w:kern w:val="44"/>
          <w:sz w:val="21"/>
          <w:szCs w:val="21"/>
        </w:rPr>
        <w:t>12 奖励与责任追究</w:t>
      </w:r>
      <w:r>
        <w:rPr>
          <w:b w:val="0"/>
          <w:bCs w:val="0"/>
          <w:sz w:val="21"/>
          <w:szCs w:val="21"/>
        </w:rPr>
        <w:tab/>
      </w:r>
      <w:r>
        <w:rPr>
          <w:b w:val="0"/>
          <w:bCs w:val="0"/>
          <w:sz w:val="21"/>
          <w:szCs w:val="21"/>
        </w:rPr>
        <w:fldChar w:fldCharType="begin"/>
      </w:r>
      <w:r>
        <w:rPr>
          <w:b w:val="0"/>
          <w:bCs w:val="0"/>
          <w:sz w:val="21"/>
          <w:szCs w:val="21"/>
        </w:rPr>
        <w:instrText xml:space="preserve"> PAGEREF _Toc12962 \h </w:instrText>
      </w:r>
      <w:r>
        <w:rPr>
          <w:b w:val="0"/>
          <w:bCs w:val="0"/>
          <w:sz w:val="21"/>
          <w:szCs w:val="21"/>
        </w:rPr>
        <w:fldChar w:fldCharType="separate"/>
      </w:r>
      <w:r>
        <w:rPr>
          <w:b w:val="0"/>
          <w:bCs w:val="0"/>
          <w:sz w:val="21"/>
          <w:szCs w:val="21"/>
        </w:rPr>
        <w:t>39</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_Toc30935 </w:instrText>
      </w:r>
      <w:r>
        <w:rPr>
          <w:b w:val="0"/>
          <w:bCs w:val="0"/>
          <w:kern w:val="2"/>
          <w:sz w:val="21"/>
          <w:szCs w:val="21"/>
        </w:rPr>
        <w:fldChar w:fldCharType="separate"/>
      </w:r>
      <w:r>
        <w:rPr>
          <w:b w:val="0"/>
          <w:bCs w:val="0"/>
          <w:sz w:val="21"/>
          <w:szCs w:val="21"/>
        </w:rPr>
        <w:t>12.1奖励</w:t>
      </w:r>
      <w:r>
        <w:rPr>
          <w:b w:val="0"/>
          <w:bCs w:val="0"/>
          <w:sz w:val="21"/>
          <w:szCs w:val="21"/>
        </w:rPr>
        <w:tab/>
      </w:r>
      <w:r>
        <w:rPr>
          <w:b w:val="0"/>
          <w:bCs w:val="0"/>
          <w:sz w:val="21"/>
          <w:szCs w:val="21"/>
        </w:rPr>
        <w:fldChar w:fldCharType="begin"/>
      </w:r>
      <w:r>
        <w:rPr>
          <w:b w:val="0"/>
          <w:bCs w:val="0"/>
          <w:sz w:val="21"/>
          <w:szCs w:val="21"/>
        </w:rPr>
        <w:instrText xml:space="preserve"> PAGEREF _Toc30935 \h </w:instrText>
      </w:r>
      <w:r>
        <w:rPr>
          <w:b w:val="0"/>
          <w:bCs w:val="0"/>
          <w:sz w:val="21"/>
          <w:szCs w:val="21"/>
        </w:rPr>
        <w:fldChar w:fldCharType="separate"/>
      </w:r>
      <w:r>
        <w:rPr>
          <w:b w:val="0"/>
          <w:bCs w:val="0"/>
          <w:sz w:val="21"/>
          <w:szCs w:val="21"/>
        </w:rPr>
        <w:t>39</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_Toc3758 </w:instrText>
      </w:r>
      <w:r>
        <w:rPr>
          <w:b w:val="0"/>
          <w:bCs w:val="0"/>
          <w:kern w:val="2"/>
          <w:sz w:val="21"/>
          <w:szCs w:val="21"/>
        </w:rPr>
        <w:fldChar w:fldCharType="separate"/>
      </w:r>
      <w:r>
        <w:rPr>
          <w:b w:val="0"/>
          <w:bCs w:val="0"/>
          <w:sz w:val="21"/>
          <w:szCs w:val="21"/>
        </w:rPr>
        <w:t>12.2责任追究</w:t>
      </w:r>
      <w:r>
        <w:rPr>
          <w:b w:val="0"/>
          <w:bCs w:val="0"/>
          <w:sz w:val="21"/>
          <w:szCs w:val="21"/>
        </w:rPr>
        <w:tab/>
      </w:r>
      <w:r>
        <w:rPr>
          <w:b w:val="0"/>
          <w:bCs w:val="0"/>
          <w:sz w:val="21"/>
          <w:szCs w:val="21"/>
        </w:rPr>
        <w:fldChar w:fldCharType="begin"/>
      </w:r>
      <w:r>
        <w:rPr>
          <w:b w:val="0"/>
          <w:bCs w:val="0"/>
          <w:sz w:val="21"/>
          <w:szCs w:val="21"/>
        </w:rPr>
        <w:instrText xml:space="preserve"> PAGEREF _Toc3758 \h </w:instrText>
      </w:r>
      <w:r>
        <w:rPr>
          <w:b w:val="0"/>
          <w:bCs w:val="0"/>
          <w:sz w:val="21"/>
          <w:szCs w:val="21"/>
        </w:rPr>
        <w:fldChar w:fldCharType="separate"/>
      </w:r>
      <w:r>
        <w:rPr>
          <w:b w:val="0"/>
          <w:bCs w:val="0"/>
          <w:sz w:val="21"/>
          <w:szCs w:val="21"/>
        </w:rPr>
        <w:t>39</w:t>
      </w:r>
      <w:r>
        <w:rPr>
          <w:b w:val="0"/>
          <w:bCs w:val="0"/>
          <w:sz w:val="21"/>
          <w:szCs w:val="21"/>
        </w:rPr>
        <w:fldChar w:fldCharType="end"/>
      </w:r>
      <w:r>
        <w:rPr>
          <w:b w:val="0"/>
          <w:bCs w:val="0"/>
          <w:kern w:val="2"/>
          <w:sz w:val="21"/>
          <w:szCs w:val="21"/>
        </w:rPr>
        <w:fldChar w:fldCharType="end"/>
      </w:r>
    </w:p>
    <w:p>
      <w:pPr>
        <w:pStyle w:val="26"/>
        <w:keepNext w:val="0"/>
        <w:keepLines w:val="0"/>
        <w:pageBreakBefore w:val="0"/>
        <w:tabs>
          <w:tab w:val="right" w:leader="dot" w:pos="8844"/>
          <w:tab w:val="clear" w:pos="8296"/>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_Toc19572 </w:instrText>
      </w:r>
      <w:r>
        <w:rPr>
          <w:b w:val="0"/>
          <w:bCs w:val="0"/>
          <w:kern w:val="2"/>
          <w:sz w:val="21"/>
          <w:szCs w:val="21"/>
        </w:rPr>
        <w:fldChar w:fldCharType="separate"/>
      </w:r>
      <w:r>
        <w:rPr>
          <w:b w:val="0"/>
          <w:bCs w:val="0"/>
          <w:kern w:val="44"/>
          <w:sz w:val="21"/>
          <w:szCs w:val="21"/>
        </w:rPr>
        <w:t>13 应急保障</w:t>
      </w:r>
      <w:r>
        <w:rPr>
          <w:b w:val="0"/>
          <w:bCs w:val="0"/>
          <w:sz w:val="21"/>
          <w:szCs w:val="21"/>
        </w:rPr>
        <w:tab/>
      </w:r>
      <w:r>
        <w:rPr>
          <w:b w:val="0"/>
          <w:bCs w:val="0"/>
          <w:sz w:val="21"/>
          <w:szCs w:val="21"/>
        </w:rPr>
        <w:fldChar w:fldCharType="begin"/>
      </w:r>
      <w:r>
        <w:rPr>
          <w:b w:val="0"/>
          <w:bCs w:val="0"/>
          <w:sz w:val="21"/>
          <w:szCs w:val="21"/>
        </w:rPr>
        <w:instrText xml:space="preserve"> PAGEREF _Toc19572 \h </w:instrText>
      </w:r>
      <w:r>
        <w:rPr>
          <w:b w:val="0"/>
          <w:bCs w:val="0"/>
          <w:sz w:val="21"/>
          <w:szCs w:val="21"/>
        </w:rPr>
        <w:fldChar w:fldCharType="separate"/>
      </w:r>
      <w:r>
        <w:rPr>
          <w:b w:val="0"/>
          <w:bCs w:val="0"/>
          <w:sz w:val="21"/>
          <w:szCs w:val="21"/>
        </w:rPr>
        <w:t>40</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_Toc11052 </w:instrText>
      </w:r>
      <w:r>
        <w:rPr>
          <w:b w:val="0"/>
          <w:bCs w:val="0"/>
          <w:kern w:val="2"/>
          <w:sz w:val="21"/>
          <w:szCs w:val="21"/>
        </w:rPr>
        <w:fldChar w:fldCharType="separate"/>
      </w:r>
      <w:r>
        <w:rPr>
          <w:rFonts w:hint="default" w:ascii="Times New Roman" w:hAnsi="Times New Roman" w:cs="Times New Roman"/>
          <w:b w:val="0"/>
          <w:bCs w:val="0"/>
          <w:sz w:val="21"/>
          <w:szCs w:val="21"/>
        </w:rPr>
        <w:t>1</w:t>
      </w:r>
      <w:r>
        <w:rPr>
          <w:rFonts w:hint="eastAsia" w:ascii="Times New Roman" w:hAnsi="Times New Roman" w:cs="Times New Roman"/>
          <w:b w:val="0"/>
          <w:bCs w:val="0"/>
          <w:sz w:val="21"/>
          <w:szCs w:val="21"/>
          <w:lang w:val="en-US" w:eastAsia="zh-CN"/>
        </w:rPr>
        <w:t>3</w:t>
      </w:r>
      <w:r>
        <w:rPr>
          <w:rFonts w:hint="default" w:ascii="Times New Roman" w:hAnsi="Times New Roman" w:cs="Times New Roman"/>
          <w:b w:val="0"/>
          <w:bCs w:val="0"/>
          <w:sz w:val="21"/>
          <w:szCs w:val="21"/>
        </w:rPr>
        <w:t>.1 应急支援和装备保障</w:t>
      </w:r>
      <w:r>
        <w:rPr>
          <w:b w:val="0"/>
          <w:bCs w:val="0"/>
          <w:sz w:val="21"/>
          <w:szCs w:val="21"/>
        </w:rPr>
        <w:tab/>
      </w:r>
      <w:r>
        <w:rPr>
          <w:b w:val="0"/>
          <w:bCs w:val="0"/>
          <w:sz w:val="21"/>
          <w:szCs w:val="21"/>
        </w:rPr>
        <w:fldChar w:fldCharType="begin"/>
      </w:r>
      <w:r>
        <w:rPr>
          <w:b w:val="0"/>
          <w:bCs w:val="0"/>
          <w:sz w:val="21"/>
          <w:szCs w:val="21"/>
        </w:rPr>
        <w:instrText xml:space="preserve"> PAGEREF _Toc11052 \h </w:instrText>
      </w:r>
      <w:r>
        <w:rPr>
          <w:b w:val="0"/>
          <w:bCs w:val="0"/>
          <w:sz w:val="21"/>
          <w:szCs w:val="21"/>
        </w:rPr>
        <w:fldChar w:fldCharType="separate"/>
      </w:r>
      <w:r>
        <w:rPr>
          <w:b w:val="0"/>
          <w:bCs w:val="0"/>
          <w:sz w:val="21"/>
          <w:szCs w:val="21"/>
        </w:rPr>
        <w:t>40</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_Toc17687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1</w:t>
      </w:r>
      <w:r>
        <w:rPr>
          <w:rFonts w:hint="eastAsia" w:ascii="Times New Roman" w:hAnsi="Times New Roman" w:cs="Times New Roman"/>
          <w:b w:val="0"/>
          <w:bCs w:val="0"/>
          <w:sz w:val="21"/>
          <w:szCs w:val="21"/>
          <w:lang w:val="en-US" w:eastAsia="zh-CN"/>
        </w:rPr>
        <w:t>3</w:t>
      </w:r>
      <w:r>
        <w:rPr>
          <w:rFonts w:hint="default" w:ascii="Times New Roman" w:hAnsi="Times New Roman" w:cs="Times New Roman"/>
          <w:b w:val="0"/>
          <w:bCs w:val="0"/>
          <w:sz w:val="21"/>
          <w:szCs w:val="21"/>
          <w:lang w:val="en-US" w:eastAsia="zh-CN"/>
        </w:rPr>
        <w:t>.1.1应急队伍保障</w:t>
      </w:r>
      <w:r>
        <w:rPr>
          <w:b w:val="0"/>
          <w:bCs w:val="0"/>
          <w:sz w:val="21"/>
          <w:szCs w:val="21"/>
        </w:rPr>
        <w:tab/>
      </w:r>
      <w:r>
        <w:rPr>
          <w:b w:val="0"/>
          <w:bCs w:val="0"/>
          <w:sz w:val="21"/>
          <w:szCs w:val="21"/>
        </w:rPr>
        <w:fldChar w:fldCharType="begin"/>
      </w:r>
      <w:r>
        <w:rPr>
          <w:b w:val="0"/>
          <w:bCs w:val="0"/>
          <w:sz w:val="21"/>
          <w:szCs w:val="21"/>
        </w:rPr>
        <w:instrText xml:space="preserve"> PAGEREF _Toc17687 \h </w:instrText>
      </w:r>
      <w:r>
        <w:rPr>
          <w:b w:val="0"/>
          <w:bCs w:val="0"/>
          <w:sz w:val="21"/>
          <w:szCs w:val="21"/>
        </w:rPr>
        <w:fldChar w:fldCharType="separate"/>
      </w:r>
      <w:r>
        <w:rPr>
          <w:b w:val="0"/>
          <w:bCs w:val="0"/>
          <w:sz w:val="21"/>
          <w:szCs w:val="21"/>
        </w:rPr>
        <w:t>40</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_Toc6798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1</w:t>
      </w:r>
      <w:r>
        <w:rPr>
          <w:rFonts w:hint="eastAsia" w:ascii="Times New Roman" w:hAnsi="Times New Roman" w:cs="Times New Roman"/>
          <w:b w:val="0"/>
          <w:bCs w:val="0"/>
          <w:sz w:val="21"/>
          <w:szCs w:val="21"/>
          <w:lang w:val="en-US" w:eastAsia="zh-CN"/>
        </w:rPr>
        <w:t>3</w:t>
      </w:r>
      <w:r>
        <w:rPr>
          <w:rFonts w:hint="default" w:ascii="Times New Roman" w:hAnsi="Times New Roman" w:cs="Times New Roman"/>
          <w:b w:val="0"/>
          <w:bCs w:val="0"/>
          <w:sz w:val="21"/>
          <w:szCs w:val="21"/>
          <w:lang w:val="en-US" w:eastAsia="zh-CN"/>
        </w:rPr>
        <w:t>.1.2应急物资装备保障</w:t>
      </w:r>
      <w:r>
        <w:rPr>
          <w:b w:val="0"/>
          <w:bCs w:val="0"/>
          <w:sz w:val="21"/>
          <w:szCs w:val="21"/>
        </w:rPr>
        <w:tab/>
      </w:r>
      <w:r>
        <w:rPr>
          <w:b w:val="0"/>
          <w:bCs w:val="0"/>
          <w:sz w:val="21"/>
          <w:szCs w:val="21"/>
        </w:rPr>
        <w:fldChar w:fldCharType="begin"/>
      </w:r>
      <w:r>
        <w:rPr>
          <w:b w:val="0"/>
          <w:bCs w:val="0"/>
          <w:sz w:val="21"/>
          <w:szCs w:val="21"/>
        </w:rPr>
        <w:instrText xml:space="preserve"> PAGEREF _Toc6798 \h </w:instrText>
      </w:r>
      <w:r>
        <w:rPr>
          <w:b w:val="0"/>
          <w:bCs w:val="0"/>
          <w:sz w:val="21"/>
          <w:szCs w:val="21"/>
        </w:rPr>
        <w:fldChar w:fldCharType="separate"/>
      </w:r>
      <w:r>
        <w:rPr>
          <w:b w:val="0"/>
          <w:bCs w:val="0"/>
          <w:sz w:val="21"/>
          <w:szCs w:val="21"/>
        </w:rPr>
        <w:t>40</w:t>
      </w:r>
      <w:r>
        <w:rPr>
          <w:b w:val="0"/>
          <w:bCs w:val="0"/>
          <w:sz w:val="21"/>
          <w:szCs w:val="21"/>
        </w:rPr>
        <w:fldChar w:fldCharType="end"/>
      </w:r>
      <w:r>
        <w:rPr>
          <w:b w:val="0"/>
          <w:bCs w:val="0"/>
          <w:kern w:val="2"/>
          <w:sz w:val="21"/>
          <w:szCs w:val="21"/>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after="0"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_Toc8242 </w:instrText>
      </w:r>
      <w:r>
        <w:rPr>
          <w:b w:val="0"/>
          <w:bCs w:val="0"/>
          <w:kern w:val="2"/>
          <w:sz w:val="21"/>
          <w:szCs w:val="21"/>
        </w:rPr>
        <w:fldChar w:fldCharType="separate"/>
      </w:r>
      <w:r>
        <w:rPr>
          <w:rFonts w:hint="default" w:ascii="Times New Roman" w:hAnsi="Times New Roman" w:cs="Times New Roman"/>
          <w:b w:val="0"/>
          <w:bCs w:val="0"/>
          <w:sz w:val="21"/>
          <w:szCs w:val="21"/>
          <w:lang w:val="en-US" w:eastAsia="zh-CN"/>
        </w:rPr>
        <w:t>1</w:t>
      </w:r>
      <w:r>
        <w:rPr>
          <w:rFonts w:hint="eastAsia" w:ascii="Times New Roman" w:hAnsi="Times New Roman" w:cs="Times New Roman"/>
          <w:b w:val="0"/>
          <w:bCs w:val="0"/>
          <w:sz w:val="21"/>
          <w:szCs w:val="21"/>
          <w:lang w:val="en-US" w:eastAsia="zh-CN"/>
        </w:rPr>
        <w:t>3</w:t>
      </w:r>
      <w:r>
        <w:rPr>
          <w:rFonts w:hint="default" w:ascii="Times New Roman" w:hAnsi="Times New Roman" w:cs="Times New Roman"/>
          <w:b w:val="0"/>
          <w:bCs w:val="0"/>
          <w:sz w:val="21"/>
          <w:szCs w:val="21"/>
          <w:lang w:val="en-US" w:eastAsia="zh-CN"/>
        </w:rPr>
        <w:t>.1.3交通运输保障</w:t>
      </w:r>
      <w:r>
        <w:rPr>
          <w:b w:val="0"/>
          <w:bCs w:val="0"/>
          <w:sz w:val="21"/>
          <w:szCs w:val="21"/>
        </w:rPr>
        <w:tab/>
      </w:r>
      <w:r>
        <w:rPr>
          <w:b w:val="0"/>
          <w:bCs w:val="0"/>
          <w:sz w:val="21"/>
          <w:szCs w:val="21"/>
        </w:rPr>
        <w:fldChar w:fldCharType="begin"/>
      </w:r>
      <w:r>
        <w:rPr>
          <w:b w:val="0"/>
          <w:bCs w:val="0"/>
          <w:sz w:val="21"/>
          <w:szCs w:val="21"/>
        </w:rPr>
        <w:instrText xml:space="preserve"> PAGEREF _Toc8242 \h </w:instrText>
      </w:r>
      <w:r>
        <w:rPr>
          <w:b w:val="0"/>
          <w:bCs w:val="0"/>
          <w:sz w:val="21"/>
          <w:szCs w:val="21"/>
        </w:rPr>
        <w:fldChar w:fldCharType="separate"/>
      </w:r>
      <w:r>
        <w:rPr>
          <w:b w:val="0"/>
          <w:bCs w:val="0"/>
          <w:sz w:val="21"/>
          <w:szCs w:val="21"/>
        </w:rPr>
        <w:t>42</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_Toc28192 </w:instrText>
      </w:r>
      <w:r>
        <w:rPr>
          <w:b w:val="0"/>
          <w:bCs w:val="0"/>
          <w:kern w:val="2"/>
          <w:sz w:val="21"/>
          <w:szCs w:val="21"/>
        </w:rPr>
        <w:fldChar w:fldCharType="separate"/>
      </w:r>
      <w:r>
        <w:rPr>
          <w:rFonts w:hint="default" w:ascii="Times New Roman" w:hAnsi="Times New Roman" w:cs="Times New Roman"/>
          <w:b w:val="0"/>
          <w:bCs w:val="0"/>
          <w:sz w:val="21"/>
          <w:szCs w:val="21"/>
        </w:rPr>
        <w:t>1</w:t>
      </w:r>
      <w:r>
        <w:rPr>
          <w:rFonts w:hint="eastAsia" w:ascii="Times New Roman" w:hAnsi="Times New Roman" w:cs="Times New Roman"/>
          <w:b w:val="0"/>
          <w:bCs w:val="0"/>
          <w:sz w:val="21"/>
          <w:szCs w:val="21"/>
          <w:lang w:val="en-US" w:eastAsia="zh-CN"/>
        </w:rPr>
        <w:t>3</w:t>
      </w:r>
      <w:r>
        <w:rPr>
          <w:rFonts w:hint="default" w:ascii="Times New Roman" w:hAnsi="Times New Roman" w:cs="Times New Roman"/>
          <w:b w:val="0"/>
          <w:bCs w:val="0"/>
          <w:sz w:val="21"/>
          <w:szCs w:val="21"/>
        </w:rPr>
        <w:t>.2 技术保障</w:t>
      </w:r>
      <w:r>
        <w:rPr>
          <w:b w:val="0"/>
          <w:bCs w:val="0"/>
          <w:sz w:val="21"/>
          <w:szCs w:val="21"/>
        </w:rPr>
        <w:tab/>
      </w:r>
      <w:r>
        <w:rPr>
          <w:b w:val="0"/>
          <w:bCs w:val="0"/>
          <w:sz w:val="21"/>
          <w:szCs w:val="21"/>
        </w:rPr>
        <w:fldChar w:fldCharType="begin"/>
      </w:r>
      <w:r>
        <w:rPr>
          <w:b w:val="0"/>
          <w:bCs w:val="0"/>
          <w:sz w:val="21"/>
          <w:szCs w:val="21"/>
        </w:rPr>
        <w:instrText xml:space="preserve"> PAGEREF _Toc28192 \h </w:instrText>
      </w:r>
      <w:r>
        <w:rPr>
          <w:b w:val="0"/>
          <w:bCs w:val="0"/>
          <w:sz w:val="21"/>
          <w:szCs w:val="21"/>
        </w:rPr>
        <w:fldChar w:fldCharType="separate"/>
      </w:r>
      <w:r>
        <w:rPr>
          <w:b w:val="0"/>
          <w:bCs w:val="0"/>
          <w:sz w:val="21"/>
          <w:szCs w:val="21"/>
        </w:rPr>
        <w:t>42</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_Toc21754 </w:instrText>
      </w:r>
      <w:r>
        <w:rPr>
          <w:b w:val="0"/>
          <w:bCs w:val="0"/>
          <w:kern w:val="2"/>
          <w:sz w:val="21"/>
          <w:szCs w:val="21"/>
        </w:rPr>
        <w:fldChar w:fldCharType="separate"/>
      </w:r>
      <w:r>
        <w:rPr>
          <w:rFonts w:hint="default" w:ascii="Times New Roman" w:hAnsi="Times New Roman" w:cs="Times New Roman"/>
          <w:b w:val="0"/>
          <w:bCs w:val="0"/>
          <w:sz w:val="21"/>
          <w:szCs w:val="21"/>
        </w:rPr>
        <w:t>1</w:t>
      </w:r>
      <w:r>
        <w:rPr>
          <w:rFonts w:hint="eastAsia" w:ascii="Times New Roman" w:hAnsi="Times New Roman" w:cs="Times New Roman"/>
          <w:b w:val="0"/>
          <w:bCs w:val="0"/>
          <w:sz w:val="21"/>
          <w:szCs w:val="21"/>
          <w:lang w:val="en-US" w:eastAsia="zh-CN"/>
        </w:rPr>
        <w:t>3</w:t>
      </w:r>
      <w:r>
        <w:rPr>
          <w:rFonts w:hint="default" w:ascii="Times New Roman" w:hAnsi="Times New Roman" w:cs="Times New Roman"/>
          <w:b w:val="0"/>
          <w:bCs w:val="0"/>
          <w:sz w:val="21"/>
          <w:szCs w:val="21"/>
        </w:rPr>
        <w:t>.3 经费保障</w:t>
      </w:r>
      <w:r>
        <w:rPr>
          <w:b w:val="0"/>
          <w:bCs w:val="0"/>
          <w:sz w:val="21"/>
          <w:szCs w:val="21"/>
        </w:rPr>
        <w:tab/>
      </w:r>
      <w:r>
        <w:rPr>
          <w:b w:val="0"/>
          <w:bCs w:val="0"/>
          <w:sz w:val="21"/>
          <w:szCs w:val="21"/>
        </w:rPr>
        <w:fldChar w:fldCharType="begin"/>
      </w:r>
      <w:r>
        <w:rPr>
          <w:b w:val="0"/>
          <w:bCs w:val="0"/>
          <w:sz w:val="21"/>
          <w:szCs w:val="21"/>
        </w:rPr>
        <w:instrText xml:space="preserve"> PAGEREF _Toc21754 \h </w:instrText>
      </w:r>
      <w:r>
        <w:rPr>
          <w:b w:val="0"/>
          <w:bCs w:val="0"/>
          <w:sz w:val="21"/>
          <w:szCs w:val="21"/>
        </w:rPr>
        <w:fldChar w:fldCharType="separate"/>
      </w:r>
      <w:r>
        <w:rPr>
          <w:b w:val="0"/>
          <w:bCs w:val="0"/>
          <w:sz w:val="21"/>
          <w:szCs w:val="21"/>
        </w:rPr>
        <w:t>43</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_Toc9969 </w:instrText>
      </w:r>
      <w:r>
        <w:rPr>
          <w:b w:val="0"/>
          <w:bCs w:val="0"/>
          <w:kern w:val="2"/>
          <w:sz w:val="21"/>
          <w:szCs w:val="21"/>
        </w:rPr>
        <w:fldChar w:fldCharType="separate"/>
      </w:r>
      <w:r>
        <w:rPr>
          <w:rFonts w:hint="default" w:ascii="Times New Roman" w:hAnsi="Times New Roman" w:cs="Times New Roman"/>
          <w:b w:val="0"/>
          <w:bCs w:val="0"/>
          <w:sz w:val="21"/>
          <w:szCs w:val="21"/>
        </w:rPr>
        <w:t>1</w:t>
      </w:r>
      <w:r>
        <w:rPr>
          <w:rFonts w:hint="eastAsia" w:ascii="Times New Roman" w:hAnsi="Times New Roman" w:cs="Times New Roman"/>
          <w:b w:val="0"/>
          <w:bCs w:val="0"/>
          <w:sz w:val="21"/>
          <w:szCs w:val="21"/>
          <w:lang w:val="en-US" w:eastAsia="zh-CN"/>
        </w:rPr>
        <w:t>3</w:t>
      </w:r>
      <w:r>
        <w:rPr>
          <w:rFonts w:hint="default" w:ascii="Times New Roman" w:hAnsi="Times New Roman" w:cs="Times New Roman"/>
          <w:b w:val="0"/>
          <w:bCs w:val="0"/>
          <w:sz w:val="21"/>
          <w:szCs w:val="21"/>
        </w:rPr>
        <w:t>.4 通信保障</w:t>
      </w:r>
      <w:r>
        <w:rPr>
          <w:b w:val="0"/>
          <w:bCs w:val="0"/>
          <w:sz w:val="21"/>
          <w:szCs w:val="21"/>
        </w:rPr>
        <w:tab/>
      </w:r>
      <w:r>
        <w:rPr>
          <w:b w:val="0"/>
          <w:bCs w:val="0"/>
          <w:sz w:val="21"/>
          <w:szCs w:val="21"/>
        </w:rPr>
        <w:fldChar w:fldCharType="begin"/>
      </w:r>
      <w:r>
        <w:rPr>
          <w:b w:val="0"/>
          <w:bCs w:val="0"/>
          <w:sz w:val="21"/>
          <w:szCs w:val="21"/>
        </w:rPr>
        <w:instrText xml:space="preserve"> PAGEREF _Toc9969 \h </w:instrText>
      </w:r>
      <w:r>
        <w:rPr>
          <w:b w:val="0"/>
          <w:bCs w:val="0"/>
          <w:sz w:val="21"/>
          <w:szCs w:val="21"/>
        </w:rPr>
        <w:fldChar w:fldCharType="separate"/>
      </w:r>
      <w:r>
        <w:rPr>
          <w:b w:val="0"/>
          <w:bCs w:val="0"/>
          <w:sz w:val="21"/>
          <w:szCs w:val="21"/>
        </w:rPr>
        <w:t>43</w:t>
      </w:r>
      <w:r>
        <w:rPr>
          <w:b w:val="0"/>
          <w:bCs w:val="0"/>
          <w:sz w:val="21"/>
          <w:szCs w:val="21"/>
        </w:rPr>
        <w:fldChar w:fldCharType="end"/>
      </w:r>
      <w:r>
        <w:rPr>
          <w:b w:val="0"/>
          <w:bCs w:val="0"/>
          <w:kern w:val="2"/>
          <w:sz w:val="21"/>
          <w:szCs w:val="21"/>
        </w:rPr>
        <w:fldChar w:fldCharType="end"/>
      </w:r>
    </w:p>
    <w:p>
      <w:pPr>
        <w:pStyle w:val="26"/>
        <w:keepNext w:val="0"/>
        <w:keepLines w:val="0"/>
        <w:pageBreakBefore w:val="0"/>
        <w:tabs>
          <w:tab w:val="right" w:leader="dot" w:pos="8844"/>
          <w:tab w:val="clear" w:pos="8296"/>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_Toc29737 </w:instrText>
      </w:r>
      <w:r>
        <w:rPr>
          <w:b w:val="0"/>
          <w:bCs w:val="0"/>
          <w:kern w:val="2"/>
          <w:sz w:val="21"/>
          <w:szCs w:val="21"/>
        </w:rPr>
        <w:fldChar w:fldCharType="separate"/>
      </w:r>
      <w:r>
        <w:rPr>
          <w:rFonts w:hint="default" w:ascii="Tahoma" w:hAnsi="Tahoma" w:cs="Tahoma"/>
          <w:b w:val="0"/>
          <w:bCs w:val="0"/>
          <w:kern w:val="44"/>
          <w:sz w:val="21"/>
          <w:szCs w:val="21"/>
        </w:rPr>
        <w:t>14</w:t>
      </w:r>
      <w:r>
        <w:rPr>
          <w:b w:val="0"/>
          <w:bCs w:val="0"/>
          <w:kern w:val="44"/>
          <w:sz w:val="21"/>
          <w:szCs w:val="21"/>
        </w:rPr>
        <w:t xml:space="preserve"> </w:t>
      </w:r>
      <w:r>
        <w:rPr>
          <w:rFonts w:hint="eastAsia"/>
          <w:b w:val="0"/>
          <w:bCs w:val="0"/>
          <w:kern w:val="44"/>
          <w:sz w:val="21"/>
          <w:szCs w:val="21"/>
        </w:rPr>
        <w:t>预案的更新、备案、发布</w:t>
      </w:r>
      <w:r>
        <w:rPr>
          <w:b w:val="0"/>
          <w:bCs w:val="0"/>
          <w:sz w:val="21"/>
          <w:szCs w:val="21"/>
        </w:rPr>
        <w:tab/>
      </w:r>
      <w:r>
        <w:rPr>
          <w:b w:val="0"/>
          <w:bCs w:val="0"/>
          <w:sz w:val="21"/>
          <w:szCs w:val="21"/>
        </w:rPr>
        <w:fldChar w:fldCharType="begin"/>
      </w:r>
      <w:r>
        <w:rPr>
          <w:b w:val="0"/>
          <w:bCs w:val="0"/>
          <w:sz w:val="21"/>
          <w:szCs w:val="21"/>
        </w:rPr>
        <w:instrText xml:space="preserve"> PAGEREF _Toc29737 \h </w:instrText>
      </w:r>
      <w:r>
        <w:rPr>
          <w:b w:val="0"/>
          <w:bCs w:val="0"/>
          <w:sz w:val="21"/>
          <w:szCs w:val="21"/>
        </w:rPr>
        <w:fldChar w:fldCharType="separate"/>
      </w:r>
      <w:r>
        <w:rPr>
          <w:b w:val="0"/>
          <w:bCs w:val="0"/>
          <w:sz w:val="21"/>
          <w:szCs w:val="21"/>
        </w:rPr>
        <w:t>44</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_Toc32534 </w:instrText>
      </w:r>
      <w:r>
        <w:rPr>
          <w:b w:val="0"/>
          <w:bCs w:val="0"/>
          <w:kern w:val="2"/>
          <w:sz w:val="21"/>
          <w:szCs w:val="21"/>
        </w:rPr>
        <w:fldChar w:fldCharType="separate"/>
      </w:r>
      <w:r>
        <w:rPr>
          <w:rFonts w:hint="default" w:ascii="Times New Roman" w:hAnsi="Times New Roman" w:cs="Times New Roman"/>
          <w:b w:val="0"/>
          <w:bCs w:val="0"/>
          <w:sz w:val="21"/>
          <w:szCs w:val="21"/>
        </w:rPr>
        <w:t>1</w:t>
      </w:r>
      <w:r>
        <w:rPr>
          <w:rFonts w:hint="eastAsia" w:ascii="Times New Roman" w:hAnsi="Times New Roman" w:cs="Times New Roman"/>
          <w:b w:val="0"/>
          <w:bCs w:val="0"/>
          <w:sz w:val="21"/>
          <w:szCs w:val="21"/>
          <w:lang w:val="en-US" w:eastAsia="zh-CN"/>
        </w:rPr>
        <w:t>4</w:t>
      </w:r>
      <w:r>
        <w:rPr>
          <w:rFonts w:hint="default" w:ascii="Times New Roman" w:hAnsi="Times New Roman" w:cs="Times New Roman"/>
          <w:b w:val="0"/>
          <w:bCs w:val="0"/>
          <w:sz w:val="21"/>
          <w:szCs w:val="21"/>
        </w:rPr>
        <w:t>.1 维护和更新</w:t>
      </w:r>
      <w:r>
        <w:rPr>
          <w:b w:val="0"/>
          <w:bCs w:val="0"/>
          <w:sz w:val="21"/>
          <w:szCs w:val="21"/>
        </w:rPr>
        <w:tab/>
      </w:r>
      <w:r>
        <w:rPr>
          <w:b w:val="0"/>
          <w:bCs w:val="0"/>
          <w:sz w:val="21"/>
          <w:szCs w:val="21"/>
        </w:rPr>
        <w:fldChar w:fldCharType="begin"/>
      </w:r>
      <w:r>
        <w:rPr>
          <w:b w:val="0"/>
          <w:bCs w:val="0"/>
          <w:sz w:val="21"/>
          <w:szCs w:val="21"/>
        </w:rPr>
        <w:instrText xml:space="preserve"> PAGEREF _Toc32534 \h </w:instrText>
      </w:r>
      <w:r>
        <w:rPr>
          <w:b w:val="0"/>
          <w:bCs w:val="0"/>
          <w:sz w:val="21"/>
          <w:szCs w:val="21"/>
        </w:rPr>
        <w:fldChar w:fldCharType="separate"/>
      </w:r>
      <w:r>
        <w:rPr>
          <w:b w:val="0"/>
          <w:bCs w:val="0"/>
          <w:sz w:val="21"/>
          <w:szCs w:val="21"/>
        </w:rPr>
        <w:t>44</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_Toc4800 </w:instrText>
      </w:r>
      <w:r>
        <w:rPr>
          <w:b w:val="0"/>
          <w:bCs w:val="0"/>
          <w:kern w:val="2"/>
          <w:sz w:val="21"/>
          <w:szCs w:val="21"/>
        </w:rPr>
        <w:fldChar w:fldCharType="separate"/>
      </w:r>
      <w:r>
        <w:rPr>
          <w:rFonts w:hint="default" w:ascii="Times New Roman" w:hAnsi="Times New Roman" w:cs="Times New Roman"/>
          <w:b w:val="0"/>
          <w:bCs w:val="0"/>
          <w:sz w:val="21"/>
          <w:szCs w:val="21"/>
        </w:rPr>
        <w:t>1</w:t>
      </w:r>
      <w:r>
        <w:rPr>
          <w:rFonts w:hint="eastAsia" w:ascii="Times New Roman" w:hAnsi="Times New Roman" w:cs="Times New Roman"/>
          <w:b w:val="0"/>
          <w:bCs w:val="0"/>
          <w:sz w:val="21"/>
          <w:szCs w:val="21"/>
          <w:lang w:val="en-US" w:eastAsia="zh-CN"/>
        </w:rPr>
        <w:t>4</w:t>
      </w:r>
      <w:r>
        <w:rPr>
          <w:rFonts w:hint="default" w:ascii="Times New Roman" w:hAnsi="Times New Roman" w:cs="Times New Roman"/>
          <w:b w:val="0"/>
          <w:bCs w:val="0"/>
          <w:sz w:val="21"/>
          <w:szCs w:val="21"/>
        </w:rPr>
        <w:t>.2 应急预案备案</w:t>
      </w:r>
      <w:r>
        <w:rPr>
          <w:b w:val="0"/>
          <w:bCs w:val="0"/>
          <w:sz w:val="21"/>
          <w:szCs w:val="21"/>
        </w:rPr>
        <w:tab/>
      </w:r>
      <w:r>
        <w:rPr>
          <w:b w:val="0"/>
          <w:bCs w:val="0"/>
          <w:sz w:val="21"/>
          <w:szCs w:val="21"/>
        </w:rPr>
        <w:fldChar w:fldCharType="begin"/>
      </w:r>
      <w:r>
        <w:rPr>
          <w:b w:val="0"/>
          <w:bCs w:val="0"/>
          <w:sz w:val="21"/>
          <w:szCs w:val="21"/>
        </w:rPr>
        <w:instrText xml:space="preserve"> PAGEREF _Toc4800 \h </w:instrText>
      </w:r>
      <w:r>
        <w:rPr>
          <w:b w:val="0"/>
          <w:bCs w:val="0"/>
          <w:sz w:val="21"/>
          <w:szCs w:val="21"/>
        </w:rPr>
        <w:fldChar w:fldCharType="separate"/>
      </w:r>
      <w:r>
        <w:rPr>
          <w:b w:val="0"/>
          <w:bCs w:val="0"/>
          <w:sz w:val="21"/>
          <w:szCs w:val="21"/>
        </w:rPr>
        <w:t>44</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_Toc21986 </w:instrText>
      </w:r>
      <w:r>
        <w:rPr>
          <w:b w:val="0"/>
          <w:bCs w:val="0"/>
          <w:kern w:val="2"/>
          <w:sz w:val="21"/>
          <w:szCs w:val="21"/>
        </w:rPr>
        <w:fldChar w:fldCharType="separate"/>
      </w:r>
      <w:r>
        <w:rPr>
          <w:rFonts w:hint="default" w:ascii="Times New Roman" w:hAnsi="Times New Roman" w:cs="Times New Roman"/>
          <w:b w:val="0"/>
          <w:bCs w:val="0"/>
          <w:sz w:val="21"/>
          <w:szCs w:val="21"/>
        </w:rPr>
        <w:t>1</w:t>
      </w:r>
      <w:r>
        <w:rPr>
          <w:rFonts w:hint="eastAsia" w:ascii="Times New Roman" w:hAnsi="Times New Roman" w:cs="Times New Roman"/>
          <w:b w:val="0"/>
          <w:bCs w:val="0"/>
          <w:sz w:val="21"/>
          <w:szCs w:val="21"/>
          <w:lang w:val="en-US" w:eastAsia="zh-CN"/>
        </w:rPr>
        <w:t>4</w:t>
      </w:r>
      <w:r>
        <w:rPr>
          <w:rFonts w:hint="default" w:ascii="Times New Roman" w:hAnsi="Times New Roman" w:cs="Times New Roman"/>
          <w:b w:val="0"/>
          <w:bCs w:val="0"/>
          <w:sz w:val="21"/>
          <w:szCs w:val="21"/>
        </w:rPr>
        <w:t>.3 应急预案的发布与实施</w:t>
      </w:r>
      <w:r>
        <w:rPr>
          <w:b w:val="0"/>
          <w:bCs w:val="0"/>
          <w:sz w:val="21"/>
          <w:szCs w:val="21"/>
        </w:rPr>
        <w:tab/>
      </w:r>
      <w:r>
        <w:rPr>
          <w:b w:val="0"/>
          <w:bCs w:val="0"/>
          <w:sz w:val="21"/>
          <w:szCs w:val="21"/>
        </w:rPr>
        <w:fldChar w:fldCharType="begin"/>
      </w:r>
      <w:r>
        <w:rPr>
          <w:b w:val="0"/>
          <w:bCs w:val="0"/>
          <w:sz w:val="21"/>
          <w:szCs w:val="21"/>
        </w:rPr>
        <w:instrText xml:space="preserve"> PAGEREF _Toc21986 \h </w:instrText>
      </w:r>
      <w:r>
        <w:rPr>
          <w:b w:val="0"/>
          <w:bCs w:val="0"/>
          <w:sz w:val="21"/>
          <w:szCs w:val="21"/>
        </w:rPr>
        <w:fldChar w:fldCharType="separate"/>
      </w:r>
      <w:r>
        <w:rPr>
          <w:b w:val="0"/>
          <w:bCs w:val="0"/>
          <w:sz w:val="21"/>
          <w:szCs w:val="21"/>
        </w:rPr>
        <w:t>44</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_Toc32716 </w:instrText>
      </w:r>
      <w:r>
        <w:rPr>
          <w:b w:val="0"/>
          <w:bCs w:val="0"/>
          <w:kern w:val="2"/>
          <w:sz w:val="21"/>
          <w:szCs w:val="21"/>
        </w:rPr>
        <w:fldChar w:fldCharType="separate"/>
      </w:r>
      <w:r>
        <w:rPr>
          <w:b w:val="0"/>
          <w:bCs w:val="0"/>
          <w:sz w:val="21"/>
          <w:szCs w:val="21"/>
        </w:rPr>
        <w:t>14.4应急预案解释</w:t>
      </w:r>
      <w:r>
        <w:rPr>
          <w:b w:val="0"/>
          <w:bCs w:val="0"/>
          <w:sz w:val="21"/>
          <w:szCs w:val="21"/>
        </w:rPr>
        <w:tab/>
      </w:r>
      <w:r>
        <w:rPr>
          <w:b w:val="0"/>
          <w:bCs w:val="0"/>
          <w:sz w:val="21"/>
          <w:szCs w:val="21"/>
        </w:rPr>
        <w:fldChar w:fldCharType="begin"/>
      </w:r>
      <w:r>
        <w:rPr>
          <w:b w:val="0"/>
          <w:bCs w:val="0"/>
          <w:sz w:val="21"/>
          <w:szCs w:val="21"/>
        </w:rPr>
        <w:instrText xml:space="preserve"> PAGEREF _Toc32716 \h </w:instrText>
      </w:r>
      <w:r>
        <w:rPr>
          <w:b w:val="0"/>
          <w:bCs w:val="0"/>
          <w:sz w:val="21"/>
          <w:szCs w:val="21"/>
        </w:rPr>
        <w:fldChar w:fldCharType="separate"/>
      </w:r>
      <w:r>
        <w:rPr>
          <w:b w:val="0"/>
          <w:bCs w:val="0"/>
          <w:sz w:val="21"/>
          <w:szCs w:val="21"/>
        </w:rPr>
        <w:t>44</w:t>
      </w:r>
      <w:r>
        <w:rPr>
          <w:b w:val="0"/>
          <w:bCs w:val="0"/>
          <w:sz w:val="21"/>
          <w:szCs w:val="21"/>
        </w:rPr>
        <w:fldChar w:fldCharType="end"/>
      </w:r>
      <w:r>
        <w:rPr>
          <w:b w:val="0"/>
          <w:bCs w:val="0"/>
          <w:kern w:val="2"/>
          <w:sz w:val="21"/>
          <w:szCs w:val="21"/>
        </w:rPr>
        <w:fldChar w:fldCharType="end"/>
      </w:r>
    </w:p>
    <w:p>
      <w:pPr>
        <w:pStyle w:val="26"/>
        <w:keepNext w:val="0"/>
        <w:keepLines w:val="0"/>
        <w:pageBreakBefore w:val="0"/>
        <w:tabs>
          <w:tab w:val="right" w:leader="dot" w:pos="8844"/>
          <w:tab w:val="clear" w:pos="8296"/>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_Toc7947 </w:instrText>
      </w:r>
      <w:r>
        <w:rPr>
          <w:b w:val="0"/>
          <w:bCs w:val="0"/>
          <w:kern w:val="2"/>
          <w:sz w:val="21"/>
          <w:szCs w:val="21"/>
        </w:rPr>
        <w:fldChar w:fldCharType="separate"/>
      </w:r>
      <w:r>
        <w:rPr>
          <w:b w:val="0"/>
          <w:bCs w:val="0"/>
          <w:sz w:val="21"/>
          <w:szCs w:val="21"/>
        </w:rPr>
        <w:t>1</w:t>
      </w:r>
      <w:r>
        <w:rPr>
          <w:rFonts w:hint="eastAsia"/>
          <w:b w:val="0"/>
          <w:bCs w:val="0"/>
          <w:sz w:val="21"/>
          <w:szCs w:val="21"/>
          <w:lang w:val="en-US" w:eastAsia="zh-CN"/>
        </w:rPr>
        <w:t>5</w:t>
      </w:r>
      <w:r>
        <w:rPr>
          <w:b w:val="0"/>
          <w:bCs w:val="0"/>
          <w:sz w:val="21"/>
          <w:szCs w:val="21"/>
        </w:rPr>
        <w:t>附录</w:t>
      </w:r>
      <w:r>
        <w:rPr>
          <w:b w:val="0"/>
          <w:bCs w:val="0"/>
          <w:sz w:val="21"/>
          <w:szCs w:val="21"/>
        </w:rPr>
        <w:tab/>
      </w:r>
      <w:r>
        <w:rPr>
          <w:b w:val="0"/>
          <w:bCs w:val="0"/>
          <w:sz w:val="21"/>
          <w:szCs w:val="21"/>
        </w:rPr>
        <w:fldChar w:fldCharType="begin"/>
      </w:r>
      <w:r>
        <w:rPr>
          <w:b w:val="0"/>
          <w:bCs w:val="0"/>
          <w:sz w:val="21"/>
          <w:szCs w:val="21"/>
        </w:rPr>
        <w:instrText xml:space="preserve"> PAGEREF _Toc7947 \h </w:instrText>
      </w:r>
      <w:r>
        <w:rPr>
          <w:b w:val="0"/>
          <w:bCs w:val="0"/>
          <w:sz w:val="21"/>
          <w:szCs w:val="21"/>
        </w:rPr>
        <w:fldChar w:fldCharType="separate"/>
      </w:r>
      <w:r>
        <w:rPr>
          <w:b w:val="0"/>
          <w:bCs w:val="0"/>
          <w:sz w:val="21"/>
          <w:szCs w:val="21"/>
        </w:rPr>
        <w:t>46</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_Toc17800 </w:instrText>
      </w:r>
      <w:r>
        <w:rPr>
          <w:b w:val="0"/>
          <w:bCs w:val="0"/>
          <w:kern w:val="2"/>
          <w:sz w:val="21"/>
          <w:szCs w:val="21"/>
        </w:rPr>
        <w:fldChar w:fldCharType="separate"/>
      </w:r>
      <w:r>
        <w:rPr>
          <w:b w:val="0"/>
          <w:bCs w:val="0"/>
          <w:sz w:val="21"/>
          <w:szCs w:val="21"/>
        </w:rPr>
        <w:t>1</w:t>
      </w:r>
      <w:r>
        <w:rPr>
          <w:rFonts w:hint="eastAsia"/>
          <w:b w:val="0"/>
          <w:bCs w:val="0"/>
          <w:sz w:val="21"/>
          <w:szCs w:val="21"/>
          <w:lang w:val="en-US" w:eastAsia="zh-CN"/>
        </w:rPr>
        <w:t>5</w:t>
      </w:r>
      <w:r>
        <w:rPr>
          <w:b w:val="0"/>
          <w:bCs w:val="0"/>
          <w:sz w:val="21"/>
          <w:szCs w:val="21"/>
        </w:rPr>
        <w:t>.</w:t>
      </w:r>
      <w:r>
        <w:rPr>
          <w:rFonts w:hint="eastAsia"/>
          <w:b w:val="0"/>
          <w:bCs w:val="0"/>
          <w:sz w:val="21"/>
          <w:szCs w:val="21"/>
          <w:lang w:val="en-US" w:eastAsia="zh-CN"/>
        </w:rPr>
        <w:t>1</w:t>
      </w:r>
      <w:r>
        <w:rPr>
          <w:b w:val="0"/>
          <w:bCs w:val="0"/>
          <w:sz w:val="21"/>
          <w:szCs w:val="21"/>
        </w:rPr>
        <w:t>附图</w:t>
      </w:r>
      <w:r>
        <w:rPr>
          <w:b w:val="0"/>
          <w:bCs w:val="0"/>
          <w:sz w:val="21"/>
          <w:szCs w:val="21"/>
        </w:rPr>
        <w:tab/>
      </w:r>
      <w:r>
        <w:rPr>
          <w:b w:val="0"/>
          <w:bCs w:val="0"/>
          <w:sz w:val="21"/>
          <w:szCs w:val="21"/>
        </w:rPr>
        <w:fldChar w:fldCharType="begin"/>
      </w:r>
      <w:r>
        <w:rPr>
          <w:b w:val="0"/>
          <w:bCs w:val="0"/>
          <w:sz w:val="21"/>
          <w:szCs w:val="21"/>
        </w:rPr>
        <w:instrText xml:space="preserve"> PAGEREF _Toc17800 \h </w:instrText>
      </w:r>
      <w:r>
        <w:rPr>
          <w:b w:val="0"/>
          <w:bCs w:val="0"/>
          <w:sz w:val="21"/>
          <w:szCs w:val="21"/>
        </w:rPr>
        <w:fldChar w:fldCharType="separate"/>
      </w:r>
      <w:r>
        <w:rPr>
          <w:b w:val="0"/>
          <w:bCs w:val="0"/>
          <w:sz w:val="21"/>
          <w:szCs w:val="21"/>
        </w:rPr>
        <w:t>46</w:t>
      </w:r>
      <w:r>
        <w:rPr>
          <w:b w:val="0"/>
          <w:bCs w:val="0"/>
          <w:sz w:val="21"/>
          <w:szCs w:val="21"/>
        </w:rPr>
        <w:fldChar w:fldCharType="end"/>
      </w:r>
      <w:r>
        <w:rPr>
          <w:b w:val="0"/>
          <w:bCs w:val="0"/>
          <w:kern w:val="2"/>
          <w:sz w:val="21"/>
          <w:szCs w:val="21"/>
        </w:rPr>
        <w:fldChar w:fldCharType="end"/>
      </w:r>
    </w:p>
    <w:p>
      <w:pPr>
        <w:pStyle w:val="31"/>
        <w:keepNext w:val="0"/>
        <w:keepLines w:val="0"/>
        <w:pageBreakBefore w:val="0"/>
        <w:tabs>
          <w:tab w:val="right" w:leader="dot" w:pos="8844"/>
          <w:tab w:val="clear" w:pos="8720"/>
        </w:tabs>
        <w:kinsoku/>
        <w:wordWrap/>
        <w:overflowPunct/>
        <w:topLinePunct w:val="0"/>
        <w:autoSpaceDE/>
        <w:autoSpaceDN/>
        <w:bidi w:val="0"/>
        <w:adjustRightInd/>
        <w:snapToGrid/>
        <w:spacing w:line="240" w:lineRule="auto"/>
        <w:textAlignment w:val="auto"/>
        <w:rPr>
          <w:b w:val="0"/>
          <w:bCs w:val="0"/>
          <w:sz w:val="21"/>
          <w:szCs w:val="21"/>
        </w:rPr>
      </w:pPr>
      <w:r>
        <w:rPr>
          <w:b w:val="0"/>
          <w:bCs w:val="0"/>
          <w:kern w:val="2"/>
          <w:sz w:val="21"/>
          <w:szCs w:val="21"/>
        </w:rPr>
        <w:fldChar w:fldCharType="begin"/>
      </w:r>
      <w:r>
        <w:rPr>
          <w:b w:val="0"/>
          <w:bCs w:val="0"/>
          <w:kern w:val="2"/>
          <w:sz w:val="21"/>
          <w:szCs w:val="21"/>
        </w:rPr>
        <w:instrText xml:space="preserve"> HYPERLINK \l _Toc29654 </w:instrText>
      </w:r>
      <w:r>
        <w:rPr>
          <w:b w:val="0"/>
          <w:bCs w:val="0"/>
          <w:kern w:val="2"/>
          <w:sz w:val="21"/>
          <w:szCs w:val="21"/>
        </w:rPr>
        <w:fldChar w:fldCharType="separate"/>
      </w:r>
      <w:r>
        <w:rPr>
          <w:b w:val="0"/>
          <w:bCs w:val="0"/>
          <w:sz w:val="21"/>
          <w:szCs w:val="21"/>
        </w:rPr>
        <w:t>1</w:t>
      </w:r>
      <w:r>
        <w:rPr>
          <w:rFonts w:hint="eastAsia"/>
          <w:b w:val="0"/>
          <w:bCs w:val="0"/>
          <w:sz w:val="21"/>
          <w:szCs w:val="21"/>
          <w:lang w:val="en-US" w:eastAsia="zh-CN"/>
        </w:rPr>
        <w:t>5</w:t>
      </w:r>
      <w:r>
        <w:rPr>
          <w:b w:val="0"/>
          <w:bCs w:val="0"/>
          <w:sz w:val="21"/>
          <w:szCs w:val="21"/>
        </w:rPr>
        <w:t>.</w:t>
      </w:r>
      <w:r>
        <w:rPr>
          <w:rFonts w:hint="eastAsia"/>
          <w:b w:val="0"/>
          <w:bCs w:val="0"/>
          <w:sz w:val="21"/>
          <w:szCs w:val="21"/>
          <w:lang w:val="en-US" w:eastAsia="zh-CN"/>
        </w:rPr>
        <w:t>2</w:t>
      </w:r>
      <w:r>
        <w:rPr>
          <w:b w:val="0"/>
          <w:bCs w:val="0"/>
          <w:sz w:val="21"/>
          <w:szCs w:val="21"/>
        </w:rPr>
        <w:t>附件</w:t>
      </w:r>
      <w:r>
        <w:rPr>
          <w:b w:val="0"/>
          <w:bCs w:val="0"/>
          <w:sz w:val="21"/>
          <w:szCs w:val="21"/>
        </w:rPr>
        <w:tab/>
      </w:r>
      <w:r>
        <w:rPr>
          <w:b w:val="0"/>
          <w:bCs w:val="0"/>
          <w:sz w:val="21"/>
          <w:szCs w:val="21"/>
        </w:rPr>
        <w:fldChar w:fldCharType="begin"/>
      </w:r>
      <w:r>
        <w:rPr>
          <w:b w:val="0"/>
          <w:bCs w:val="0"/>
          <w:sz w:val="21"/>
          <w:szCs w:val="21"/>
        </w:rPr>
        <w:instrText xml:space="preserve"> PAGEREF _Toc29654 \h </w:instrText>
      </w:r>
      <w:r>
        <w:rPr>
          <w:b w:val="0"/>
          <w:bCs w:val="0"/>
          <w:sz w:val="21"/>
          <w:szCs w:val="21"/>
        </w:rPr>
        <w:fldChar w:fldCharType="separate"/>
      </w:r>
      <w:r>
        <w:rPr>
          <w:b w:val="0"/>
          <w:bCs w:val="0"/>
          <w:sz w:val="21"/>
          <w:szCs w:val="21"/>
        </w:rPr>
        <w:t>46</w:t>
      </w:r>
      <w:r>
        <w:rPr>
          <w:b w:val="0"/>
          <w:bCs w:val="0"/>
          <w:sz w:val="21"/>
          <w:szCs w:val="21"/>
        </w:rPr>
        <w:fldChar w:fldCharType="end"/>
      </w:r>
      <w:r>
        <w:rPr>
          <w:b w:val="0"/>
          <w:bCs w:val="0"/>
          <w:kern w:val="2"/>
          <w:sz w:val="21"/>
          <w:szCs w:val="21"/>
        </w:rPr>
        <w:fldChar w:fldCharType="end"/>
      </w:r>
    </w:p>
    <w:p>
      <w:pPr>
        <w:pStyle w:val="26"/>
        <w:keepNext w:val="0"/>
        <w:keepLines w:val="0"/>
        <w:pageBreakBefore w:val="0"/>
        <w:kinsoku/>
        <w:wordWrap/>
        <w:overflowPunct/>
        <w:topLinePunct w:val="0"/>
        <w:autoSpaceDE/>
        <w:autoSpaceDN/>
        <w:bidi w:val="0"/>
        <w:adjustRightInd/>
        <w:snapToGrid/>
        <w:spacing w:line="240" w:lineRule="auto"/>
        <w:textAlignment w:val="auto"/>
        <w:rPr>
          <w:kern w:val="2"/>
        </w:rPr>
      </w:pPr>
      <w:r>
        <w:rPr>
          <w:b w:val="0"/>
          <w:bCs w:val="0"/>
          <w:kern w:val="2"/>
          <w:sz w:val="21"/>
          <w:szCs w:val="21"/>
        </w:rPr>
        <w:fldChar w:fldCharType="end"/>
      </w:r>
    </w:p>
    <w:p>
      <w:pPr>
        <w:pStyle w:val="3"/>
        <w:jc w:val="center"/>
        <w:rPr>
          <w:rFonts w:hint="eastAsia"/>
        </w:rPr>
        <w:sectPr>
          <w:headerReference r:id="rId5" w:type="default"/>
          <w:footerReference r:id="rId6" w:type="default"/>
          <w:pgSz w:w="11906" w:h="16838"/>
          <w:pgMar w:top="1247" w:right="1531" w:bottom="1247" w:left="1531" w:header="851" w:footer="992" w:gutter="0"/>
          <w:pgBorders>
            <w:top w:val="none" w:sz="0" w:space="0"/>
            <w:left w:val="none" w:sz="0" w:space="0"/>
            <w:bottom w:val="none" w:sz="0" w:space="0"/>
            <w:right w:val="none" w:sz="0" w:space="0"/>
          </w:pgBorders>
          <w:pgNumType w:fmt="upperRoman" w:start="1"/>
          <w:cols w:space="720" w:num="1"/>
          <w:docGrid w:type="linesAndChars" w:linePitch="312" w:charSpace="0"/>
        </w:sectPr>
      </w:pPr>
    </w:p>
    <w:p>
      <w:pPr>
        <w:pStyle w:val="3"/>
        <w:jc w:val="center"/>
        <w:rPr>
          <w:rFonts w:hint="eastAsia"/>
        </w:rPr>
      </w:pPr>
      <w:bookmarkStart w:id="0" w:name="_Toc5649"/>
      <w:r>
        <w:rPr>
          <w:rFonts w:hint="default" w:ascii="Times New Roman" w:hAnsi="Times New Roman" w:cs="Times New Roman"/>
        </w:rPr>
        <w:t xml:space="preserve">1 </w:t>
      </w:r>
      <w:r>
        <w:t>总 则</w:t>
      </w:r>
      <w:bookmarkEnd w:id="0"/>
    </w:p>
    <w:p>
      <w:pPr>
        <w:pStyle w:val="4"/>
        <w:spacing w:beforeLines="50"/>
        <w:rPr>
          <w:rFonts w:hint="eastAsia" w:ascii="Times New Roman" w:hAnsi="Times New Roman" w:eastAsia="宋体" w:cs="Times New Roman"/>
          <w:sz w:val="24"/>
          <w:szCs w:val="24"/>
        </w:rPr>
      </w:pPr>
      <w:bookmarkStart w:id="1" w:name="_Toc23378"/>
      <w:r>
        <w:rPr>
          <w:rFonts w:hint="default" w:ascii="Times New Roman" w:hAnsi="Times New Roman" w:eastAsia="宋体" w:cs="Times New Roman"/>
          <w:sz w:val="24"/>
          <w:szCs w:val="24"/>
        </w:rPr>
        <w:t>1.1编制目的</w:t>
      </w:r>
      <w:bookmarkEnd w:id="1"/>
    </w:p>
    <w:p>
      <w:pPr>
        <w:spacing w:line="480" w:lineRule="exact"/>
        <w:ind w:firstLine="480" w:firstLineChars="200"/>
        <w:rPr>
          <w:rFonts w:ascii="Times New Roman" w:hAnsi="Times New Roman"/>
          <w:sz w:val="24"/>
          <w:szCs w:val="24"/>
        </w:rPr>
      </w:pPr>
      <w:r>
        <w:rPr>
          <w:rFonts w:hint="eastAsia" w:ascii="Times New Roman" w:hAnsi="Times New Roman"/>
          <w:sz w:val="24"/>
          <w:szCs w:val="24"/>
        </w:rPr>
        <w:t>在</w:t>
      </w:r>
      <w:r>
        <w:rPr>
          <w:rFonts w:hint="eastAsia" w:ascii="Times New Roman" w:hAnsi="Times New Roman"/>
          <w:sz w:val="24"/>
          <w:szCs w:val="24"/>
          <w:lang w:eastAsia="zh-CN"/>
        </w:rPr>
        <w:t>重庆建设汽车系统股份有限公司</w:t>
      </w:r>
      <w:r>
        <w:rPr>
          <w:rFonts w:hint="eastAsia" w:ascii="Times New Roman" w:hAnsi="Times New Roman"/>
          <w:sz w:val="24"/>
          <w:szCs w:val="24"/>
        </w:rPr>
        <w:t>生产期中出现的诸如突发性泄漏、火灾、爆炸事故、环保设施故障等突发事件发生后，能迅速、有序、有效地开展应急处置行动，救援现场工作人员、阻止和控制污染物向周边环境的无序排放、加强与政府相关部门的联动，尽可能减少人员伤亡、尽可能避免对公共环境（大气、水体）造成污染冲击</w:t>
      </w:r>
      <w:r>
        <w:rPr>
          <w:rFonts w:ascii="Times New Roman" w:hAnsi="Times New Roman"/>
          <w:sz w:val="24"/>
          <w:szCs w:val="24"/>
        </w:rPr>
        <w:t>。</w:t>
      </w:r>
    </w:p>
    <w:p>
      <w:pPr>
        <w:pStyle w:val="4"/>
        <w:spacing w:beforeLines="50"/>
        <w:rPr>
          <w:rFonts w:hint="default" w:ascii="Times New Roman" w:hAnsi="Times New Roman" w:eastAsia="宋体" w:cs="Times New Roman"/>
          <w:sz w:val="24"/>
          <w:szCs w:val="24"/>
        </w:rPr>
      </w:pPr>
      <w:bookmarkStart w:id="2" w:name="_Toc15497"/>
      <w:r>
        <w:rPr>
          <w:rFonts w:hint="default" w:ascii="Times New Roman" w:hAnsi="Times New Roman" w:eastAsia="宋体" w:cs="Times New Roman"/>
          <w:sz w:val="24"/>
          <w:szCs w:val="24"/>
        </w:rPr>
        <w:t>1.2编制依据</w:t>
      </w:r>
      <w:bookmarkEnd w:id="2"/>
    </w:p>
    <w:p>
      <w:pPr>
        <w:spacing w:line="480" w:lineRule="exact"/>
        <w:ind w:firstLine="480" w:firstLineChars="200"/>
        <w:rPr>
          <w:rFonts w:hint="eastAsia" w:ascii="Times New Roman" w:hAnsi="宋体"/>
          <w:sz w:val="24"/>
          <w:szCs w:val="24"/>
        </w:rPr>
      </w:pPr>
      <w:r>
        <w:rPr>
          <w:rFonts w:hint="eastAsia" w:ascii="Times New Roman" w:hAnsi="宋体"/>
          <w:sz w:val="24"/>
          <w:szCs w:val="24"/>
        </w:rPr>
        <w:t>（1）《中华人民共和国环境保护法》（2015年1月1日起实施）；</w:t>
      </w:r>
    </w:p>
    <w:p>
      <w:pPr>
        <w:spacing w:line="480" w:lineRule="exact"/>
        <w:ind w:firstLine="480" w:firstLineChars="200"/>
        <w:rPr>
          <w:rFonts w:hint="eastAsia" w:ascii="Times New Roman" w:hAnsi="宋体"/>
          <w:sz w:val="24"/>
          <w:szCs w:val="24"/>
        </w:rPr>
      </w:pPr>
      <w:r>
        <w:rPr>
          <w:rFonts w:hint="eastAsia" w:ascii="Times New Roman" w:hAnsi="宋体"/>
          <w:sz w:val="24"/>
          <w:szCs w:val="24"/>
        </w:rPr>
        <w:t>（2）《中华人民共和国水污染防治法》（2018年1月1日起实施）；</w:t>
      </w:r>
    </w:p>
    <w:p>
      <w:pPr>
        <w:spacing w:line="480" w:lineRule="exact"/>
        <w:ind w:firstLine="480" w:firstLineChars="200"/>
        <w:rPr>
          <w:rFonts w:hint="eastAsia" w:ascii="Times New Roman" w:hAnsi="宋体"/>
          <w:sz w:val="24"/>
          <w:szCs w:val="24"/>
        </w:rPr>
      </w:pPr>
      <w:r>
        <w:rPr>
          <w:rFonts w:hint="eastAsia" w:ascii="Times New Roman" w:hAnsi="宋体"/>
          <w:sz w:val="24"/>
          <w:szCs w:val="24"/>
        </w:rPr>
        <w:t>（3）《中华人民共和国大气污染防治法》（2018年修正，2018年10月26日起实施）；</w:t>
      </w:r>
    </w:p>
    <w:p>
      <w:pPr>
        <w:spacing w:line="480" w:lineRule="exact"/>
        <w:ind w:firstLine="480" w:firstLineChars="200"/>
        <w:rPr>
          <w:rFonts w:hint="eastAsia" w:ascii="Times New Roman" w:hAnsi="宋体"/>
          <w:sz w:val="24"/>
          <w:szCs w:val="24"/>
        </w:rPr>
      </w:pPr>
      <w:r>
        <w:rPr>
          <w:rFonts w:hint="eastAsia" w:ascii="Times New Roman" w:hAnsi="宋体"/>
          <w:sz w:val="24"/>
          <w:szCs w:val="24"/>
        </w:rPr>
        <w:t>（4）《中华人民共和国突发事件应对法》（2007年）；</w:t>
      </w:r>
    </w:p>
    <w:p>
      <w:pPr>
        <w:spacing w:line="480" w:lineRule="exact"/>
        <w:ind w:firstLine="480" w:firstLineChars="200"/>
        <w:rPr>
          <w:rFonts w:hint="eastAsia" w:ascii="Times New Roman" w:hAnsi="宋体"/>
          <w:sz w:val="24"/>
          <w:szCs w:val="24"/>
        </w:rPr>
      </w:pPr>
      <w:r>
        <w:rPr>
          <w:rFonts w:hint="eastAsia" w:ascii="Times New Roman" w:hAnsi="宋体"/>
          <w:sz w:val="24"/>
          <w:szCs w:val="24"/>
        </w:rPr>
        <w:t>（5）《中华人民共和国安全生产法》（2014年修订）；</w:t>
      </w:r>
    </w:p>
    <w:p>
      <w:pPr>
        <w:spacing w:line="480" w:lineRule="exact"/>
        <w:ind w:firstLine="480" w:firstLineChars="200"/>
        <w:rPr>
          <w:rFonts w:hint="eastAsia" w:ascii="Times New Roman" w:hAnsi="宋体"/>
          <w:sz w:val="24"/>
          <w:szCs w:val="24"/>
        </w:rPr>
      </w:pPr>
      <w:r>
        <w:rPr>
          <w:rFonts w:hint="eastAsia" w:ascii="Times New Roman" w:hAnsi="宋体"/>
          <w:sz w:val="24"/>
          <w:szCs w:val="24"/>
        </w:rPr>
        <w:t>（6）《中华人民共和国消防法》（国家主席令[2008]第6号、[2019]第29号修正）；</w:t>
      </w:r>
    </w:p>
    <w:p>
      <w:pPr>
        <w:spacing w:line="480" w:lineRule="exact"/>
        <w:ind w:firstLine="480" w:firstLineChars="200"/>
        <w:rPr>
          <w:rFonts w:hint="eastAsia" w:ascii="Times New Roman" w:hAnsi="宋体"/>
          <w:sz w:val="24"/>
          <w:szCs w:val="24"/>
        </w:rPr>
      </w:pPr>
      <w:r>
        <w:rPr>
          <w:rFonts w:hint="eastAsia" w:ascii="Times New Roman" w:hAnsi="宋体"/>
          <w:sz w:val="24"/>
          <w:szCs w:val="24"/>
        </w:rPr>
        <w:t>（7）《中华人民共和国固体废物污染环境防治法》（20</w:t>
      </w:r>
      <w:r>
        <w:rPr>
          <w:rFonts w:hint="eastAsia" w:ascii="Times New Roman" w:hAnsi="宋体"/>
          <w:sz w:val="24"/>
          <w:szCs w:val="24"/>
          <w:lang w:val="en-US" w:eastAsia="zh-CN"/>
        </w:rPr>
        <w:t>20</w:t>
      </w:r>
      <w:r>
        <w:rPr>
          <w:rFonts w:hint="eastAsia" w:ascii="Times New Roman" w:hAnsi="宋体"/>
          <w:sz w:val="24"/>
          <w:szCs w:val="24"/>
        </w:rPr>
        <w:t>年修正，20</w:t>
      </w:r>
      <w:r>
        <w:rPr>
          <w:rFonts w:hint="eastAsia" w:ascii="Times New Roman" w:hAnsi="宋体"/>
          <w:sz w:val="24"/>
          <w:szCs w:val="24"/>
          <w:lang w:val="en-US" w:eastAsia="zh-CN"/>
        </w:rPr>
        <w:t>20</w:t>
      </w:r>
      <w:r>
        <w:rPr>
          <w:rFonts w:hint="eastAsia" w:ascii="Times New Roman" w:hAnsi="宋体"/>
          <w:sz w:val="24"/>
          <w:szCs w:val="24"/>
        </w:rPr>
        <w:t>年</w:t>
      </w:r>
      <w:r>
        <w:rPr>
          <w:rFonts w:hint="eastAsia" w:ascii="Times New Roman" w:hAnsi="宋体"/>
          <w:sz w:val="24"/>
          <w:szCs w:val="24"/>
          <w:lang w:val="en-US" w:eastAsia="zh-CN"/>
        </w:rPr>
        <w:t>9</w:t>
      </w:r>
      <w:r>
        <w:rPr>
          <w:rFonts w:hint="eastAsia" w:ascii="Times New Roman" w:hAnsi="宋体"/>
          <w:sz w:val="24"/>
          <w:szCs w:val="24"/>
        </w:rPr>
        <w:t>月</w:t>
      </w:r>
      <w:r>
        <w:rPr>
          <w:rFonts w:hint="eastAsia" w:ascii="Times New Roman" w:hAnsi="宋体"/>
          <w:sz w:val="24"/>
          <w:szCs w:val="24"/>
          <w:lang w:val="en-US" w:eastAsia="zh-CN"/>
        </w:rPr>
        <w:t>1</w:t>
      </w:r>
      <w:r>
        <w:rPr>
          <w:rFonts w:hint="eastAsia" w:ascii="Times New Roman" w:hAnsi="宋体"/>
          <w:sz w:val="24"/>
          <w:szCs w:val="24"/>
        </w:rPr>
        <w:t>日起实施）；</w:t>
      </w:r>
    </w:p>
    <w:p>
      <w:pPr>
        <w:spacing w:line="480" w:lineRule="exact"/>
        <w:ind w:firstLine="480" w:firstLineChars="200"/>
        <w:rPr>
          <w:rFonts w:hint="eastAsia" w:ascii="Times New Roman" w:hAnsi="宋体"/>
          <w:sz w:val="24"/>
          <w:szCs w:val="24"/>
        </w:rPr>
      </w:pPr>
      <w:r>
        <w:rPr>
          <w:rFonts w:hint="eastAsia" w:ascii="Times New Roman" w:hAnsi="宋体"/>
          <w:sz w:val="24"/>
          <w:szCs w:val="24"/>
        </w:rPr>
        <w:t>（8）《国务院关于加强环境保护重点工作的意见》（2011年）；</w:t>
      </w:r>
    </w:p>
    <w:p>
      <w:pPr>
        <w:spacing w:line="480" w:lineRule="exact"/>
        <w:ind w:firstLine="480" w:firstLineChars="200"/>
        <w:rPr>
          <w:rFonts w:hint="eastAsia" w:ascii="Times New Roman" w:hAnsi="宋体"/>
          <w:sz w:val="24"/>
          <w:szCs w:val="24"/>
        </w:rPr>
      </w:pPr>
      <w:r>
        <w:rPr>
          <w:rFonts w:hint="eastAsia" w:ascii="Times New Roman" w:hAnsi="宋体"/>
          <w:sz w:val="24"/>
          <w:szCs w:val="24"/>
        </w:rPr>
        <w:t>（9）《危险化学品环境管理登记办法》（2012年）；</w:t>
      </w:r>
    </w:p>
    <w:p>
      <w:pPr>
        <w:spacing w:line="480" w:lineRule="exact"/>
        <w:ind w:firstLine="480" w:firstLineChars="200"/>
        <w:rPr>
          <w:rFonts w:hint="eastAsia" w:ascii="Times New Roman" w:hAnsi="宋体"/>
          <w:sz w:val="24"/>
          <w:szCs w:val="24"/>
        </w:rPr>
      </w:pPr>
      <w:r>
        <w:rPr>
          <w:rFonts w:hint="eastAsia" w:ascii="Times New Roman" w:hAnsi="宋体"/>
          <w:sz w:val="24"/>
          <w:szCs w:val="24"/>
        </w:rPr>
        <w:t>（10）《突发环境事件信息报告方法》（2011年）；</w:t>
      </w:r>
    </w:p>
    <w:p>
      <w:pPr>
        <w:spacing w:line="480" w:lineRule="exact"/>
        <w:ind w:firstLine="480" w:firstLineChars="200"/>
        <w:rPr>
          <w:rFonts w:hint="eastAsia" w:ascii="Times New Roman" w:hAnsi="宋体"/>
          <w:sz w:val="24"/>
          <w:szCs w:val="24"/>
        </w:rPr>
      </w:pPr>
      <w:r>
        <w:rPr>
          <w:rFonts w:hint="eastAsia" w:ascii="Times New Roman" w:hAnsi="宋体"/>
          <w:sz w:val="24"/>
          <w:szCs w:val="24"/>
        </w:rPr>
        <w:t>（11）《企业事业单位突发环境事件应急预案备案管理办法（试行）》（环发〔2015〕4 号）；</w:t>
      </w:r>
    </w:p>
    <w:p>
      <w:pPr>
        <w:spacing w:line="480" w:lineRule="exact"/>
        <w:ind w:firstLine="480" w:firstLineChars="200"/>
        <w:rPr>
          <w:rFonts w:hint="eastAsia" w:ascii="Times New Roman" w:hAnsi="宋体"/>
          <w:sz w:val="24"/>
          <w:szCs w:val="24"/>
        </w:rPr>
      </w:pPr>
      <w:r>
        <w:rPr>
          <w:rFonts w:hint="eastAsia" w:ascii="Times New Roman" w:hAnsi="宋体"/>
          <w:sz w:val="24"/>
          <w:szCs w:val="24"/>
        </w:rPr>
        <w:t>（12）《危险化学品目录》（2015年版）；</w:t>
      </w:r>
    </w:p>
    <w:p>
      <w:pPr>
        <w:spacing w:line="480" w:lineRule="exact"/>
        <w:ind w:firstLine="480" w:firstLineChars="200"/>
        <w:rPr>
          <w:rFonts w:hint="eastAsia" w:ascii="Times New Roman" w:hAnsi="宋体"/>
          <w:sz w:val="24"/>
          <w:szCs w:val="24"/>
        </w:rPr>
      </w:pPr>
      <w:r>
        <w:rPr>
          <w:rFonts w:hint="eastAsia" w:ascii="Times New Roman" w:hAnsi="宋体"/>
          <w:sz w:val="24"/>
          <w:szCs w:val="24"/>
        </w:rPr>
        <w:t>（13）《重点监管的危险化学品名录》（2013年完整版）；</w:t>
      </w:r>
    </w:p>
    <w:p>
      <w:pPr>
        <w:spacing w:line="480" w:lineRule="exact"/>
        <w:ind w:firstLine="480" w:firstLineChars="200"/>
        <w:rPr>
          <w:rFonts w:hint="eastAsia" w:ascii="Times New Roman" w:hAnsi="宋体"/>
          <w:sz w:val="24"/>
          <w:szCs w:val="24"/>
        </w:rPr>
      </w:pPr>
      <w:r>
        <w:rPr>
          <w:rFonts w:hint="eastAsia" w:ascii="Times New Roman" w:hAnsi="宋体"/>
          <w:sz w:val="24"/>
          <w:szCs w:val="24"/>
        </w:rPr>
        <w:t>（14）《危险化学品重大危险源监督管理暂行规定》（2015年修正，2015年5月27日起实施）；</w:t>
      </w:r>
    </w:p>
    <w:p>
      <w:pPr>
        <w:spacing w:line="480" w:lineRule="exact"/>
        <w:ind w:firstLine="480" w:firstLineChars="200"/>
        <w:rPr>
          <w:rFonts w:hint="eastAsia" w:ascii="Times New Roman" w:hAnsi="宋体"/>
          <w:sz w:val="24"/>
          <w:szCs w:val="24"/>
        </w:rPr>
      </w:pPr>
      <w:r>
        <w:rPr>
          <w:rFonts w:hint="eastAsia" w:ascii="Times New Roman" w:hAnsi="宋体"/>
          <w:sz w:val="24"/>
          <w:szCs w:val="24"/>
        </w:rPr>
        <w:t>（15）《产业结构调整指导目录》（2019年本）；</w:t>
      </w:r>
    </w:p>
    <w:p>
      <w:pPr>
        <w:spacing w:line="480" w:lineRule="exact"/>
        <w:ind w:firstLine="480" w:firstLineChars="200"/>
        <w:rPr>
          <w:rFonts w:hint="eastAsia" w:ascii="Times New Roman" w:hAnsi="宋体"/>
          <w:sz w:val="24"/>
          <w:szCs w:val="24"/>
        </w:rPr>
      </w:pPr>
      <w:r>
        <w:rPr>
          <w:rFonts w:hint="eastAsia" w:ascii="Times New Roman" w:hAnsi="宋体"/>
          <w:sz w:val="24"/>
          <w:szCs w:val="24"/>
        </w:rPr>
        <w:t>（16）《关于进一步加强环境影响评价管理防范环境风险的通知》（2012年）；</w:t>
      </w:r>
    </w:p>
    <w:p>
      <w:pPr>
        <w:spacing w:line="480" w:lineRule="exact"/>
        <w:ind w:firstLine="480" w:firstLineChars="200"/>
        <w:rPr>
          <w:rFonts w:hint="eastAsia" w:ascii="Times New Roman" w:hAnsi="宋体"/>
          <w:sz w:val="24"/>
          <w:szCs w:val="24"/>
        </w:rPr>
      </w:pPr>
      <w:r>
        <w:rPr>
          <w:rFonts w:hint="eastAsia" w:ascii="Times New Roman" w:hAnsi="宋体"/>
          <w:sz w:val="24"/>
          <w:szCs w:val="24"/>
        </w:rPr>
        <w:t>（17）《突发环境事件应急管理办法》（2015年6月5日实施）；</w:t>
      </w:r>
    </w:p>
    <w:p>
      <w:pPr>
        <w:spacing w:line="480" w:lineRule="exact"/>
        <w:ind w:firstLine="480" w:firstLineChars="200"/>
        <w:rPr>
          <w:rFonts w:hint="eastAsia" w:ascii="Times New Roman" w:hAnsi="宋体"/>
          <w:sz w:val="24"/>
          <w:szCs w:val="24"/>
        </w:rPr>
      </w:pPr>
      <w:r>
        <w:rPr>
          <w:rFonts w:hint="eastAsia" w:ascii="Times New Roman" w:hAnsi="宋体"/>
          <w:sz w:val="24"/>
          <w:szCs w:val="24"/>
        </w:rPr>
        <w:t>（18）《企业突发环境事件风险评估指南（试行）》（环办〔2014〕34号）；</w:t>
      </w:r>
    </w:p>
    <w:p>
      <w:pPr>
        <w:spacing w:line="480" w:lineRule="exact"/>
        <w:ind w:firstLine="480" w:firstLineChars="200"/>
        <w:rPr>
          <w:rFonts w:hint="eastAsia" w:ascii="Times New Roman" w:hAnsi="宋体"/>
          <w:sz w:val="24"/>
          <w:szCs w:val="24"/>
        </w:rPr>
      </w:pPr>
      <w:r>
        <w:rPr>
          <w:rFonts w:hint="eastAsia" w:ascii="Times New Roman" w:hAnsi="宋体"/>
          <w:sz w:val="24"/>
          <w:szCs w:val="24"/>
        </w:rPr>
        <w:t>（19）《重庆市环境保护条例》（2018年修正，2018年</w:t>
      </w:r>
      <w:r>
        <w:rPr>
          <w:rFonts w:hint="eastAsia" w:ascii="Times New Roman" w:hAnsi="宋体"/>
          <w:sz w:val="24"/>
          <w:szCs w:val="24"/>
          <w:lang w:val="en-US" w:eastAsia="zh-CN"/>
        </w:rPr>
        <w:t>7</w:t>
      </w:r>
      <w:r>
        <w:rPr>
          <w:rFonts w:hint="eastAsia" w:ascii="Times New Roman" w:hAnsi="宋体"/>
          <w:sz w:val="24"/>
          <w:szCs w:val="24"/>
        </w:rPr>
        <w:t>月26日起实施）；</w:t>
      </w:r>
    </w:p>
    <w:p>
      <w:pPr>
        <w:spacing w:line="480" w:lineRule="exact"/>
        <w:ind w:firstLine="480" w:firstLineChars="200"/>
        <w:rPr>
          <w:rFonts w:hint="eastAsia" w:ascii="Times New Roman" w:hAnsi="宋体"/>
          <w:sz w:val="24"/>
          <w:szCs w:val="24"/>
        </w:rPr>
      </w:pPr>
      <w:r>
        <w:rPr>
          <w:rFonts w:hint="eastAsia" w:ascii="Times New Roman" w:hAnsi="宋体"/>
          <w:sz w:val="24"/>
          <w:szCs w:val="24"/>
        </w:rPr>
        <w:t>（20）《关于加强企业突发环境事件风险评估的通知》（渝环〔2014〕121号）；</w:t>
      </w:r>
    </w:p>
    <w:p>
      <w:pPr>
        <w:spacing w:line="480" w:lineRule="exact"/>
        <w:ind w:firstLine="480" w:firstLineChars="200"/>
        <w:rPr>
          <w:rFonts w:hint="eastAsia" w:ascii="Times New Roman" w:hAnsi="宋体"/>
          <w:sz w:val="24"/>
          <w:szCs w:val="24"/>
        </w:rPr>
      </w:pPr>
      <w:r>
        <w:rPr>
          <w:rFonts w:hint="eastAsia" w:ascii="Times New Roman" w:hAnsi="宋体"/>
          <w:sz w:val="24"/>
          <w:szCs w:val="24"/>
        </w:rPr>
        <w:t>（21）《企业事业单位突发环境事件应急预案备案管理办法（试行）》（环发〔2015〕4号）；</w:t>
      </w:r>
    </w:p>
    <w:p>
      <w:pPr>
        <w:spacing w:line="480" w:lineRule="exact"/>
        <w:ind w:firstLine="480" w:firstLineChars="200"/>
        <w:rPr>
          <w:rFonts w:hint="eastAsia" w:ascii="Times New Roman" w:hAnsi="宋体"/>
          <w:sz w:val="24"/>
          <w:szCs w:val="24"/>
        </w:rPr>
      </w:pPr>
      <w:r>
        <w:rPr>
          <w:rFonts w:hint="eastAsia" w:ascii="Times New Roman" w:hAnsi="宋体"/>
          <w:sz w:val="24"/>
          <w:szCs w:val="24"/>
        </w:rPr>
        <w:t>（22）《重庆市人民政府关于印发贯彻落实国务院水污染防治行动计划实施方案的通知》（渝府发[2015]69号）；</w:t>
      </w:r>
    </w:p>
    <w:p>
      <w:pPr>
        <w:spacing w:line="480" w:lineRule="exact"/>
        <w:ind w:firstLine="480" w:firstLineChars="200"/>
        <w:rPr>
          <w:rFonts w:hint="eastAsia" w:ascii="Times New Roman" w:hAnsi="宋体"/>
          <w:sz w:val="24"/>
          <w:szCs w:val="24"/>
        </w:rPr>
      </w:pPr>
      <w:r>
        <w:rPr>
          <w:rFonts w:hint="eastAsia" w:ascii="Times New Roman" w:hAnsi="宋体"/>
          <w:sz w:val="24"/>
          <w:szCs w:val="24"/>
        </w:rPr>
        <w:t>（23）《重庆市人民政府办公厅关于印发重庆市突发环境事件应急预案的通知》（渝府办发[2016]22号）；</w:t>
      </w:r>
    </w:p>
    <w:p>
      <w:pPr>
        <w:spacing w:line="480" w:lineRule="exact"/>
        <w:ind w:firstLine="480" w:firstLineChars="200"/>
        <w:rPr>
          <w:rFonts w:hint="eastAsia" w:ascii="Times New Roman" w:hAnsi="宋体"/>
          <w:sz w:val="24"/>
          <w:szCs w:val="24"/>
        </w:rPr>
      </w:pPr>
      <w:r>
        <w:rPr>
          <w:rFonts w:hint="eastAsia" w:ascii="Times New Roman" w:hAnsi="宋体"/>
          <w:sz w:val="24"/>
          <w:szCs w:val="24"/>
        </w:rPr>
        <w:t>（24）《关于深入开展重点突发环境事件风险企业和工业园区信息登记及深化突发环境事件应急预案管理工作的通知》（渝环〔2017〕130号）；</w:t>
      </w:r>
    </w:p>
    <w:p>
      <w:pPr>
        <w:spacing w:line="480" w:lineRule="exact"/>
        <w:ind w:firstLine="480" w:firstLineChars="200"/>
        <w:rPr>
          <w:rFonts w:hint="eastAsia" w:ascii="Times New Roman" w:hAnsi="宋体"/>
          <w:sz w:val="24"/>
          <w:szCs w:val="24"/>
        </w:rPr>
      </w:pPr>
      <w:r>
        <w:rPr>
          <w:rFonts w:hint="eastAsia" w:ascii="Times New Roman" w:hAnsi="宋体"/>
          <w:sz w:val="24"/>
          <w:szCs w:val="24"/>
        </w:rPr>
        <w:t>（25）《企业事业单位突发环境事件应急预案评审工作指南（试行）》（环办应急[2018]8号）；</w:t>
      </w:r>
    </w:p>
    <w:p>
      <w:pPr>
        <w:spacing w:line="480" w:lineRule="exact"/>
        <w:ind w:firstLine="480" w:firstLineChars="200"/>
        <w:rPr>
          <w:rFonts w:hint="eastAsia" w:ascii="Times New Roman" w:hAnsi="宋体"/>
          <w:sz w:val="24"/>
          <w:szCs w:val="24"/>
        </w:rPr>
      </w:pPr>
      <w:r>
        <w:rPr>
          <w:rFonts w:hint="eastAsia" w:ascii="Times New Roman" w:hAnsi="宋体"/>
          <w:sz w:val="24"/>
          <w:szCs w:val="24"/>
        </w:rPr>
        <w:t>（26）《</w:t>
      </w:r>
      <w:r>
        <w:rPr>
          <w:rFonts w:hint="eastAsia" w:ascii="Times New Roman" w:hAnsi="宋体"/>
          <w:sz w:val="24"/>
          <w:szCs w:val="24"/>
          <w:lang w:eastAsia="zh-CN"/>
        </w:rPr>
        <w:t>重庆建设汽车系统股份有限公司</w:t>
      </w:r>
      <w:r>
        <w:rPr>
          <w:rFonts w:hint="eastAsia" w:ascii="Times New Roman" w:hAnsi="宋体"/>
          <w:sz w:val="24"/>
          <w:szCs w:val="24"/>
        </w:rPr>
        <w:t>突发环境事件应急预案》（201</w:t>
      </w:r>
      <w:r>
        <w:rPr>
          <w:rFonts w:hint="eastAsia" w:ascii="Times New Roman" w:hAnsi="宋体"/>
          <w:sz w:val="24"/>
          <w:szCs w:val="24"/>
          <w:lang w:val="en-US" w:eastAsia="zh-CN"/>
        </w:rPr>
        <w:t>8</w:t>
      </w:r>
      <w:r>
        <w:rPr>
          <w:rFonts w:hint="eastAsia" w:ascii="Times New Roman" w:hAnsi="宋体"/>
          <w:sz w:val="24"/>
          <w:szCs w:val="24"/>
        </w:rPr>
        <w:t>年版）。</w:t>
      </w:r>
    </w:p>
    <w:p>
      <w:pPr>
        <w:pStyle w:val="4"/>
        <w:spacing w:beforeLines="50"/>
        <w:rPr>
          <w:rFonts w:hint="eastAsia" w:ascii="Times New Roman" w:hAnsi="Times New Roman" w:eastAsia="宋体" w:cs="Times New Roman"/>
          <w:sz w:val="24"/>
          <w:szCs w:val="24"/>
        </w:rPr>
      </w:pPr>
      <w:bookmarkStart w:id="3" w:name="_Toc18142"/>
      <w:r>
        <w:rPr>
          <w:rFonts w:hint="default" w:ascii="Times New Roman" w:hAnsi="Times New Roman" w:eastAsia="宋体" w:cs="Times New Roman"/>
          <w:sz w:val="24"/>
          <w:szCs w:val="24"/>
        </w:rPr>
        <w:t>1.3适用范围</w:t>
      </w:r>
      <w:bookmarkEnd w:id="3"/>
    </w:p>
    <w:p>
      <w:pPr>
        <w:spacing w:line="480" w:lineRule="exact"/>
        <w:ind w:firstLine="480" w:firstLineChars="200"/>
        <w:rPr>
          <w:rFonts w:ascii="Times New Roman" w:hAnsi="Times New Roman"/>
          <w:color w:val="FF0000"/>
          <w:sz w:val="24"/>
          <w:szCs w:val="24"/>
        </w:rPr>
      </w:pPr>
      <w:r>
        <w:rPr>
          <w:rFonts w:ascii="Times New Roman" w:hAnsi="Times New Roman"/>
          <w:sz w:val="24"/>
          <w:szCs w:val="24"/>
        </w:rPr>
        <w:t>本预案适用于</w:t>
      </w:r>
      <w:r>
        <w:rPr>
          <w:rFonts w:hint="eastAsia" w:ascii="Times New Roman" w:hAnsi="Times New Roman"/>
          <w:sz w:val="24"/>
          <w:szCs w:val="24"/>
          <w:lang w:eastAsia="zh-CN"/>
        </w:rPr>
        <w:t>重庆建设汽车系统股份有限公司</w:t>
      </w:r>
      <w:r>
        <w:rPr>
          <w:rFonts w:ascii="Times New Roman" w:hAnsi="Times New Roman"/>
          <w:sz w:val="24"/>
          <w:szCs w:val="24"/>
        </w:rPr>
        <w:t>内发生的突发性环境污染事件的应急处理</w:t>
      </w:r>
      <w:r>
        <w:rPr>
          <w:rFonts w:hint="eastAsia" w:ascii="Times New Roman" w:hAnsi="Times New Roman"/>
          <w:sz w:val="24"/>
          <w:szCs w:val="24"/>
        </w:rPr>
        <w:t>、</w:t>
      </w:r>
      <w:r>
        <w:rPr>
          <w:rFonts w:ascii="Times New Roman" w:hAnsi="Times New Roman"/>
          <w:sz w:val="24"/>
          <w:szCs w:val="24"/>
        </w:rPr>
        <w:t>处置和调查工作。</w:t>
      </w:r>
    </w:p>
    <w:p>
      <w:pPr>
        <w:pStyle w:val="4"/>
        <w:spacing w:beforeLines="50"/>
        <w:rPr>
          <w:rFonts w:hint="eastAsia" w:ascii="Times New Roman" w:hAnsi="Times New Roman" w:eastAsia="宋体" w:cs="Times New Roman"/>
          <w:sz w:val="24"/>
          <w:szCs w:val="24"/>
        </w:rPr>
      </w:pPr>
      <w:bookmarkStart w:id="4" w:name="_Toc26894"/>
      <w:bookmarkStart w:id="5" w:name="_Toc458172777"/>
      <w:bookmarkStart w:id="6" w:name="_Toc390725453"/>
      <w:r>
        <w:rPr>
          <w:rFonts w:hint="default" w:ascii="Times New Roman" w:hAnsi="Times New Roman" w:eastAsia="宋体" w:cs="Times New Roman"/>
          <w:sz w:val="24"/>
          <w:szCs w:val="24"/>
        </w:rPr>
        <w:t>1.4工作原则</w:t>
      </w:r>
      <w:bookmarkEnd w:id="4"/>
    </w:p>
    <w:p>
      <w:pPr>
        <w:spacing w:line="480" w:lineRule="exact"/>
        <w:ind w:firstLine="480" w:firstLineChars="200"/>
        <w:rPr>
          <w:rFonts w:ascii="Times New Roman" w:hAnsi="Times New Roman" w:eastAsia="宋体" w:cs="Times New Roman"/>
          <w:sz w:val="24"/>
          <w:szCs w:val="24"/>
        </w:rPr>
      </w:pPr>
      <w:r>
        <w:rPr>
          <w:rFonts w:hint="eastAsia" w:ascii="Times New Roman" w:hAnsi="Times New Roman" w:cs="Times New Roman"/>
          <w:sz w:val="24"/>
          <w:szCs w:val="24"/>
          <w:lang w:eastAsia="zh-CN"/>
        </w:rPr>
        <w:t>重庆建设汽车系统股份有限公司</w:t>
      </w:r>
      <w:r>
        <w:rPr>
          <w:rFonts w:ascii="Times New Roman" w:hAnsi="Times New Roman" w:eastAsia="宋体" w:cs="Times New Roman"/>
          <w:sz w:val="24"/>
          <w:szCs w:val="24"/>
        </w:rPr>
        <w:t>在建立突发性环境污染事故应急系统及其响应程序时，应本着实事求是、切实可行的方针，贯彻如下原则：</w:t>
      </w:r>
    </w:p>
    <w:p>
      <w:pPr>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符合国家有关规定和要求，结合本单位实际。在公司日常管理和应急处置当中都应符合国家有关规定和要求，合理合法；结合本单位的地理位置、环境风险物质、环境风险单元、应急物资、应急处置人员等实际情况切实有效的开展环境应急和管理工作。</w:t>
      </w:r>
    </w:p>
    <w:p>
      <w:pPr>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救人第一，环境优先。发生事故时首要任务是保障人民群众的安全，把保障人民群众的生命财产安全和身体健康作为首要任务，最大限度地减少突发环境事件及其造成的人员伤亡和危害。积极做好应对突发性环境污染事故的思想准备、物资准备、技术准备、工作准备，加强培训演练，应急系统做到常备不懈，可为本企业和其它企业及社会提供服务，在应急时快速有效，减少事故发生时对环境的伤害。</w:t>
      </w:r>
    </w:p>
    <w:p>
      <w:pPr>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（3）先期处置，防止危害扩大。坚持先期处置的方针，利用本单位所有的应急资源和人员在事故发生的第一时间进行处置，尽可能防止危害扩大。</w:t>
      </w:r>
    </w:p>
    <w:p>
      <w:pPr>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（4）快速响应，科学应对。建立和加强突发环境事件的预警机制，切实做到及时发现、及时报告、快速反应、及时控制。</w:t>
      </w:r>
    </w:p>
    <w:p>
      <w:pPr>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（5）应急工作与岗位职责相结合。加强职工对岗位职责与应急工作相联系的重要性，能够在发生环境事故时的第一时间作出反应，有效的控制事故的扩大。</w:t>
      </w:r>
    </w:p>
    <w:p>
      <w:pPr>
        <w:pStyle w:val="4"/>
        <w:spacing w:beforeLines="50"/>
        <w:rPr>
          <w:rFonts w:hint="eastAsia" w:ascii="Times New Roman" w:hAnsi="Times New Roman" w:eastAsia="宋体" w:cs="Times New Roman"/>
          <w:sz w:val="24"/>
          <w:szCs w:val="24"/>
        </w:rPr>
      </w:pPr>
      <w:bookmarkStart w:id="7" w:name="_Toc6373"/>
      <w:r>
        <w:rPr>
          <w:rFonts w:hint="default" w:ascii="Times New Roman" w:hAnsi="Times New Roman" w:eastAsia="宋体" w:cs="Times New Roman"/>
          <w:sz w:val="24"/>
          <w:szCs w:val="24"/>
        </w:rPr>
        <w:t>1.</w:t>
      </w:r>
      <w:r>
        <w:rPr>
          <w:rFonts w:hint="eastAsia" w:ascii="Times New Roman" w:hAnsi="Times New Roman" w:eastAsia="宋体" w:cs="Times New Roman"/>
          <w:sz w:val="24"/>
          <w:szCs w:val="24"/>
        </w:rPr>
        <w:t>5事件</w:t>
      </w:r>
      <w:r>
        <w:rPr>
          <w:rFonts w:hint="default" w:ascii="Times New Roman" w:hAnsi="Times New Roman" w:eastAsia="宋体" w:cs="Times New Roman"/>
          <w:sz w:val="24"/>
          <w:szCs w:val="24"/>
        </w:rPr>
        <w:t>分级</w:t>
      </w:r>
      <w:bookmarkEnd w:id="5"/>
      <w:bookmarkEnd w:id="6"/>
      <w:bookmarkEnd w:id="7"/>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根据事故的影响范围和可控性对事件进行分级，结合企业实际情况将突发环境事件分为车间级（Ⅲ级）、公司级（Ⅱ级）、社会联动级（Ⅰ级）。车间级（Ⅲ级）事件为</w:t>
      </w:r>
      <w:r>
        <w:rPr>
          <w:rFonts w:hint="default" w:ascii="Times New Roman" w:hAnsi="Times New Roman" w:cs="Times New Roman"/>
          <w:bCs/>
          <w:color w:val="000000"/>
          <w:sz w:val="24"/>
          <w:szCs w:val="24"/>
        </w:rPr>
        <w:t>仅调用车间现场备用的应急资源即可控制险情，事件影响范围仅在车间部门处理能力范围内；</w:t>
      </w:r>
      <w:r>
        <w:rPr>
          <w:rFonts w:hint="default" w:ascii="Times New Roman" w:hAnsi="Times New Roman" w:cs="Times New Roman"/>
          <w:color w:val="000000"/>
          <w:sz w:val="24"/>
          <w:szCs w:val="24"/>
        </w:rPr>
        <w:t>公司级（Ⅱ级）事件为</w:t>
      </w:r>
      <w:r>
        <w:rPr>
          <w:rFonts w:hint="default" w:ascii="Times New Roman" w:hAnsi="Times New Roman" w:cs="Times New Roman"/>
          <w:bCs/>
          <w:color w:val="000000"/>
          <w:sz w:val="24"/>
          <w:szCs w:val="24"/>
        </w:rPr>
        <w:t>仅由在场工作人员调用事件发生车间部门内的应急设施无法满足事故应急的需求，需要调用公司内其他人员以及应急资源才能控制险情；</w:t>
      </w:r>
      <w:r>
        <w:rPr>
          <w:rFonts w:hint="default" w:ascii="Times New Roman" w:hAnsi="Times New Roman" w:cs="Times New Roman"/>
          <w:color w:val="000000"/>
          <w:sz w:val="24"/>
          <w:szCs w:val="24"/>
        </w:rPr>
        <w:t>社会联动级（Ⅰ级）事件为</w:t>
      </w:r>
      <w:r>
        <w:rPr>
          <w:rFonts w:hint="default" w:ascii="Times New Roman" w:hAnsi="Times New Roman" w:cs="Times New Roman"/>
          <w:bCs/>
          <w:color w:val="000000"/>
          <w:sz w:val="24"/>
          <w:szCs w:val="24"/>
        </w:rPr>
        <w:t>仅调用公司内现有应急资源无法满足事故应急的需求，需要调用社会应急资源才能控制险情，事件可能造成周边大气环境污染和水环境污染，甚至可能对周边居民生命安全构成威胁。</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Ⅲ级事件：</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环境风险</w:t>
      </w:r>
      <w:r>
        <w:rPr>
          <w:rFonts w:hint="eastAsia" w:ascii="Times New Roman" w:hAnsi="Times New Roman" w:cs="Times New Roman"/>
          <w:color w:val="000000"/>
          <w:sz w:val="24"/>
          <w:szCs w:val="24"/>
          <w:lang w:eastAsia="zh-CN"/>
        </w:rPr>
        <w:t>源</w:t>
      </w:r>
      <w:r>
        <w:rPr>
          <w:rFonts w:hint="default" w:ascii="Times New Roman" w:hAnsi="Times New Roman" w:cs="Times New Roman"/>
          <w:color w:val="000000"/>
          <w:sz w:val="24"/>
          <w:szCs w:val="24"/>
        </w:rPr>
        <w:t>发生少量泄漏事故，泄漏物质已经泄漏至该风险单元区域地面或大气环境，但是未扩散至风险</w:t>
      </w:r>
      <w:r>
        <w:rPr>
          <w:rFonts w:hint="eastAsia" w:ascii="Times New Roman" w:hAnsi="Times New Roman" w:cs="Times New Roman"/>
          <w:color w:val="000000"/>
          <w:sz w:val="24"/>
          <w:szCs w:val="24"/>
          <w:lang w:eastAsia="zh-CN"/>
        </w:rPr>
        <w:t>源</w:t>
      </w:r>
      <w:r>
        <w:rPr>
          <w:rFonts w:hint="default" w:ascii="Times New Roman" w:hAnsi="Times New Roman" w:cs="Times New Roman"/>
          <w:color w:val="000000"/>
          <w:sz w:val="24"/>
          <w:szCs w:val="24"/>
        </w:rPr>
        <w:t>以外区域或扩散范围较小，未对该风险</w:t>
      </w:r>
      <w:r>
        <w:rPr>
          <w:rFonts w:hint="eastAsia" w:ascii="Times New Roman" w:hAnsi="Times New Roman" w:cs="Times New Roman"/>
          <w:color w:val="000000"/>
          <w:sz w:val="24"/>
          <w:szCs w:val="24"/>
          <w:lang w:eastAsia="zh-CN"/>
        </w:rPr>
        <w:t>源</w:t>
      </w:r>
      <w:r>
        <w:rPr>
          <w:rFonts w:hint="default" w:ascii="Times New Roman" w:hAnsi="Times New Roman" w:cs="Times New Roman"/>
          <w:color w:val="000000"/>
          <w:sz w:val="24"/>
          <w:szCs w:val="24"/>
        </w:rPr>
        <w:t>以外区域环境产生不利影响，事故车间通过调集现场应急处置力量即有能力处置的泄漏事故。</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Ⅱ级事件：</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（1）环境风险</w:t>
      </w:r>
      <w:r>
        <w:rPr>
          <w:rFonts w:hint="eastAsia" w:ascii="Times New Roman" w:hAnsi="Times New Roman" w:cs="Times New Roman"/>
          <w:color w:val="000000"/>
          <w:sz w:val="24"/>
          <w:szCs w:val="24"/>
          <w:lang w:eastAsia="zh-CN"/>
        </w:rPr>
        <w:t>源</w:t>
      </w:r>
      <w:r>
        <w:rPr>
          <w:rFonts w:hint="default" w:ascii="Times New Roman" w:hAnsi="Times New Roman" w:cs="Times New Roman"/>
          <w:color w:val="000000"/>
          <w:sz w:val="24"/>
          <w:szCs w:val="24"/>
        </w:rPr>
        <w:t>发生大量泄漏事故，泄漏物蔓延至风险</w:t>
      </w:r>
      <w:r>
        <w:rPr>
          <w:rFonts w:hint="eastAsia" w:ascii="Times New Roman" w:hAnsi="Times New Roman" w:cs="Times New Roman"/>
          <w:color w:val="000000"/>
          <w:sz w:val="24"/>
          <w:szCs w:val="24"/>
          <w:lang w:eastAsia="zh-CN"/>
        </w:rPr>
        <w:t>源以外</w:t>
      </w:r>
      <w:r>
        <w:rPr>
          <w:rFonts w:hint="default" w:ascii="Times New Roman" w:hAnsi="Times New Roman" w:cs="Times New Roman"/>
          <w:color w:val="000000"/>
          <w:sz w:val="24"/>
          <w:szCs w:val="24"/>
        </w:rPr>
        <w:t>区域，但未超出厂界范围，未对厂外环境产生不利影响，车间内应急处置力量无法开展有效处置时，公司需调集所有应急处置力量开展应急处置的泄漏事故；</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（2）环境风险单元发生火灾事故后，有消防废水产生，但未进入外环境。</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Ⅰ级事件：</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（1）环境风险单元发生大量泄漏事故，未被及时发现和处置，泄漏物通过雨水管网进入厂外环境；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（2）发生大面积火灾事故后，产生的含有环境风险物质的事故水未被有效截流和收集，通过雨水管网进入厂外环境。</w:t>
      </w:r>
    </w:p>
    <w:p>
      <w:pPr>
        <w:pStyle w:val="4"/>
        <w:spacing w:beforeLines="50"/>
        <w:rPr>
          <w:rFonts w:hint="default" w:ascii="Times New Roman" w:hAnsi="Times New Roman" w:eastAsia="宋体" w:cs="Times New Roman"/>
          <w:sz w:val="24"/>
          <w:szCs w:val="24"/>
        </w:rPr>
      </w:pPr>
      <w:bookmarkStart w:id="8" w:name="_Toc5048"/>
      <w:bookmarkStart w:id="9" w:name="_Toc30812"/>
      <w:bookmarkStart w:id="10" w:name="_Toc4709"/>
      <w:bookmarkStart w:id="11" w:name="_Toc43053513"/>
      <w:r>
        <w:rPr>
          <w:rFonts w:hint="default" w:ascii="Times New Roman" w:hAnsi="Times New Roman" w:eastAsia="宋体" w:cs="Times New Roman"/>
          <w:sz w:val="24"/>
          <w:szCs w:val="24"/>
        </w:rPr>
        <w:t>1.6 应急预案体系</w:t>
      </w:r>
      <w:bookmarkEnd w:id="8"/>
      <w:bookmarkEnd w:id="9"/>
      <w:bookmarkEnd w:id="10"/>
      <w:bookmarkEnd w:id="11"/>
    </w:p>
    <w:p>
      <w:pPr>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本预案属于综合应急预案，是以</w:t>
      </w:r>
      <w:r>
        <w:rPr>
          <w:rFonts w:hint="eastAsia" w:ascii="Times New Roman" w:hAnsi="Times New Roman" w:cs="Times New Roman"/>
          <w:sz w:val="24"/>
          <w:szCs w:val="24"/>
          <w:lang w:eastAsia="zh-CN"/>
        </w:rPr>
        <w:t>重庆建设汽车系统股份有限公司</w:t>
      </w:r>
      <w:r>
        <w:rPr>
          <w:rFonts w:ascii="Times New Roman" w:hAnsi="Times New Roman" w:eastAsia="宋体" w:cs="Times New Roman"/>
          <w:sz w:val="24"/>
          <w:szCs w:val="24"/>
        </w:rPr>
        <w:t>为实施主体的应急预案。外部突发环境事件应急预案有《</w:t>
      </w:r>
      <w:r>
        <w:rPr>
          <w:rFonts w:hint="eastAsia" w:ascii="Times New Roman" w:hAnsi="Times New Roman" w:eastAsia="宋体" w:cs="Times New Roman"/>
          <w:sz w:val="24"/>
          <w:szCs w:val="24"/>
          <w:lang w:eastAsia="zh-CN"/>
        </w:rPr>
        <w:t>重庆市</w:t>
      </w:r>
      <w:r>
        <w:rPr>
          <w:rFonts w:hint="eastAsia" w:ascii="Times New Roman" w:hAnsi="Times New Roman" w:cs="Times New Roman"/>
          <w:sz w:val="24"/>
          <w:szCs w:val="24"/>
          <w:lang w:eastAsia="zh-CN"/>
        </w:rPr>
        <w:t>巴南区</w:t>
      </w:r>
      <w:r>
        <w:rPr>
          <w:rFonts w:hint="eastAsia" w:ascii="Times New Roman" w:hAnsi="Times New Roman" w:eastAsia="宋体" w:cs="Times New Roman"/>
          <w:sz w:val="24"/>
          <w:szCs w:val="24"/>
          <w:lang w:eastAsia="zh-CN"/>
        </w:rPr>
        <w:t>生态环境局</w:t>
      </w:r>
      <w:r>
        <w:rPr>
          <w:rFonts w:ascii="Times New Roman" w:hAnsi="Times New Roman" w:eastAsia="宋体" w:cs="Times New Roman"/>
          <w:sz w:val="24"/>
          <w:szCs w:val="24"/>
        </w:rPr>
        <w:t>突发环境事件应急预案》及相邻单位应急预案。</w:t>
      </w:r>
    </w:p>
    <w:p>
      <w:pPr>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lang w:eastAsia="zh-CN"/>
        </w:rPr>
        <w:t>重庆市</w:t>
      </w:r>
      <w:r>
        <w:rPr>
          <w:rFonts w:hint="eastAsia" w:ascii="Times New Roman" w:hAnsi="Times New Roman" w:cs="Times New Roman"/>
          <w:sz w:val="24"/>
          <w:szCs w:val="24"/>
          <w:lang w:eastAsia="zh-CN"/>
        </w:rPr>
        <w:t>巴南区</w:t>
      </w:r>
      <w:r>
        <w:rPr>
          <w:rFonts w:hint="eastAsia" w:ascii="Times New Roman" w:hAnsi="Times New Roman" w:eastAsia="宋体" w:cs="Times New Roman"/>
          <w:sz w:val="24"/>
          <w:szCs w:val="24"/>
          <w:lang w:eastAsia="zh-CN"/>
        </w:rPr>
        <w:t>生态环境局</w:t>
      </w:r>
      <w:r>
        <w:rPr>
          <w:rFonts w:ascii="Times New Roman" w:hAnsi="Times New Roman" w:eastAsia="宋体" w:cs="Times New Roman"/>
          <w:sz w:val="24"/>
          <w:szCs w:val="24"/>
        </w:rPr>
        <w:t>突发环境事件应急预案》作为本预案编制、修订的主要依据之一，作为本预案指导、纲领性文件。本预案与上述预案形成纵向对接的关系，</w:t>
      </w:r>
      <w:r>
        <w:rPr>
          <w:rFonts w:hint="eastAsia" w:ascii="Times New Roman" w:hAnsi="Times New Roman" w:cs="Times New Roman"/>
          <w:sz w:val="24"/>
          <w:szCs w:val="24"/>
          <w:lang w:eastAsia="zh-CN"/>
        </w:rPr>
        <w:t>重庆建设汽车系统股份有限公司</w:t>
      </w:r>
      <w:r>
        <w:rPr>
          <w:rFonts w:ascii="Times New Roman" w:hAnsi="Times New Roman" w:eastAsia="宋体" w:cs="Times New Roman"/>
          <w:sz w:val="24"/>
          <w:szCs w:val="24"/>
        </w:rPr>
        <w:t>的生产安全事故综合应急预案、相邻单位的应急预案与本预案形成横向对接关系，详见图1-1。</w:t>
      </w:r>
    </w:p>
    <w:p>
      <w:pPr>
        <w:jc w:val="center"/>
        <w:rPr>
          <w:b/>
        </w:rPr>
      </w:pPr>
      <w:r>
        <w:drawing>
          <wp:anchor distT="0" distB="0" distL="114300" distR="114300" simplePos="0" relativeHeight="251663360" behindDoc="1" locked="0" layoutInCell="1" allowOverlap="1">
            <wp:simplePos x="0" y="0"/>
            <wp:positionH relativeFrom="column">
              <wp:posOffset>535940</wp:posOffset>
            </wp:positionH>
            <wp:positionV relativeFrom="paragraph">
              <wp:posOffset>133985</wp:posOffset>
            </wp:positionV>
            <wp:extent cx="4488180" cy="2941320"/>
            <wp:effectExtent l="0" t="0" r="7620" b="0"/>
            <wp:wrapNone/>
            <wp:docPr id="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
                    <pic:cNvPicPr>
                      <a:picLocks noChangeAspect="1"/>
                    </pic:cNvPicPr>
                  </pic:nvPicPr>
                  <pic:blipFill>
                    <a:blip r:embed="rId11"/>
                    <a:stretch>
                      <a:fillRect/>
                    </a:stretch>
                  </pic:blipFill>
                  <pic:spPr>
                    <a:xfrm>
                      <a:off x="0" y="0"/>
                      <a:ext cx="4488180" cy="2941320"/>
                    </a:xfrm>
                    <a:prstGeom prst="rect">
                      <a:avLst/>
                    </a:prstGeom>
                    <a:noFill/>
                    <a:ln>
                      <a:noFill/>
                    </a:ln>
                  </pic:spPr>
                </pic:pic>
              </a:graphicData>
            </a:graphic>
          </wp:anchor>
        </w:drawing>
      </w:r>
    </w:p>
    <w:p>
      <w:pPr>
        <w:spacing w:before="156" w:line="460" w:lineRule="exact"/>
        <w:ind w:firstLine="420" w:firstLineChars="200"/>
        <w:rPr>
          <w:rFonts w:ascii="Times New Roman" w:hAnsi="Times New Roman"/>
          <w:color w:val="FF0000"/>
          <w:sz w:val="24"/>
          <w:szCs w:val="24"/>
        </w:rPr>
        <w:sectPr>
          <w:footerReference r:id="rId8" w:type="first"/>
          <w:footerReference r:id="rId7" w:type="default"/>
          <w:pgSz w:w="11906" w:h="16838"/>
          <w:pgMar w:top="1247" w:right="1531" w:bottom="1247" w:left="1531" w:header="851" w:footer="992" w:gutter="0"/>
          <w:pgBorders>
            <w:top w:val="none" w:sz="0" w:space="0"/>
            <w:left w:val="none" w:sz="0" w:space="0"/>
            <w:bottom w:val="none" w:sz="0" w:space="0"/>
            <w:right w:val="none" w:sz="0" w:space="0"/>
          </w:pgBorders>
          <w:pgNumType w:start="1"/>
          <w:cols w:space="720" w:num="1"/>
          <w:titlePg/>
          <w:docGrid w:type="linesAndChars" w:linePitch="312" w:charSpace="0"/>
        </w:sectPr>
      </w:pPr>
      <w:r>
        <w:rPr>
          <w:sz w:val="21"/>
        </w:rPr>
        <mc:AlternateContent>
          <mc:Choice Requires="wps">
            <w:drawing>
              <wp:anchor distT="0" distB="0" distL="114300" distR="114300" simplePos="0" relativeHeight="251661312" behindDoc="0" locked="0" layoutInCell="1" allowOverlap="1">
                <wp:simplePos x="0" y="0"/>
                <wp:positionH relativeFrom="column">
                  <wp:posOffset>1195705</wp:posOffset>
                </wp:positionH>
                <wp:positionV relativeFrom="paragraph">
                  <wp:posOffset>2837180</wp:posOffset>
                </wp:positionV>
                <wp:extent cx="3302000" cy="541655"/>
                <wp:effectExtent l="0" t="0" r="0" b="0"/>
                <wp:wrapNone/>
                <wp:docPr id="28" name="文本框 18"/>
                <wp:cNvGraphicFramePr/>
                <a:graphic xmlns:a="http://schemas.openxmlformats.org/drawingml/2006/main">
                  <a:graphicData uri="http://schemas.microsoft.com/office/word/2010/wordprocessingShape">
                    <wps:wsp>
                      <wps:cNvSpPr txBox="1"/>
                      <wps:spPr>
                        <a:xfrm>
                          <a:off x="0" y="0"/>
                          <a:ext cx="3302000" cy="541655"/>
                        </a:xfrm>
                        <a:prstGeom prst="rect">
                          <a:avLst/>
                        </a:prstGeom>
                        <a:noFill/>
                        <a:ln>
                          <a:noFill/>
                        </a:ln>
                      </wps:spPr>
                      <wps:txbx>
                        <w:txbxContent>
                          <w:p>
                            <w:pPr>
                              <w:jc w:val="center"/>
                              <w:rPr>
                                <w:rFonts w:hint="default" w:ascii="Times New Roman" w:hAnsi="Times New Roman" w:eastAsia="宋体" w:cs="Times New Roman"/>
                                <w:b/>
                                <w:bCs/>
                                <w:lang w:val="en-US" w:eastAsia="zh-CN"/>
                              </w:rPr>
                            </w:pPr>
                            <w:r>
                              <w:rPr>
                                <w:rFonts w:hint="default" w:ascii="Times New Roman" w:hAnsi="Times New Roman" w:cs="Times New Roman"/>
                                <w:b/>
                                <w:bCs/>
                                <w:lang w:eastAsia="zh-CN"/>
                              </w:rPr>
                              <w:t>图</w:t>
                            </w:r>
                            <w:r>
                              <w:rPr>
                                <w:rFonts w:hint="default" w:ascii="Times New Roman" w:hAnsi="Times New Roman" w:cs="Times New Roman"/>
                                <w:b/>
                                <w:bCs/>
                                <w:lang w:val="en-US" w:eastAsia="zh-CN"/>
                              </w:rPr>
                              <w:t>1-1 应急预案体系图</w:t>
                            </w:r>
                          </w:p>
                        </w:txbxContent>
                      </wps:txbx>
                      <wps:bodyPr upright="1"/>
                    </wps:wsp>
                  </a:graphicData>
                </a:graphic>
              </wp:anchor>
            </w:drawing>
          </mc:Choice>
          <mc:Fallback>
            <w:pict>
              <v:shape id="文本框 18" o:spid="_x0000_s1026" o:spt="202" type="#_x0000_t202" style="position:absolute;left:0pt;margin-left:94.15pt;margin-top:223.4pt;height:42.65pt;width:260pt;z-index:251661312;mso-width-relative:page;mso-height-relative:page;" filled="f" stroked="f" coordsize="21600,21600" o:gfxdata="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aGhB61gAA&#10;AAsBAAAPAAAAAAAAAAEAIAAAACIAAABkcnMvZG93bnJldi54bWxQSwECFAAUAAAACACHTuJAwA+S&#10;cK4BAABQAwAADgAAAAAAAAABACAAAAAlAQAAZHJzL2Uyb0RvYy54bWxQSwUGAAAAAAYABgBZAQAA&#10;RQUAAAAA&#10;">
                <v:fill on="f" focussize="0,0"/>
                <v:stroke on="f"/>
                <v:imagedata o:title=""/>
                <o:lock v:ext="edit" aspectratio="f"/>
                <v:textbox>
                  <w:txbxContent>
                    <w:p>
                      <w:pPr>
                        <w:jc w:val="center"/>
                        <w:rPr>
                          <w:rFonts w:hint="default" w:ascii="Times New Roman" w:hAnsi="Times New Roman" w:eastAsia="宋体" w:cs="Times New Roman"/>
                          <w:b/>
                          <w:bCs/>
                          <w:lang w:val="en-US" w:eastAsia="zh-CN"/>
                        </w:rPr>
                      </w:pPr>
                      <w:r>
                        <w:rPr>
                          <w:rFonts w:hint="default" w:ascii="Times New Roman" w:hAnsi="Times New Roman" w:cs="Times New Roman"/>
                          <w:b/>
                          <w:bCs/>
                          <w:lang w:eastAsia="zh-CN"/>
                        </w:rPr>
                        <w:t>图</w:t>
                      </w:r>
                      <w:r>
                        <w:rPr>
                          <w:rFonts w:hint="default" w:ascii="Times New Roman" w:hAnsi="Times New Roman" w:cs="Times New Roman"/>
                          <w:b/>
                          <w:bCs/>
                          <w:lang w:val="en-US" w:eastAsia="zh-CN"/>
                        </w:rPr>
                        <w:t>1-1 应急预案体系图</w:t>
                      </w:r>
                    </w:p>
                  </w:txbxContent>
                </v:textbox>
              </v:shape>
            </w:pict>
          </mc:Fallback>
        </mc:AlternateContent>
      </w:r>
      <w:r>
        <w:rPr>
          <w:rFonts w:hint="default" w:ascii="Times New Roman" w:hAnsi="Times New Roman" w:cs="Times New Roman"/>
          <w:lang w:val="en-US" w:eastAsia="zh-CN"/>
        </w:rPr>
        <w:br w:type="page"/>
      </w:r>
    </w:p>
    <w:p>
      <w:pPr>
        <w:spacing w:before="156" w:afterLines="150" w:line="460" w:lineRule="exact"/>
        <w:ind w:firstLine="643"/>
        <w:jc w:val="center"/>
        <w:outlineLvl w:val="0"/>
        <w:rPr>
          <w:rFonts w:hint="eastAsia"/>
          <w:b/>
          <w:bCs/>
          <w:kern w:val="44"/>
          <w:sz w:val="32"/>
          <w:szCs w:val="44"/>
        </w:rPr>
      </w:pPr>
      <w:bookmarkStart w:id="12" w:name="_Toc13941"/>
      <w:r>
        <w:rPr>
          <w:rFonts w:hint="default" w:ascii="Times New Roman" w:hAnsi="Times New Roman" w:cs="Times New Roman"/>
          <w:b/>
          <w:bCs/>
          <w:kern w:val="44"/>
          <w:sz w:val="32"/>
          <w:szCs w:val="44"/>
        </w:rPr>
        <w:t xml:space="preserve">2 </w:t>
      </w:r>
      <w:r>
        <w:rPr>
          <w:b/>
          <w:bCs/>
          <w:kern w:val="44"/>
          <w:sz w:val="32"/>
          <w:szCs w:val="44"/>
        </w:rPr>
        <w:t>企业基本信息</w:t>
      </w:r>
      <w:bookmarkEnd w:id="12"/>
    </w:p>
    <w:p>
      <w:pPr>
        <w:pStyle w:val="4"/>
        <w:spacing w:beforeLines="50"/>
        <w:rPr>
          <w:rFonts w:hint="eastAsia" w:ascii="Times New Roman" w:hAnsi="Times New Roman" w:eastAsia="宋体" w:cs="Times New Roman"/>
          <w:sz w:val="24"/>
          <w:szCs w:val="24"/>
        </w:rPr>
      </w:pPr>
      <w:bookmarkStart w:id="13" w:name="_Toc10850"/>
      <w:r>
        <w:rPr>
          <w:rFonts w:hint="default" w:ascii="Times New Roman" w:hAnsi="Times New Roman" w:eastAsia="宋体" w:cs="Times New Roman"/>
          <w:sz w:val="24"/>
          <w:szCs w:val="24"/>
        </w:rPr>
        <w:t>2.1企业基本情况</w:t>
      </w:r>
      <w:bookmarkEnd w:id="13"/>
    </w:p>
    <w:p>
      <w:pPr>
        <w:spacing w:line="500" w:lineRule="exact"/>
        <w:ind w:firstLine="480" w:firstLineChars="200"/>
        <w:rPr>
          <w:rFonts w:hint="eastAsia" w:hAnsi="宋体"/>
          <w:color w:val="000000"/>
          <w:sz w:val="24"/>
          <w:lang w:eastAsia="zh-CN"/>
        </w:rPr>
      </w:pPr>
      <w:bookmarkStart w:id="14" w:name="_Toc366543978"/>
      <w:bookmarkStart w:id="15" w:name="_Toc294701924"/>
      <w:bookmarkStart w:id="16" w:name="OLE_LINK37"/>
      <w:r>
        <w:rPr>
          <w:rFonts w:hint="eastAsia" w:hAnsi="宋体"/>
          <w:color w:val="000000"/>
          <w:sz w:val="24"/>
          <w:lang w:eastAsia="zh-CN"/>
        </w:rPr>
        <w:t>企业基本情况见表2-1。</w:t>
      </w:r>
    </w:p>
    <w:p>
      <w:pPr>
        <w:spacing w:line="240" w:lineRule="auto"/>
        <w:jc w:val="center"/>
        <w:outlineLvl w:val="9"/>
        <w:rPr>
          <w:rFonts w:hint="eastAsia" w:ascii="Times New Roman" w:hAnsi="Times New Roman"/>
          <w:b/>
          <w:bCs/>
          <w:color w:val="000000"/>
          <w:sz w:val="21"/>
          <w:szCs w:val="21"/>
          <w:lang w:eastAsia="zh-CN"/>
        </w:rPr>
      </w:pPr>
      <w:r>
        <w:rPr>
          <w:rFonts w:ascii="Times New Roman" w:hAnsi="Times New Roman"/>
          <w:b/>
          <w:bCs/>
          <w:color w:val="000000"/>
          <w:sz w:val="21"/>
          <w:szCs w:val="21"/>
        </w:rPr>
        <w:t>表</w:t>
      </w:r>
      <w:r>
        <w:rPr>
          <w:rFonts w:hint="eastAsia" w:ascii="Times New Roman" w:hAnsi="Times New Roman"/>
          <w:b/>
          <w:bCs/>
          <w:color w:val="000000"/>
          <w:sz w:val="21"/>
          <w:szCs w:val="21"/>
          <w:lang w:val="en-US" w:eastAsia="zh-CN"/>
        </w:rPr>
        <w:t>2</w:t>
      </w:r>
      <w:r>
        <w:rPr>
          <w:rFonts w:ascii="Times New Roman" w:hAnsi="Times New Roman"/>
          <w:b/>
          <w:bCs/>
          <w:color w:val="000000"/>
          <w:sz w:val="21"/>
          <w:szCs w:val="21"/>
        </w:rPr>
        <w:t xml:space="preserve">-1  </w:t>
      </w:r>
      <w:r>
        <w:rPr>
          <w:rFonts w:hint="eastAsia" w:ascii="Times New Roman" w:hAnsi="Times New Roman"/>
          <w:b/>
          <w:bCs/>
          <w:color w:val="000000"/>
          <w:sz w:val="21"/>
          <w:szCs w:val="21"/>
          <w:lang w:eastAsia="zh-CN"/>
        </w:rPr>
        <w:t>企业基本情况表</w:t>
      </w:r>
    </w:p>
    <w:tbl>
      <w:tblPr>
        <w:tblStyle w:val="3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1"/>
        <w:gridCol w:w="2598"/>
        <w:gridCol w:w="274"/>
        <w:gridCol w:w="1637"/>
        <w:gridCol w:w="686"/>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41" w:type="pct"/>
            <w:noWrap w:val="0"/>
            <w:vAlign w:val="center"/>
          </w:tcPr>
          <w:p>
            <w:pPr>
              <w:spacing w:line="240" w:lineRule="auto"/>
              <w:jc w:val="center"/>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单位名称</w:t>
            </w:r>
          </w:p>
        </w:tc>
        <w:tc>
          <w:tcPr>
            <w:tcW w:w="3958" w:type="pct"/>
            <w:gridSpan w:val="5"/>
            <w:noWrap w:val="0"/>
            <w:vAlign w:val="center"/>
          </w:tcPr>
          <w:p>
            <w:pPr>
              <w:spacing w:line="240" w:lineRule="auto"/>
              <w:jc w:val="center"/>
              <w:outlineLvl w:val="9"/>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重庆建设汽车系统股份有限公司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41" w:type="pct"/>
            <w:noWrap w:val="0"/>
            <w:vAlign w:val="center"/>
          </w:tcPr>
          <w:p>
            <w:pPr>
              <w:spacing w:line="240" w:lineRule="auto"/>
              <w:jc w:val="center"/>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法定代表人</w:t>
            </w:r>
          </w:p>
        </w:tc>
        <w:tc>
          <w:tcPr>
            <w:tcW w:w="1458" w:type="pct"/>
            <w:gridSpan w:val="2"/>
            <w:noWrap w:val="0"/>
            <w:vAlign w:val="center"/>
          </w:tcPr>
          <w:p>
            <w:pPr>
              <w:spacing w:line="240" w:lineRule="auto"/>
              <w:jc w:val="center"/>
              <w:outlineLvl w:val="9"/>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吕红献</w:t>
            </w:r>
          </w:p>
        </w:tc>
        <w:tc>
          <w:tcPr>
            <w:tcW w:w="831" w:type="pct"/>
            <w:noWrap w:val="0"/>
            <w:vAlign w:val="center"/>
          </w:tcPr>
          <w:p>
            <w:pPr>
              <w:spacing w:line="240" w:lineRule="auto"/>
              <w:jc w:val="center"/>
              <w:outlineLvl w:val="9"/>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rPr>
              <w:t>机构代码</w:t>
            </w:r>
          </w:p>
        </w:tc>
        <w:tc>
          <w:tcPr>
            <w:tcW w:w="1669" w:type="pct"/>
            <w:gridSpan w:val="2"/>
            <w:noWrap w:val="0"/>
            <w:vAlign w:val="center"/>
          </w:tcPr>
          <w:p>
            <w:pPr>
              <w:spacing w:line="240" w:lineRule="auto"/>
              <w:jc w:val="center"/>
              <w:outlineLvl w:val="9"/>
              <w:rPr>
                <w:rFonts w:hint="default" w:ascii="Times New Roman" w:hAnsi="Times New Roman" w:cs="Times New Roman"/>
                <w:color w:val="000000"/>
                <w:sz w:val="21"/>
                <w:szCs w:val="21"/>
                <w:lang w:eastAsia="zh-CN"/>
              </w:rPr>
            </w:pPr>
            <w:r>
              <w:rPr>
                <w:rFonts w:hint="eastAsia"/>
                <w:sz w:val="21"/>
                <w:szCs w:val="21"/>
              </w:rPr>
              <w:t>915000007474824231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41" w:type="pct"/>
            <w:noWrap w:val="0"/>
            <w:vAlign w:val="center"/>
          </w:tcPr>
          <w:p>
            <w:pPr>
              <w:spacing w:line="240" w:lineRule="auto"/>
              <w:jc w:val="center"/>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联系人</w:t>
            </w:r>
          </w:p>
        </w:tc>
        <w:tc>
          <w:tcPr>
            <w:tcW w:w="1458" w:type="pct"/>
            <w:gridSpan w:val="2"/>
            <w:noWrap w:val="0"/>
            <w:vAlign w:val="center"/>
          </w:tcPr>
          <w:p>
            <w:pPr>
              <w:spacing w:line="240" w:lineRule="auto"/>
              <w:jc w:val="center"/>
              <w:outlineLvl w:val="9"/>
              <w:rPr>
                <w:rFonts w:hint="default" w:ascii="Times New Roman" w:hAnsi="Times New Roman" w:eastAsia="宋体" w:cs="Times New Roman"/>
                <w:color w:val="000000"/>
                <w:sz w:val="21"/>
                <w:szCs w:val="21"/>
                <w:lang w:eastAsia="zh-CN"/>
              </w:rPr>
            </w:pPr>
            <w:r>
              <w:rPr>
                <w:rFonts w:hint="default" w:ascii="Times New Roman" w:hAnsi="Times New Roman" w:cs="Times New Roman"/>
                <w:szCs w:val="21"/>
                <w:lang w:eastAsia="zh-CN"/>
              </w:rPr>
              <w:t>文敏</w:t>
            </w:r>
          </w:p>
        </w:tc>
        <w:tc>
          <w:tcPr>
            <w:tcW w:w="831" w:type="pct"/>
            <w:noWrap w:val="0"/>
            <w:vAlign w:val="center"/>
          </w:tcPr>
          <w:p>
            <w:pPr>
              <w:spacing w:line="240" w:lineRule="auto"/>
              <w:jc w:val="center"/>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联系电话</w:t>
            </w:r>
          </w:p>
        </w:tc>
        <w:tc>
          <w:tcPr>
            <w:tcW w:w="1669" w:type="pct"/>
            <w:gridSpan w:val="2"/>
            <w:noWrap w:val="0"/>
            <w:vAlign w:val="center"/>
          </w:tcPr>
          <w:p>
            <w:pPr>
              <w:spacing w:line="240" w:lineRule="auto"/>
              <w:jc w:val="center"/>
              <w:outlineLvl w:val="9"/>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15922666366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41" w:type="pct"/>
            <w:noWrap w:val="0"/>
            <w:vAlign w:val="center"/>
          </w:tcPr>
          <w:p>
            <w:pPr>
              <w:spacing w:line="240" w:lineRule="auto"/>
              <w:jc w:val="center"/>
              <w:outlineLvl w:val="9"/>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eastAsia="zh-CN"/>
              </w:rPr>
              <w:t>建设地址</w:t>
            </w:r>
          </w:p>
        </w:tc>
        <w:tc>
          <w:tcPr>
            <w:tcW w:w="3958" w:type="pct"/>
            <w:gridSpan w:val="5"/>
            <w:noWrap w:val="0"/>
            <w:vAlign w:val="center"/>
          </w:tcPr>
          <w:p>
            <w:pPr>
              <w:spacing w:line="240" w:lineRule="auto"/>
              <w:jc w:val="center"/>
              <w:outlineLvl w:val="9"/>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重庆市</w:t>
            </w:r>
            <w:r>
              <w:rPr>
                <w:rFonts w:hint="eastAsia" w:ascii="Times New Roman" w:hAnsi="Times New Roman" w:cs="Times New Roman"/>
                <w:color w:val="000000"/>
                <w:sz w:val="21"/>
                <w:szCs w:val="21"/>
                <w:lang w:val="en-US" w:eastAsia="zh-CN"/>
              </w:rPr>
              <w:t>巴南区花溪工业园区建设大道1号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41" w:type="pct"/>
            <w:noWrap w:val="0"/>
            <w:vAlign w:val="center"/>
          </w:tcPr>
          <w:p>
            <w:pPr>
              <w:spacing w:line="240" w:lineRule="auto"/>
              <w:jc w:val="center"/>
              <w:outlineLvl w:val="9"/>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 w:val="21"/>
                <w:szCs w:val="21"/>
              </w:rPr>
              <w:t>中心经度</w:t>
            </w:r>
          </w:p>
        </w:tc>
        <w:tc>
          <w:tcPr>
            <w:tcW w:w="1319" w:type="pct"/>
            <w:noWrap w:val="0"/>
            <w:vAlign w:val="center"/>
          </w:tcPr>
          <w:p>
            <w:pPr>
              <w:spacing w:line="240" w:lineRule="auto"/>
              <w:jc w:val="center"/>
              <w:outlineLvl w:val="9"/>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 w:val="21"/>
                <w:szCs w:val="21"/>
              </w:rPr>
              <w:t>106°16'28"</w:t>
            </w:r>
          </w:p>
        </w:tc>
        <w:tc>
          <w:tcPr>
            <w:tcW w:w="1318" w:type="pct"/>
            <w:gridSpan w:val="3"/>
            <w:noWrap w:val="0"/>
            <w:vAlign w:val="center"/>
          </w:tcPr>
          <w:p>
            <w:pPr>
              <w:spacing w:line="240" w:lineRule="auto"/>
              <w:jc w:val="center"/>
              <w:outlineLvl w:val="9"/>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 w:val="21"/>
                <w:szCs w:val="21"/>
              </w:rPr>
              <w:t>中心纬度</w:t>
            </w:r>
          </w:p>
        </w:tc>
        <w:tc>
          <w:tcPr>
            <w:tcW w:w="1321" w:type="pct"/>
            <w:noWrap w:val="0"/>
            <w:vAlign w:val="center"/>
          </w:tcPr>
          <w:p>
            <w:pPr>
              <w:spacing w:line="240" w:lineRule="auto"/>
              <w:jc w:val="center"/>
              <w:outlineLvl w:val="9"/>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 w:val="21"/>
                <w:szCs w:val="21"/>
              </w:rPr>
              <w:t>29°47'10"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1" w:type="pct"/>
            <w:noWrap w:val="0"/>
            <w:vAlign w:val="center"/>
          </w:tcPr>
          <w:p>
            <w:pPr>
              <w:spacing w:line="240" w:lineRule="auto"/>
              <w:jc w:val="center"/>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行业类别</w:t>
            </w:r>
          </w:p>
        </w:tc>
        <w:tc>
          <w:tcPr>
            <w:tcW w:w="3958" w:type="pct"/>
            <w:gridSpan w:val="5"/>
            <w:noWrap w:val="0"/>
            <w:vAlign w:val="center"/>
          </w:tcPr>
          <w:p>
            <w:pPr>
              <w:spacing w:line="240" w:lineRule="auto"/>
              <w:jc w:val="center"/>
              <w:outlineLvl w:val="9"/>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val="en-US" w:eastAsia="zh-CN"/>
              </w:rPr>
              <w:t>C3670</w:t>
            </w:r>
            <w:r>
              <w:rPr>
                <w:rFonts w:hint="default" w:ascii="Times New Roman" w:hAnsi="Times New Roman" w:cs="Times New Roman"/>
                <w:color w:val="000000"/>
                <w:sz w:val="21"/>
                <w:szCs w:val="21"/>
                <w:lang w:eastAsia="zh-CN"/>
              </w:rPr>
              <w:t>汽车零部件及配件制造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1" w:type="pct"/>
            <w:noWrap w:val="0"/>
            <w:vAlign w:val="center"/>
          </w:tcPr>
          <w:p>
            <w:pPr>
              <w:spacing w:line="240" w:lineRule="auto"/>
              <w:jc w:val="center"/>
              <w:outlineLvl w:val="9"/>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eastAsia="zh-CN"/>
              </w:rPr>
              <w:t>建厂年月</w:t>
            </w:r>
          </w:p>
        </w:tc>
        <w:tc>
          <w:tcPr>
            <w:tcW w:w="3958" w:type="pct"/>
            <w:gridSpan w:val="5"/>
            <w:noWrap w:val="0"/>
            <w:vAlign w:val="center"/>
          </w:tcPr>
          <w:p>
            <w:pPr>
              <w:spacing w:line="240" w:lineRule="auto"/>
              <w:jc w:val="center"/>
              <w:outlineLvl w:val="9"/>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200</w:t>
            </w:r>
            <w:r>
              <w:rPr>
                <w:rFonts w:hint="eastAsia" w:ascii="Times New Roman" w:hAnsi="Times New Roman" w:cs="Times New Roman"/>
                <w:color w:val="000000"/>
                <w:sz w:val="21"/>
                <w:szCs w:val="21"/>
                <w:lang w:val="en-US" w:eastAsia="zh-CN"/>
              </w:rPr>
              <w:t>6</w:t>
            </w:r>
            <w:r>
              <w:rPr>
                <w:rFonts w:hint="default" w:ascii="Times New Roman" w:hAnsi="Times New Roman" w:cs="Times New Roman"/>
                <w:color w:val="000000"/>
                <w:sz w:val="21"/>
                <w:szCs w:val="21"/>
                <w:lang w:val="en-US" w:eastAsia="zh-CN"/>
              </w:rPr>
              <w:t>年</w:t>
            </w:r>
            <w:r>
              <w:rPr>
                <w:rFonts w:hint="eastAsia" w:ascii="Times New Roman" w:hAnsi="Times New Roman" w:cs="Times New Roman"/>
                <w:color w:val="000000"/>
                <w:sz w:val="21"/>
                <w:szCs w:val="21"/>
                <w:lang w:val="en-US" w:eastAsia="zh-CN"/>
              </w:rPr>
              <w:t>8</w:t>
            </w:r>
            <w:r>
              <w:rPr>
                <w:rFonts w:hint="default" w:ascii="Times New Roman" w:hAnsi="Times New Roman" w:cs="Times New Roman"/>
                <w:color w:val="000000"/>
                <w:sz w:val="21"/>
                <w:szCs w:val="21"/>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41" w:type="pct"/>
            <w:noWrap w:val="0"/>
            <w:vAlign w:val="center"/>
          </w:tcPr>
          <w:p>
            <w:pPr>
              <w:spacing w:line="240" w:lineRule="auto"/>
              <w:jc w:val="center"/>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企业规模</w:t>
            </w:r>
          </w:p>
        </w:tc>
        <w:tc>
          <w:tcPr>
            <w:tcW w:w="3958" w:type="pct"/>
            <w:gridSpan w:val="5"/>
            <w:noWrap w:val="0"/>
            <w:vAlign w:val="center"/>
          </w:tcPr>
          <w:p>
            <w:pPr>
              <w:spacing w:line="240" w:lineRule="auto"/>
              <w:jc w:val="center"/>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空调器压缩机头盖外壳60万套/a、空调压缩机端板100万套/a、空调压缩机缸体100万套/a和摩托车齿轮</w:t>
            </w:r>
            <w:r>
              <w:rPr>
                <w:rFonts w:hint="eastAsia" w:ascii="Times New Roman" w:hAnsi="Times New Roman" w:eastAsia="宋体" w:cs="Times New Roman"/>
                <w:color w:val="000000"/>
                <w:sz w:val="21"/>
                <w:szCs w:val="21"/>
                <w:lang w:val="en-US" w:eastAsia="zh-CN"/>
              </w:rPr>
              <w:t>4</w:t>
            </w:r>
            <w:r>
              <w:rPr>
                <w:rFonts w:hint="default" w:ascii="Times New Roman" w:hAnsi="Times New Roman" w:eastAsia="宋体" w:cs="Times New Roman"/>
                <w:color w:val="000000"/>
                <w:sz w:val="21"/>
                <w:szCs w:val="21"/>
                <w:lang w:val="en-US" w:eastAsia="zh-CN"/>
              </w:rPr>
              <w:t>0万套/a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041" w:type="pct"/>
            <w:noWrap w:val="0"/>
            <w:vAlign w:val="center"/>
          </w:tcPr>
          <w:p>
            <w:pPr>
              <w:spacing w:line="240" w:lineRule="auto"/>
              <w:jc w:val="center"/>
              <w:outlineLvl w:val="9"/>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建筑</w:t>
            </w:r>
            <w:r>
              <w:rPr>
                <w:rFonts w:hint="default" w:ascii="Times New Roman" w:hAnsi="Times New Roman" w:cs="Times New Roman"/>
                <w:color w:val="000000"/>
                <w:sz w:val="21"/>
                <w:szCs w:val="21"/>
              </w:rPr>
              <w:t>面积</w:t>
            </w:r>
          </w:p>
        </w:tc>
        <w:tc>
          <w:tcPr>
            <w:tcW w:w="3958" w:type="pct"/>
            <w:gridSpan w:val="5"/>
            <w:noWrap w:val="0"/>
            <w:vAlign w:val="center"/>
          </w:tcPr>
          <w:p>
            <w:pPr>
              <w:spacing w:line="240" w:lineRule="auto"/>
              <w:jc w:val="center"/>
              <w:outlineLvl w:val="9"/>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val="en-US" w:eastAsia="zh-CN"/>
              </w:rPr>
              <w:t>105厂房建筑面积8330</w:t>
            </w:r>
            <w:r>
              <w:rPr>
                <w:rFonts w:hint="default" w:ascii="Times New Roman" w:hAnsi="Times New Roman" w:cs="Times New Roman"/>
                <w:color w:val="000000"/>
                <w:sz w:val="21"/>
                <w:szCs w:val="21"/>
              </w:rPr>
              <w:t>m</w:t>
            </w:r>
            <w:r>
              <w:rPr>
                <w:rFonts w:hint="default" w:ascii="Times New Roman" w:hAnsi="Times New Roman" w:cs="Times New Roman"/>
                <w:color w:val="00000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41" w:type="pct"/>
            <w:noWrap w:val="0"/>
            <w:vAlign w:val="center"/>
          </w:tcPr>
          <w:p>
            <w:pPr>
              <w:spacing w:line="240" w:lineRule="auto"/>
              <w:jc w:val="center"/>
              <w:outlineLvl w:val="9"/>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从业人数</w:t>
            </w:r>
          </w:p>
        </w:tc>
        <w:tc>
          <w:tcPr>
            <w:tcW w:w="3958" w:type="pct"/>
            <w:gridSpan w:val="5"/>
            <w:noWrap w:val="0"/>
            <w:vAlign w:val="center"/>
          </w:tcPr>
          <w:p>
            <w:pPr>
              <w:spacing w:line="240" w:lineRule="auto"/>
              <w:jc w:val="center"/>
              <w:outlineLvl w:val="9"/>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val="en-US" w:eastAsia="zh-CN"/>
              </w:rPr>
              <w:t>5</w:t>
            </w:r>
            <w:r>
              <w:rPr>
                <w:rFonts w:hint="default" w:ascii="Times New Roman" w:hAnsi="Times New Roman" w:cs="Times New Roman"/>
                <w:color w:val="000000"/>
                <w:sz w:val="21"/>
                <w:szCs w:val="21"/>
                <w:lang w:val="en-US" w:eastAsia="zh-CN"/>
              </w:rPr>
              <w:t>00</w:t>
            </w:r>
            <w:r>
              <w:rPr>
                <w:rFonts w:hint="default" w:ascii="Times New Roman" w:hAnsi="Times New Roman" w:cs="Times New Roman"/>
                <w:color w:val="000000"/>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41" w:type="pct"/>
            <w:noWrap w:val="0"/>
            <w:vAlign w:val="center"/>
          </w:tcPr>
          <w:p>
            <w:pPr>
              <w:spacing w:line="240" w:lineRule="auto"/>
              <w:jc w:val="center"/>
              <w:outlineLvl w:val="9"/>
              <w:rPr>
                <w:rFonts w:hint="default" w:ascii="Times New Roman" w:hAnsi="Times New Roman" w:eastAsia="宋体" w:cs="Times New Roman"/>
                <w:color w:val="000000"/>
                <w:sz w:val="21"/>
                <w:szCs w:val="21"/>
                <w:highlight w:val="none"/>
                <w:lang w:eastAsia="zh-CN"/>
              </w:rPr>
            </w:pPr>
            <w:r>
              <w:rPr>
                <w:rFonts w:hint="default" w:ascii="Times New Roman" w:hAnsi="Times New Roman" w:cs="Times New Roman"/>
                <w:color w:val="000000"/>
                <w:sz w:val="21"/>
                <w:szCs w:val="21"/>
                <w:highlight w:val="none"/>
                <w:lang w:eastAsia="zh-CN"/>
              </w:rPr>
              <w:t>集团公司</w:t>
            </w:r>
          </w:p>
        </w:tc>
        <w:tc>
          <w:tcPr>
            <w:tcW w:w="3958" w:type="pct"/>
            <w:gridSpan w:val="5"/>
            <w:noWrap w:val="0"/>
            <w:vAlign w:val="center"/>
          </w:tcPr>
          <w:p>
            <w:pPr>
              <w:spacing w:line="240" w:lineRule="auto"/>
              <w:jc w:val="center"/>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中国兵器装备集团有限公司</w:t>
            </w:r>
          </w:p>
        </w:tc>
      </w:tr>
    </w:tbl>
    <w:p>
      <w:pPr>
        <w:bidi w:val="0"/>
      </w:pPr>
    </w:p>
    <w:bookmarkEnd w:id="14"/>
    <w:bookmarkEnd w:id="15"/>
    <w:bookmarkEnd w:id="16"/>
    <w:p>
      <w:pPr>
        <w:pStyle w:val="4"/>
        <w:spacing w:beforeLines="50"/>
        <w:rPr>
          <w:rFonts w:hint="default" w:ascii="Times New Roman" w:hAnsi="Times New Roman" w:cs="Times New Roman"/>
          <w:sz w:val="24"/>
          <w:szCs w:val="24"/>
        </w:rPr>
      </w:pPr>
      <w:bookmarkStart w:id="17" w:name="_Toc14559"/>
      <w:r>
        <w:rPr>
          <w:rFonts w:hint="default" w:ascii="Times New Roman" w:hAnsi="Times New Roman" w:cs="Times New Roman"/>
          <w:sz w:val="24"/>
          <w:szCs w:val="24"/>
        </w:rPr>
        <w:t>2.2环境风险受体及环境保护目标</w:t>
      </w:r>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ascii="Times New Roman" w:hAnsi="Times New Roman"/>
          <w:color w:val="000000"/>
          <w:sz w:val="24"/>
          <w:szCs w:val="24"/>
        </w:rPr>
      </w:pPr>
      <w:bookmarkStart w:id="18" w:name="_Toc366544002"/>
      <w:bookmarkStart w:id="19" w:name="_Toc178755674"/>
      <w:bookmarkStart w:id="20" w:name="_Toc179769682"/>
      <w:bookmarkStart w:id="21" w:name="_Toc179730713"/>
      <w:bookmarkStart w:id="22" w:name="_Toc180241773"/>
      <w:bookmarkStart w:id="23" w:name="_Toc179714531"/>
      <w:bookmarkStart w:id="24" w:name="_Toc180242547"/>
      <w:r>
        <w:rPr>
          <w:rFonts w:hint="eastAsia" w:ascii="Times New Roman" w:hAnsi="Times New Roman"/>
          <w:color w:val="000000"/>
          <w:sz w:val="24"/>
          <w:szCs w:val="24"/>
          <w:lang w:eastAsia="zh-CN"/>
        </w:rPr>
        <w:t>（</w:t>
      </w:r>
      <w:r>
        <w:rPr>
          <w:rFonts w:hint="eastAsia" w:ascii="Times New Roman" w:hAnsi="Times New Roman"/>
          <w:color w:val="000000"/>
          <w:sz w:val="24"/>
          <w:szCs w:val="24"/>
          <w:lang w:val="en-US" w:eastAsia="zh-CN"/>
        </w:rPr>
        <w:t>1</w:t>
      </w:r>
      <w:r>
        <w:rPr>
          <w:rFonts w:hint="eastAsia" w:ascii="Times New Roman" w:hAnsi="Times New Roman"/>
          <w:color w:val="000000"/>
          <w:sz w:val="24"/>
          <w:szCs w:val="24"/>
          <w:lang w:eastAsia="zh-CN"/>
        </w:rPr>
        <w:t>）</w:t>
      </w:r>
      <w:r>
        <w:rPr>
          <w:rFonts w:ascii="Times New Roman" w:hAnsi="Times New Roman"/>
          <w:color w:val="000000"/>
          <w:sz w:val="24"/>
          <w:szCs w:val="24"/>
        </w:rPr>
        <w:t>环境通道调查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imes New Roman" w:hAnsi="Times New Roman"/>
          <w:color w:val="000000"/>
          <w:sz w:val="24"/>
          <w:szCs w:val="24"/>
        </w:rPr>
      </w:pPr>
      <w:r>
        <w:rPr>
          <w:rFonts w:ascii="宋体" w:hAnsi="Times New Roman"/>
          <w:color w:val="000000"/>
          <w:sz w:val="24"/>
          <w:szCs w:val="24"/>
        </w:rPr>
        <w:t>①</w:t>
      </w:r>
      <w:r>
        <w:rPr>
          <w:rFonts w:ascii="Times New Roman" w:hAnsi="Times New Roman"/>
          <w:color w:val="000000"/>
          <w:sz w:val="24"/>
          <w:szCs w:val="24"/>
        </w:rPr>
        <w:t>大气环境通道</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imes New Roman" w:hAnsi="Times New Roman"/>
          <w:color w:val="000000"/>
          <w:sz w:val="24"/>
          <w:szCs w:val="24"/>
        </w:rPr>
      </w:pPr>
      <w:r>
        <w:rPr>
          <w:rFonts w:hint="eastAsia" w:ascii="Times New Roman" w:hAnsi="Times New Roman"/>
          <w:color w:val="000000"/>
          <w:sz w:val="24"/>
          <w:szCs w:val="24"/>
          <w:lang w:eastAsia="zh-CN"/>
        </w:rPr>
        <w:t>建设汽车公司</w:t>
      </w:r>
      <w:r>
        <w:rPr>
          <w:rFonts w:ascii="Times New Roman" w:hAnsi="Times New Roman"/>
          <w:color w:val="000000"/>
          <w:sz w:val="24"/>
          <w:szCs w:val="24"/>
        </w:rPr>
        <w:t>位于</w:t>
      </w:r>
      <w:r>
        <w:rPr>
          <w:rFonts w:hint="eastAsia" w:ascii="Times New Roman" w:hAnsi="Times New Roman"/>
          <w:color w:val="000000"/>
          <w:sz w:val="24"/>
          <w:szCs w:val="24"/>
          <w:lang w:eastAsia="zh-CN"/>
        </w:rPr>
        <w:t>重庆市巴南区花溪工业园区建设大道1号</w:t>
      </w:r>
      <w:r>
        <w:rPr>
          <w:rFonts w:ascii="Times New Roman" w:hAnsi="Times New Roman"/>
          <w:color w:val="000000"/>
          <w:sz w:val="24"/>
          <w:szCs w:val="24"/>
        </w:rPr>
        <w:t>，周边近邻主要</w:t>
      </w:r>
      <w:r>
        <w:rPr>
          <w:rFonts w:hint="eastAsia" w:ascii="Times New Roman" w:hAnsi="Times New Roman"/>
          <w:color w:val="000000"/>
          <w:sz w:val="24"/>
          <w:szCs w:val="24"/>
        </w:rPr>
        <w:t>为工业企业，集中居住区、自然村等</w:t>
      </w:r>
      <w:r>
        <w:rPr>
          <w:rFonts w:ascii="Times New Roman" w:hAnsi="Times New Roman"/>
          <w:color w:val="000000"/>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imes New Roman" w:hAnsi="Times New Roman"/>
          <w:color w:val="000000"/>
          <w:sz w:val="24"/>
          <w:szCs w:val="24"/>
        </w:rPr>
      </w:pPr>
      <w:r>
        <w:rPr>
          <w:rFonts w:ascii="宋体" w:hAnsi="Times New Roman"/>
          <w:color w:val="000000"/>
          <w:sz w:val="24"/>
          <w:szCs w:val="24"/>
        </w:rPr>
        <w:t>②</w:t>
      </w:r>
      <w:r>
        <w:rPr>
          <w:rFonts w:ascii="Times New Roman" w:hAnsi="Times New Roman"/>
          <w:color w:val="000000"/>
          <w:sz w:val="24"/>
          <w:szCs w:val="24"/>
        </w:rPr>
        <w:t>水环境通道</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imes New Roman" w:hAnsi="Times New Roman"/>
          <w:color w:val="000000"/>
          <w:sz w:val="24"/>
          <w:szCs w:val="24"/>
        </w:rPr>
      </w:pPr>
      <w:r>
        <w:rPr>
          <w:rFonts w:ascii="Times New Roman" w:hAnsi="Times New Roman"/>
          <w:color w:val="000000"/>
          <w:sz w:val="24"/>
          <w:szCs w:val="24"/>
        </w:rPr>
        <w:t>排水：</w:t>
      </w:r>
      <w:r>
        <w:rPr>
          <w:rFonts w:hint="eastAsia" w:ascii="Times New Roman" w:hAnsi="Times New Roman"/>
          <w:color w:val="000000"/>
          <w:sz w:val="24"/>
          <w:szCs w:val="24"/>
          <w:lang w:eastAsia="zh-CN"/>
        </w:rPr>
        <w:t>建设汽车公司生产废水依托重庆建设翰昂汽车热管理系统有限公司建设的废水处理站处理后经市政管网排入李家沱污水处理厂，生活污水经自建生化池处理后经市政管网排入李家沱污水处理厂，最终进入长江</w:t>
      </w:r>
      <w:r>
        <w:rPr>
          <w:rFonts w:ascii="Times New Roman" w:hAnsi="Times New Roman"/>
          <w:color w:val="000000"/>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imes New Roman" w:hAnsi="Times New Roman"/>
          <w:color w:val="000000"/>
          <w:sz w:val="24"/>
          <w:szCs w:val="24"/>
        </w:rPr>
      </w:pPr>
      <w:r>
        <w:rPr>
          <w:rFonts w:ascii="Times New Roman" w:hAnsi="Times New Roman"/>
          <w:color w:val="000000"/>
          <w:sz w:val="24"/>
          <w:szCs w:val="24"/>
        </w:rPr>
        <w:t>雨水：</w:t>
      </w:r>
      <w:r>
        <w:rPr>
          <w:rFonts w:hint="eastAsia" w:ascii="Times New Roman" w:hAnsi="Times New Roman"/>
          <w:color w:val="000000"/>
          <w:sz w:val="24"/>
          <w:szCs w:val="24"/>
          <w:lang w:eastAsia="zh-CN"/>
        </w:rPr>
        <w:t>建设汽车公司</w:t>
      </w:r>
      <w:r>
        <w:rPr>
          <w:rFonts w:ascii="Times New Roman" w:hAnsi="Times New Roman"/>
          <w:color w:val="000000"/>
          <w:sz w:val="24"/>
          <w:szCs w:val="24"/>
        </w:rPr>
        <w:t>雨水通过厂区雨水管网进入市政雨水管网，</w:t>
      </w:r>
      <w:r>
        <w:rPr>
          <w:rFonts w:hint="eastAsia" w:ascii="Times New Roman" w:hAnsi="Times New Roman"/>
          <w:color w:val="000000"/>
          <w:sz w:val="24"/>
          <w:szCs w:val="24"/>
          <w:lang w:eastAsia="zh-CN"/>
        </w:rPr>
        <w:t>最终进入长江</w:t>
      </w:r>
      <w:r>
        <w:rPr>
          <w:rFonts w:ascii="Times New Roman" w:hAnsi="Times New Roman"/>
          <w:color w:val="00000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w:t>
      </w:r>
      <w:r>
        <w:rPr>
          <w:rFonts w:hint="eastAsia" w:ascii="Times New Roman" w:hAnsi="Times New Roman" w:eastAsia="宋体" w:cs="Times New Roman"/>
          <w:color w:val="000000"/>
          <w:sz w:val="24"/>
          <w:szCs w:val="24"/>
          <w:lang w:val="en-US" w:eastAsia="zh-CN"/>
        </w:rPr>
        <w:t>2</w:t>
      </w:r>
      <w:r>
        <w:rPr>
          <w:rFonts w:hint="eastAsia" w:ascii="Times New Roman" w:hAnsi="Times New Roman" w:eastAsia="宋体" w:cs="Times New Roman"/>
          <w:color w:val="000000"/>
          <w:sz w:val="24"/>
          <w:szCs w:val="24"/>
          <w:lang w:eastAsia="zh-CN"/>
        </w:rPr>
        <w:t>）调查范围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大气环境：厂区边界计，周边5km范围内；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水环境：雨污水排口下游10km范围内。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w:t>
      </w:r>
      <w:r>
        <w:rPr>
          <w:rFonts w:hint="eastAsia" w:ascii="Times New Roman" w:hAnsi="Times New Roman" w:eastAsia="宋体" w:cs="Times New Roman"/>
          <w:color w:val="000000"/>
          <w:sz w:val="24"/>
          <w:szCs w:val="24"/>
          <w:lang w:val="en-US" w:eastAsia="zh-CN"/>
        </w:rPr>
        <w:t>3</w:t>
      </w:r>
      <w:r>
        <w:rPr>
          <w:rFonts w:hint="eastAsia" w:ascii="Times New Roman" w:hAnsi="Times New Roman" w:eastAsia="宋体" w:cs="Times New Roman"/>
          <w:color w:val="000000"/>
          <w:sz w:val="24"/>
          <w:szCs w:val="24"/>
          <w:lang w:eastAsia="zh-CN"/>
        </w:rPr>
        <w:t>）环境风险受体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根据现场勘查和综合分析，建设汽车公司位于重庆市巴南区花溪工业园区建设大道1号。周边大气环境风险受体见表</w:t>
      </w:r>
      <w:r>
        <w:rPr>
          <w:rFonts w:hint="eastAsia" w:ascii="Times New Roman" w:hAnsi="Times New Roman" w:eastAsia="宋体" w:cs="Times New Roman"/>
          <w:color w:val="000000"/>
          <w:sz w:val="24"/>
          <w:szCs w:val="24"/>
          <w:lang w:val="en-US" w:eastAsia="zh-CN"/>
        </w:rPr>
        <w:t>2-2</w:t>
      </w:r>
      <w:r>
        <w:rPr>
          <w:rFonts w:hint="eastAsia" w:ascii="Times New Roman" w:hAnsi="Times New Roman" w:eastAsia="宋体" w:cs="Times New Roman"/>
          <w:color w:val="000000"/>
          <w:sz w:val="24"/>
          <w:szCs w:val="24"/>
          <w:lang w:eastAsia="zh-CN"/>
        </w:rPr>
        <w:t>，水环境风险受体见表</w:t>
      </w:r>
      <w:r>
        <w:rPr>
          <w:rFonts w:hint="eastAsia" w:ascii="Times New Roman" w:hAnsi="Times New Roman" w:eastAsia="宋体" w:cs="Times New Roman"/>
          <w:color w:val="000000"/>
          <w:sz w:val="24"/>
          <w:szCs w:val="24"/>
          <w:lang w:val="en-US" w:eastAsia="zh-CN"/>
        </w:rPr>
        <w:t>2-3</w:t>
      </w:r>
      <w:r>
        <w:rPr>
          <w:rFonts w:hint="eastAsia" w:ascii="Times New Roman" w:hAnsi="Times New Roman" w:eastAsia="宋体" w:cs="Times New Roman"/>
          <w:color w:val="000000"/>
          <w:sz w:val="24"/>
          <w:szCs w:val="24"/>
          <w:lang w:eastAsia="zh-CN"/>
        </w:rPr>
        <w:t>。</w:t>
      </w:r>
    </w:p>
    <w:p>
      <w:pPr>
        <w:spacing w:line="240" w:lineRule="auto"/>
        <w:jc w:val="center"/>
        <w:rPr>
          <w:rFonts w:hint="default" w:ascii="Times New Roman" w:hAnsi="Times New Roman" w:cs="Times New Roman"/>
          <w:b/>
          <w:bCs w:val="0"/>
          <w:color w:val="000000"/>
          <w:sz w:val="21"/>
          <w:szCs w:val="21"/>
        </w:rPr>
      </w:pPr>
      <w:r>
        <w:rPr>
          <w:rFonts w:hint="default" w:ascii="Times New Roman" w:hAnsi="Times New Roman" w:cs="Times New Roman"/>
          <w:b/>
          <w:bCs w:val="0"/>
          <w:color w:val="000000"/>
          <w:sz w:val="21"/>
          <w:szCs w:val="21"/>
        </w:rPr>
        <w:t>表</w:t>
      </w:r>
      <w:r>
        <w:rPr>
          <w:rFonts w:hint="eastAsia" w:ascii="Times New Roman" w:hAnsi="Times New Roman" w:cs="Times New Roman"/>
          <w:b/>
          <w:bCs w:val="0"/>
          <w:color w:val="000000"/>
          <w:sz w:val="21"/>
          <w:szCs w:val="21"/>
          <w:lang w:val="en-US" w:eastAsia="zh-CN"/>
        </w:rPr>
        <w:t xml:space="preserve">2-2 </w:t>
      </w:r>
      <w:r>
        <w:rPr>
          <w:rFonts w:hint="default" w:ascii="Times New Roman" w:hAnsi="Times New Roman" w:cs="Times New Roman"/>
          <w:b/>
          <w:bCs w:val="0"/>
          <w:color w:val="000000"/>
          <w:sz w:val="21"/>
          <w:szCs w:val="21"/>
        </w:rPr>
        <w:t xml:space="preserve"> </w:t>
      </w:r>
      <w:r>
        <w:rPr>
          <w:rFonts w:hint="eastAsia" w:ascii="Times New Roman" w:hAnsi="Times New Roman" w:cs="Times New Roman"/>
          <w:b/>
          <w:bCs w:val="0"/>
          <w:color w:val="000000"/>
          <w:sz w:val="21"/>
          <w:szCs w:val="21"/>
          <w:lang w:eastAsia="zh-CN"/>
        </w:rPr>
        <w:t xml:space="preserve"> 建设汽车公司</w:t>
      </w:r>
      <w:r>
        <w:rPr>
          <w:rFonts w:hint="default" w:ascii="Times New Roman" w:hAnsi="Times New Roman" w:cs="Times New Roman"/>
          <w:b/>
          <w:bCs w:val="0"/>
          <w:color w:val="000000"/>
          <w:sz w:val="21"/>
          <w:szCs w:val="21"/>
        </w:rPr>
        <w:t>周边大气环境风险受体一览表</w:t>
      </w:r>
    </w:p>
    <w:tbl>
      <w:tblPr>
        <w:tblStyle w:val="38"/>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80"/>
        <w:gridCol w:w="1691"/>
        <w:gridCol w:w="908"/>
        <w:gridCol w:w="1000"/>
        <w:gridCol w:w="2693"/>
        <w:gridCol w:w="543"/>
        <w:gridCol w:w="711"/>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3" w:hRule="atLeast"/>
          <w:jc w:val="center"/>
        </w:trPr>
        <w:tc>
          <w:tcPr>
            <w:tcW w:w="299" w:type="pct"/>
            <w:noWrap w:val="0"/>
            <w:vAlign w:val="center"/>
          </w:tcPr>
          <w:p>
            <w:pPr>
              <w:spacing w:line="240" w:lineRule="auto"/>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序号</w:t>
            </w:r>
          </w:p>
        </w:tc>
        <w:tc>
          <w:tcPr>
            <w:tcW w:w="873" w:type="pct"/>
            <w:noWrap w:val="0"/>
            <w:vAlign w:val="center"/>
          </w:tcPr>
          <w:p>
            <w:pPr>
              <w:spacing w:line="240" w:lineRule="auto"/>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敏感点</w:t>
            </w:r>
          </w:p>
          <w:p>
            <w:pPr>
              <w:spacing w:line="240" w:lineRule="auto"/>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名称</w:t>
            </w:r>
          </w:p>
        </w:tc>
        <w:tc>
          <w:tcPr>
            <w:tcW w:w="469" w:type="pct"/>
            <w:noWrap w:val="0"/>
            <w:vAlign w:val="center"/>
          </w:tcPr>
          <w:p>
            <w:pPr>
              <w:spacing w:line="240" w:lineRule="auto"/>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方位</w:t>
            </w:r>
          </w:p>
        </w:tc>
        <w:tc>
          <w:tcPr>
            <w:tcW w:w="516" w:type="pct"/>
            <w:noWrap w:val="0"/>
            <w:vAlign w:val="center"/>
          </w:tcPr>
          <w:p>
            <w:pPr>
              <w:spacing w:line="240" w:lineRule="auto"/>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距离（m）</w:t>
            </w:r>
          </w:p>
        </w:tc>
        <w:tc>
          <w:tcPr>
            <w:tcW w:w="1391" w:type="pct"/>
            <w:noWrap w:val="0"/>
            <w:vAlign w:val="center"/>
          </w:tcPr>
          <w:p>
            <w:pPr>
              <w:spacing w:line="240" w:lineRule="auto"/>
              <w:jc w:val="center"/>
              <w:rPr>
                <w:rFonts w:hint="eastAsia" w:ascii="Times New Roman" w:hAnsi="Times New Roman" w:eastAsia="宋体" w:cs="Times New Roman"/>
                <w:b w:val="0"/>
                <w:bCs/>
                <w:color w:val="000000"/>
                <w:sz w:val="21"/>
                <w:szCs w:val="21"/>
                <w:lang w:eastAsia="zh-CN"/>
              </w:rPr>
            </w:pPr>
            <w:r>
              <w:rPr>
                <w:rFonts w:hint="eastAsia" w:ascii="Times New Roman" w:hAnsi="Times New Roman" w:cs="Times New Roman"/>
                <w:b w:val="0"/>
                <w:bCs/>
                <w:color w:val="000000"/>
                <w:sz w:val="21"/>
                <w:szCs w:val="21"/>
                <w:lang w:eastAsia="zh-CN"/>
              </w:rPr>
              <w:t>特征</w:t>
            </w:r>
          </w:p>
        </w:tc>
        <w:tc>
          <w:tcPr>
            <w:tcW w:w="280" w:type="pct"/>
            <w:noWrap w:val="0"/>
            <w:vAlign w:val="center"/>
          </w:tcPr>
          <w:p>
            <w:pPr>
              <w:spacing w:line="240" w:lineRule="auto"/>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功能区</w:t>
            </w:r>
          </w:p>
        </w:tc>
        <w:tc>
          <w:tcPr>
            <w:tcW w:w="367" w:type="pct"/>
            <w:noWrap w:val="0"/>
            <w:vAlign w:val="center"/>
          </w:tcPr>
          <w:p>
            <w:pPr>
              <w:spacing w:line="240" w:lineRule="auto"/>
              <w:jc w:val="center"/>
              <w:rPr>
                <w:rFonts w:hint="eastAsia" w:ascii="Times New Roman" w:hAnsi="Times New Roman" w:eastAsia="宋体" w:cs="Times New Roman"/>
                <w:b w:val="0"/>
                <w:bCs/>
                <w:color w:val="000000"/>
                <w:sz w:val="21"/>
                <w:szCs w:val="21"/>
                <w:lang w:eastAsia="zh-CN"/>
              </w:rPr>
            </w:pPr>
            <w:r>
              <w:rPr>
                <w:rFonts w:hint="eastAsia" w:ascii="Times New Roman" w:hAnsi="Times New Roman" w:cs="Times New Roman"/>
                <w:b w:val="0"/>
                <w:bCs/>
                <w:color w:val="000000"/>
                <w:sz w:val="21"/>
                <w:szCs w:val="21"/>
                <w:lang w:eastAsia="zh-CN"/>
              </w:rPr>
              <w:t>备注</w:t>
            </w:r>
          </w:p>
        </w:tc>
        <w:tc>
          <w:tcPr>
            <w:tcW w:w="801" w:type="pct"/>
            <w:noWrap w:val="0"/>
            <w:vAlign w:val="center"/>
          </w:tcPr>
          <w:p>
            <w:pPr>
              <w:spacing w:line="240" w:lineRule="auto"/>
              <w:jc w:val="center"/>
              <w:rPr>
                <w:rFonts w:hint="eastAsia" w:ascii="Times New Roman" w:hAnsi="Times New Roman" w:cs="Times New Roman"/>
                <w:b w:val="0"/>
                <w:bCs/>
                <w:color w:val="000000"/>
                <w:sz w:val="21"/>
                <w:szCs w:val="21"/>
                <w:lang w:eastAsia="zh-CN"/>
              </w:rPr>
            </w:pPr>
            <w:r>
              <w:rPr>
                <w:rFonts w:hint="eastAsia" w:ascii="Times New Roman" w:hAnsi="Times New Roman" w:cs="Times New Roman"/>
                <w:b w:val="0"/>
                <w:bCs/>
                <w:color w:val="000000"/>
                <w:sz w:val="21"/>
                <w:szCs w:val="21"/>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9" w:hRule="atLeast"/>
          <w:jc w:val="center"/>
        </w:trPr>
        <w:tc>
          <w:tcPr>
            <w:tcW w:w="29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sz w:val="21"/>
                <w:szCs w:val="21"/>
              </w:rPr>
              <w:t>1</w:t>
            </w:r>
          </w:p>
        </w:tc>
        <w:tc>
          <w:tcPr>
            <w:tcW w:w="873" w:type="pct"/>
            <w:noWrap w:val="0"/>
            <w:vAlign w:val="center"/>
          </w:tcPr>
          <w:p>
            <w:pPr>
              <w:tabs>
                <w:tab w:val="center" w:pos="5059"/>
              </w:tabs>
              <w:adjustRightInd w:val="0"/>
              <w:snapToGrid w:val="0"/>
              <w:spacing w:line="240" w:lineRule="atLeast"/>
              <w:jc w:val="center"/>
              <w:rPr>
                <w:rFonts w:hint="eastAsia" w:ascii="Times New Roman" w:hAnsi="Times New Roman" w:eastAsia="宋体" w:cs="Times New Roman"/>
                <w:b w:val="0"/>
                <w:bCs/>
                <w:color w:val="000000"/>
                <w:kern w:val="2"/>
                <w:sz w:val="21"/>
                <w:szCs w:val="21"/>
                <w:lang w:val="en-US" w:eastAsia="zh-CN" w:bidi="ar-SA"/>
              </w:rPr>
            </w:pPr>
            <w:r>
              <w:rPr>
                <w:rFonts w:hint="eastAsia"/>
                <w:kern w:val="0"/>
                <w:szCs w:val="21"/>
              </w:rPr>
              <w:t>重庆理工大学</w:t>
            </w:r>
            <w:r>
              <w:rPr>
                <w:rFonts w:hint="eastAsia"/>
                <w:kern w:val="0"/>
                <w:szCs w:val="21"/>
                <w:lang w:eastAsia="zh-CN"/>
              </w:rPr>
              <w:t>（花溪校区）</w:t>
            </w:r>
          </w:p>
        </w:tc>
        <w:tc>
          <w:tcPr>
            <w:tcW w:w="46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NE</w:t>
            </w:r>
          </w:p>
        </w:tc>
        <w:tc>
          <w:tcPr>
            <w:tcW w:w="516"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190~1260</w:t>
            </w:r>
          </w:p>
        </w:tc>
        <w:tc>
          <w:tcPr>
            <w:tcW w:w="1391"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sz w:val="21"/>
                <w:szCs w:val="21"/>
              </w:rPr>
              <w:t>教职工</w:t>
            </w:r>
            <w:r>
              <w:rPr>
                <w:rFonts w:hint="eastAsia" w:ascii="Times New Roman" w:hAnsi="Times New Roman" w:cs="Times New Roman"/>
                <w:b w:val="0"/>
                <w:bCs/>
                <w:color w:val="000000"/>
                <w:sz w:val="21"/>
                <w:szCs w:val="21"/>
                <w:lang w:eastAsia="zh-CN"/>
              </w:rPr>
              <w:t>约</w:t>
            </w:r>
            <w:r>
              <w:rPr>
                <w:rFonts w:hint="eastAsia" w:ascii="Times New Roman" w:hAnsi="Times New Roman" w:cs="Times New Roman"/>
                <w:b w:val="0"/>
                <w:bCs/>
                <w:color w:val="000000"/>
                <w:sz w:val="21"/>
                <w:szCs w:val="21"/>
                <w:lang w:val="en-US" w:eastAsia="zh-CN"/>
              </w:rPr>
              <w:t>2000人</w:t>
            </w:r>
            <w:r>
              <w:rPr>
                <w:rFonts w:hint="default" w:ascii="Times New Roman" w:hAnsi="Times New Roman" w:cs="Times New Roman"/>
                <w:b w:val="0"/>
                <w:bCs/>
                <w:color w:val="000000"/>
                <w:sz w:val="21"/>
                <w:szCs w:val="21"/>
              </w:rPr>
              <w:t>；全日制在校生</w:t>
            </w:r>
            <w:r>
              <w:rPr>
                <w:rFonts w:hint="eastAsia" w:ascii="Times New Roman" w:hAnsi="Times New Roman" w:cs="Times New Roman"/>
                <w:b w:val="0"/>
                <w:bCs/>
                <w:color w:val="000000"/>
                <w:sz w:val="21"/>
                <w:szCs w:val="21"/>
                <w:lang w:eastAsia="zh-CN"/>
              </w:rPr>
              <w:t>约</w:t>
            </w:r>
            <w:r>
              <w:rPr>
                <w:rFonts w:hint="default" w:ascii="Times New Roman" w:hAnsi="Times New Roman" w:cs="Times New Roman"/>
                <w:b w:val="0"/>
                <w:bCs/>
                <w:color w:val="000000"/>
                <w:sz w:val="21"/>
                <w:szCs w:val="21"/>
              </w:rPr>
              <w:t>25000人</w:t>
            </w:r>
          </w:p>
        </w:tc>
        <w:tc>
          <w:tcPr>
            <w:tcW w:w="280" w:type="pct"/>
            <w:vMerge w:val="restart"/>
            <w:noWrap w:val="0"/>
            <w:vAlign w:val="center"/>
          </w:tcPr>
          <w:p>
            <w:pPr>
              <w:spacing w:line="240" w:lineRule="auto"/>
              <w:jc w:val="center"/>
              <w:rPr>
                <w:rFonts w:hint="eastAsia" w:ascii="Times New Roman" w:hAnsi="Times New Roman" w:cs="Times New Roman"/>
                <w:b w:val="0"/>
                <w:bCs/>
                <w:color w:val="000000"/>
                <w:sz w:val="21"/>
                <w:szCs w:val="21"/>
                <w:lang w:eastAsia="zh-CN"/>
              </w:rPr>
            </w:pPr>
            <w:r>
              <w:rPr>
                <w:rFonts w:hint="eastAsia" w:ascii="Times New Roman" w:hAnsi="Times New Roman" w:cs="Times New Roman"/>
                <w:b w:val="0"/>
                <w:bCs/>
                <w:color w:val="000000"/>
                <w:sz w:val="21"/>
                <w:szCs w:val="21"/>
                <w:lang w:eastAsia="zh-CN"/>
              </w:rPr>
              <w:t>二</w:t>
            </w:r>
            <w:r>
              <w:rPr>
                <w:rFonts w:hint="default" w:ascii="Times New Roman" w:hAnsi="Times New Roman" w:cs="Times New Roman"/>
                <w:b w:val="0"/>
                <w:bCs/>
                <w:color w:val="000000"/>
                <w:sz w:val="21"/>
                <w:szCs w:val="21"/>
              </w:rPr>
              <w:t>类</w:t>
            </w:r>
            <w:r>
              <w:rPr>
                <w:rFonts w:hint="eastAsia" w:ascii="Times New Roman" w:hAnsi="Times New Roman" w:cs="Times New Roman"/>
                <w:b w:val="0"/>
                <w:bCs/>
                <w:color w:val="000000"/>
                <w:sz w:val="21"/>
                <w:szCs w:val="21"/>
                <w:lang w:eastAsia="zh-CN"/>
              </w:rPr>
              <w:t>功能区</w:t>
            </w:r>
          </w:p>
        </w:tc>
        <w:tc>
          <w:tcPr>
            <w:tcW w:w="367" w:type="pct"/>
            <w:vMerge w:val="restart"/>
            <w:noWrap w:val="0"/>
            <w:vAlign w:val="center"/>
          </w:tcPr>
          <w:p>
            <w:pPr>
              <w:spacing w:line="240" w:lineRule="auto"/>
              <w:jc w:val="center"/>
              <w:rPr>
                <w:rFonts w:hint="eastAsia" w:ascii="Times New Roman" w:hAnsi="Times New Roman" w:eastAsia="宋体" w:cs="Times New Roman"/>
                <w:b w:val="0"/>
                <w:bCs/>
                <w:color w:val="000000"/>
                <w:sz w:val="21"/>
                <w:szCs w:val="21"/>
                <w:lang w:eastAsia="zh-CN"/>
              </w:rPr>
            </w:pPr>
            <w:r>
              <w:rPr>
                <w:rFonts w:hint="eastAsia" w:ascii="Times New Roman" w:hAnsi="Times New Roman" w:cs="Times New Roman"/>
                <w:b w:val="0"/>
                <w:bCs/>
                <w:color w:val="000000"/>
                <w:sz w:val="21"/>
                <w:szCs w:val="21"/>
                <w:lang w:eastAsia="zh-CN"/>
              </w:rPr>
              <w:t>巴南花溪街道</w:t>
            </w:r>
          </w:p>
        </w:tc>
        <w:tc>
          <w:tcPr>
            <w:tcW w:w="801" w:type="pct"/>
            <w:noWrap w:val="0"/>
            <w:vAlign w:val="center"/>
          </w:tcPr>
          <w:p>
            <w:pPr>
              <w:spacing w:line="240" w:lineRule="auto"/>
              <w:jc w:val="center"/>
              <w:rPr>
                <w:rFonts w:hint="eastAsia" w:ascii="Times New Roman" w:hAnsi="Times New Roman" w:cs="Times New Roman"/>
                <w:b w:val="0"/>
                <w:bCs/>
                <w:color w:val="000000"/>
                <w:sz w:val="21"/>
                <w:szCs w:val="21"/>
                <w:lang w:eastAsia="zh-CN"/>
              </w:rPr>
            </w:pPr>
            <w:r>
              <w:rPr>
                <w:rFonts w:hint="default" w:ascii="Times New Roman" w:hAnsi="Times New Roman" w:eastAsia="宋体" w:cs="Times New Roman"/>
                <w:sz w:val="21"/>
                <w:szCs w:val="21"/>
              </w:rPr>
              <w:t>023-68822995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9" w:hRule="atLeast"/>
          <w:jc w:val="center"/>
        </w:trPr>
        <w:tc>
          <w:tcPr>
            <w:tcW w:w="29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sz w:val="21"/>
                <w:szCs w:val="21"/>
              </w:rPr>
              <w:t>2</w:t>
            </w:r>
          </w:p>
        </w:tc>
        <w:tc>
          <w:tcPr>
            <w:tcW w:w="873" w:type="pct"/>
            <w:noWrap w:val="0"/>
            <w:vAlign w:val="center"/>
          </w:tcPr>
          <w:p>
            <w:pPr>
              <w:tabs>
                <w:tab w:val="center" w:pos="5059"/>
              </w:tabs>
              <w:adjustRightInd w:val="0"/>
              <w:snapToGrid w:val="0"/>
              <w:spacing w:line="240" w:lineRule="atLeast"/>
              <w:jc w:val="center"/>
              <w:rPr>
                <w:rFonts w:hint="eastAsia" w:ascii="Calibri" w:hAnsi="Calibri" w:eastAsia="宋体" w:cs="Times New Roman"/>
                <w:kern w:val="0"/>
                <w:sz w:val="21"/>
                <w:szCs w:val="21"/>
                <w:lang w:val="en-US" w:eastAsia="zh-CN" w:bidi="ar-SA"/>
              </w:rPr>
            </w:pPr>
            <w:r>
              <w:rPr>
                <w:rFonts w:hint="eastAsia" w:eastAsia="宋体"/>
                <w:kern w:val="0"/>
                <w:szCs w:val="21"/>
                <w:lang w:eastAsia="zh-CN"/>
              </w:rPr>
              <w:t>涴花溪</w:t>
            </w:r>
          </w:p>
        </w:tc>
        <w:tc>
          <w:tcPr>
            <w:tcW w:w="46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SE</w:t>
            </w:r>
          </w:p>
        </w:tc>
        <w:tc>
          <w:tcPr>
            <w:tcW w:w="516"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300</w:t>
            </w:r>
          </w:p>
        </w:tc>
        <w:tc>
          <w:tcPr>
            <w:tcW w:w="1391"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eastAsia="zh-CN"/>
              </w:rPr>
              <w:t>在建住宅小区，</w:t>
            </w:r>
            <w:r>
              <w:rPr>
                <w:rFonts w:hint="default" w:ascii="Times New Roman" w:hAnsi="Times New Roman" w:cs="Times New Roman"/>
                <w:b w:val="0"/>
                <w:bCs/>
                <w:color w:val="000000"/>
                <w:sz w:val="21"/>
                <w:szCs w:val="21"/>
              </w:rPr>
              <w:t>约</w:t>
            </w:r>
            <w:r>
              <w:rPr>
                <w:rFonts w:hint="eastAsia" w:ascii="Times New Roman" w:hAnsi="Times New Roman" w:cs="Times New Roman"/>
                <w:b w:val="0"/>
                <w:bCs/>
                <w:color w:val="000000"/>
                <w:sz w:val="21"/>
                <w:szCs w:val="21"/>
                <w:lang w:val="en-US" w:eastAsia="zh-CN"/>
              </w:rPr>
              <w:t>5000</w:t>
            </w:r>
            <w:r>
              <w:rPr>
                <w:rFonts w:hint="default" w:ascii="Times New Roman" w:hAnsi="Times New Roman" w:cs="Times New Roman"/>
                <w:b w:val="0"/>
                <w:bCs/>
                <w:color w:val="000000"/>
                <w:sz w:val="21"/>
                <w:szCs w:val="21"/>
              </w:rPr>
              <w:t>人</w:t>
            </w:r>
          </w:p>
        </w:tc>
        <w:tc>
          <w:tcPr>
            <w:tcW w:w="280" w:type="pct"/>
            <w:vMerge w:val="continue"/>
            <w:noWrap w:val="0"/>
            <w:vAlign w:val="center"/>
          </w:tcPr>
          <w:p>
            <w:pPr>
              <w:spacing w:line="240" w:lineRule="auto"/>
              <w:jc w:val="center"/>
              <w:rPr>
                <w:rFonts w:hint="default" w:ascii="Times New Roman" w:hAnsi="Times New Roman" w:cs="Times New Roman"/>
                <w:b w:val="0"/>
                <w:bCs/>
                <w:color w:val="000000"/>
                <w:sz w:val="21"/>
                <w:szCs w:val="21"/>
              </w:rPr>
            </w:pPr>
          </w:p>
        </w:tc>
        <w:tc>
          <w:tcPr>
            <w:tcW w:w="367" w:type="pct"/>
            <w:vMerge w:val="continue"/>
            <w:noWrap w:val="0"/>
            <w:vAlign w:val="center"/>
          </w:tcPr>
          <w:p>
            <w:pPr>
              <w:spacing w:line="240" w:lineRule="auto"/>
              <w:jc w:val="center"/>
              <w:rPr>
                <w:rFonts w:hint="default" w:ascii="Times New Roman" w:hAnsi="Times New Roman" w:cs="Times New Roman"/>
                <w:b w:val="0"/>
                <w:bCs/>
                <w:color w:val="000000"/>
                <w:sz w:val="21"/>
                <w:szCs w:val="21"/>
              </w:rPr>
            </w:pPr>
          </w:p>
        </w:tc>
        <w:tc>
          <w:tcPr>
            <w:tcW w:w="801" w:type="pct"/>
            <w:noWrap w:val="0"/>
            <w:vAlign w:val="center"/>
          </w:tcPr>
          <w:p>
            <w:pPr>
              <w:spacing w:line="240" w:lineRule="auto"/>
              <w:jc w:val="center"/>
              <w:rPr>
                <w:rFonts w:hint="default" w:ascii="Times New Roman" w:hAnsi="Times New Roman" w:cs="Times New Roman"/>
                <w:b w:val="0"/>
                <w:bCs/>
                <w:color w:val="000000"/>
                <w:sz w:val="21"/>
                <w:szCs w:val="21"/>
              </w:rPr>
            </w:pPr>
            <w:r>
              <w:rPr>
                <w:rFonts w:hint="default" w:ascii="Times New Roman" w:hAnsi="Times New Roman" w:eastAsia="宋体" w:cs="Times New Roman"/>
                <w:sz w:val="21"/>
                <w:szCs w:val="21"/>
              </w:rPr>
              <w:t>023- 62865987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9" w:hRule="atLeast"/>
          <w:jc w:val="center"/>
        </w:trPr>
        <w:tc>
          <w:tcPr>
            <w:tcW w:w="29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sz w:val="21"/>
                <w:szCs w:val="21"/>
              </w:rPr>
              <w:t>3</w:t>
            </w:r>
          </w:p>
        </w:tc>
        <w:tc>
          <w:tcPr>
            <w:tcW w:w="873" w:type="pct"/>
            <w:noWrap w:val="0"/>
            <w:vAlign w:val="center"/>
          </w:tcPr>
          <w:p>
            <w:pPr>
              <w:tabs>
                <w:tab w:val="center" w:pos="5059"/>
              </w:tabs>
              <w:adjustRightInd w:val="0"/>
              <w:snapToGrid w:val="0"/>
              <w:spacing w:line="240" w:lineRule="atLeast"/>
              <w:jc w:val="center"/>
              <w:rPr>
                <w:rFonts w:hint="eastAsia" w:ascii="Times New Roman" w:hAnsi="Times New Roman" w:eastAsia="宋体" w:cs="Times New Roman"/>
                <w:b w:val="0"/>
                <w:bCs/>
                <w:color w:val="000000"/>
                <w:kern w:val="2"/>
                <w:sz w:val="21"/>
                <w:szCs w:val="21"/>
                <w:lang w:val="en-US" w:eastAsia="zh-CN" w:bidi="ar-SA"/>
              </w:rPr>
            </w:pPr>
            <w:r>
              <w:rPr>
                <w:rFonts w:hint="eastAsia" w:eastAsia="宋体"/>
                <w:kern w:val="0"/>
                <w:szCs w:val="21"/>
                <w:lang w:eastAsia="zh-CN"/>
              </w:rPr>
              <w:t>花溪半岛</w:t>
            </w:r>
          </w:p>
        </w:tc>
        <w:tc>
          <w:tcPr>
            <w:tcW w:w="469" w:type="pct"/>
            <w:noWrap w:val="0"/>
            <w:vAlign w:val="center"/>
          </w:tcPr>
          <w:p>
            <w:pPr>
              <w:spacing w:line="240" w:lineRule="auto"/>
              <w:jc w:val="center"/>
              <w:rPr>
                <w:rFonts w:hint="eastAsia"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E</w:t>
            </w:r>
          </w:p>
        </w:tc>
        <w:tc>
          <w:tcPr>
            <w:tcW w:w="516" w:type="pct"/>
            <w:noWrap w:val="0"/>
            <w:vAlign w:val="center"/>
          </w:tcPr>
          <w:p>
            <w:pPr>
              <w:pStyle w:val="49"/>
              <w:tabs>
                <w:tab w:val="left" w:pos="339"/>
              </w:tabs>
              <w:spacing w:line="320" w:lineRule="exact"/>
              <w:jc w:val="center"/>
              <w:rPr>
                <w:rFonts w:hint="default" w:ascii="Times New Roman" w:hAnsi="Times New Roman" w:eastAsia="宋体" w:cs="Times New Roman"/>
                <w:b w:val="0"/>
                <w:bCs/>
                <w:color w:val="000000"/>
                <w:spacing w:val="10"/>
                <w:kern w:val="0"/>
                <w:sz w:val="21"/>
                <w:szCs w:val="21"/>
                <w:lang w:val="en-US" w:eastAsia="zh-CN" w:bidi="ar-SA"/>
              </w:rPr>
            </w:pPr>
            <w:r>
              <w:rPr>
                <w:rFonts w:hint="eastAsia" w:ascii="Times New Roman" w:hAnsi="Times New Roman" w:cs="Times New Roman"/>
                <w:b w:val="0"/>
                <w:bCs/>
                <w:color w:val="000000"/>
                <w:sz w:val="21"/>
                <w:szCs w:val="21"/>
                <w:lang w:val="en-US" w:eastAsia="zh-CN"/>
              </w:rPr>
              <w:t>600</w:t>
            </w:r>
          </w:p>
        </w:tc>
        <w:tc>
          <w:tcPr>
            <w:tcW w:w="1391" w:type="pct"/>
            <w:noWrap w:val="0"/>
            <w:vAlign w:val="center"/>
          </w:tcPr>
          <w:p>
            <w:pPr>
              <w:pStyle w:val="49"/>
              <w:tabs>
                <w:tab w:val="left" w:pos="339"/>
              </w:tabs>
              <w:spacing w:line="320" w:lineRule="exact"/>
              <w:jc w:val="center"/>
              <w:rPr>
                <w:rFonts w:hint="default" w:ascii="Times New Roman" w:hAnsi="Times New Roman" w:eastAsia="宋体" w:cs="Times New Roman"/>
                <w:b w:val="0"/>
                <w:bCs/>
                <w:color w:val="000000"/>
                <w:spacing w:val="10"/>
                <w:kern w:val="0"/>
                <w:sz w:val="21"/>
                <w:szCs w:val="21"/>
                <w:lang w:val="en-US" w:eastAsia="zh-CN" w:bidi="ar-SA"/>
              </w:rPr>
            </w:pPr>
            <w:r>
              <w:rPr>
                <w:rFonts w:hint="eastAsia" w:ascii="Times New Roman" w:hAnsi="Times New Roman" w:cs="Times New Roman"/>
                <w:b w:val="0"/>
                <w:bCs/>
                <w:color w:val="000000"/>
                <w:sz w:val="21"/>
                <w:szCs w:val="21"/>
                <w:lang w:eastAsia="zh-CN"/>
              </w:rPr>
              <w:t>住宅小区，</w:t>
            </w:r>
            <w:r>
              <w:rPr>
                <w:rFonts w:hint="default" w:ascii="Times New Roman" w:hAnsi="Times New Roman" w:cs="Times New Roman"/>
                <w:b w:val="0"/>
                <w:bCs/>
                <w:color w:val="000000"/>
                <w:sz w:val="21"/>
                <w:szCs w:val="21"/>
              </w:rPr>
              <w:t>约</w:t>
            </w:r>
            <w:r>
              <w:rPr>
                <w:rFonts w:hint="eastAsia" w:ascii="Times New Roman" w:hAnsi="Times New Roman" w:cs="Times New Roman"/>
                <w:b w:val="0"/>
                <w:bCs/>
                <w:color w:val="000000"/>
                <w:sz w:val="21"/>
                <w:szCs w:val="21"/>
                <w:lang w:val="en-US" w:eastAsia="zh-CN"/>
              </w:rPr>
              <w:t>20000</w:t>
            </w:r>
            <w:r>
              <w:rPr>
                <w:rFonts w:hint="default" w:ascii="Times New Roman" w:hAnsi="Times New Roman" w:cs="Times New Roman"/>
                <w:b w:val="0"/>
                <w:bCs/>
                <w:color w:val="000000"/>
                <w:sz w:val="21"/>
                <w:szCs w:val="21"/>
              </w:rPr>
              <w:t>人</w:t>
            </w:r>
          </w:p>
        </w:tc>
        <w:tc>
          <w:tcPr>
            <w:tcW w:w="280" w:type="pct"/>
            <w:vMerge w:val="continue"/>
            <w:noWrap w:val="0"/>
            <w:vAlign w:val="center"/>
          </w:tcPr>
          <w:p>
            <w:pPr>
              <w:spacing w:line="240" w:lineRule="auto"/>
              <w:jc w:val="center"/>
              <w:rPr>
                <w:rFonts w:hint="default" w:ascii="Times New Roman" w:hAnsi="Times New Roman" w:cs="Times New Roman"/>
                <w:b w:val="0"/>
                <w:bCs/>
                <w:color w:val="000000"/>
                <w:sz w:val="21"/>
                <w:szCs w:val="21"/>
              </w:rPr>
            </w:pPr>
          </w:p>
        </w:tc>
        <w:tc>
          <w:tcPr>
            <w:tcW w:w="367" w:type="pct"/>
            <w:vMerge w:val="continue"/>
            <w:noWrap w:val="0"/>
            <w:vAlign w:val="center"/>
          </w:tcPr>
          <w:p>
            <w:pPr>
              <w:spacing w:line="240" w:lineRule="auto"/>
              <w:jc w:val="center"/>
              <w:rPr>
                <w:rFonts w:hint="default" w:ascii="Times New Roman" w:hAnsi="Times New Roman" w:cs="Times New Roman"/>
                <w:b w:val="0"/>
                <w:bCs/>
                <w:color w:val="000000"/>
                <w:sz w:val="21"/>
                <w:szCs w:val="21"/>
              </w:rPr>
            </w:pPr>
          </w:p>
        </w:tc>
        <w:tc>
          <w:tcPr>
            <w:tcW w:w="801" w:type="pct"/>
            <w:noWrap w:val="0"/>
            <w:vAlign w:val="center"/>
          </w:tcPr>
          <w:p>
            <w:pPr>
              <w:spacing w:line="240" w:lineRule="auto"/>
              <w:jc w:val="center"/>
              <w:rPr>
                <w:rFonts w:hint="default" w:ascii="Times New Roman" w:hAnsi="Times New Roman" w:cs="Times New Roman"/>
                <w:b w:val="0"/>
                <w:bCs/>
                <w:color w:val="000000"/>
                <w:sz w:val="21"/>
                <w:szCs w:val="21"/>
              </w:rPr>
            </w:pPr>
            <w:r>
              <w:rPr>
                <w:rFonts w:hint="default" w:ascii="Times New Roman" w:hAnsi="Times New Roman" w:eastAsia="宋体" w:cs="Times New Roman"/>
                <w:sz w:val="21"/>
                <w:szCs w:val="21"/>
              </w:rPr>
              <w:t>023- 62865987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9" w:hRule="atLeast"/>
          <w:jc w:val="center"/>
        </w:trPr>
        <w:tc>
          <w:tcPr>
            <w:tcW w:w="29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sz w:val="21"/>
                <w:szCs w:val="21"/>
              </w:rPr>
              <w:t>4</w:t>
            </w:r>
          </w:p>
        </w:tc>
        <w:tc>
          <w:tcPr>
            <w:tcW w:w="873" w:type="pct"/>
            <w:noWrap w:val="0"/>
            <w:vAlign w:val="center"/>
          </w:tcPr>
          <w:p>
            <w:pPr>
              <w:tabs>
                <w:tab w:val="center" w:pos="5059"/>
              </w:tabs>
              <w:adjustRightInd w:val="0"/>
              <w:snapToGrid w:val="0"/>
              <w:spacing w:line="240" w:lineRule="atLeast"/>
              <w:jc w:val="center"/>
              <w:rPr>
                <w:rFonts w:hint="eastAsia" w:ascii="Times New Roman" w:hAnsi="Times New Roman" w:eastAsia="宋体" w:cs="Times New Roman"/>
                <w:b w:val="0"/>
                <w:bCs/>
                <w:color w:val="000000"/>
                <w:kern w:val="2"/>
                <w:sz w:val="21"/>
                <w:szCs w:val="21"/>
                <w:lang w:val="en-US" w:eastAsia="zh-CN" w:bidi="ar-SA"/>
              </w:rPr>
            </w:pPr>
            <w:r>
              <w:rPr>
                <w:rFonts w:hint="eastAsia" w:eastAsia="宋体"/>
                <w:kern w:val="0"/>
                <w:szCs w:val="21"/>
                <w:lang w:eastAsia="zh-CN"/>
              </w:rPr>
              <w:t>典雅小学校</w:t>
            </w:r>
          </w:p>
        </w:tc>
        <w:tc>
          <w:tcPr>
            <w:tcW w:w="469" w:type="pct"/>
            <w:noWrap w:val="0"/>
            <w:vAlign w:val="center"/>
          </w:tcPr>
          <w:p>
            <w:pPr>
              <w:spacing w:line="240" w:lineRule="auto"/>
              <w:jc w:val="center"/>
              <w:rPr>
                <w:rFonts w:hint="eastAsia"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E</w:t>
            </w:r>
          </w:p>
        </w:tc>
        <w:tc>
          <w:tcPr>
            <w:tcW w:w="516" w:type="pct"/>
            <w:noWrap w:val="0"/>
            <w:vAlign w:val="center"/>
          </w:tcPr>
          <w:p>
            <w:pPr>
              <w:pStyle w:val="49"/>
              <w:tabs>
                <w:tab w:val="left" w:pos="339"/>
              </w:tabs>
              <w:spacing w:line="320" w:lineRule="exact"/>
              <w:jc w:val="center"/>
              <w:rPr>
                <w:rFonts w:hint="default" w:ascii="Times New Roman" w:hAnsi="Times New Roman" w:eastAsia="宋体" w:cs="Times New Roman"/>
                <w:b w:val="0"/>
                <w:bCs/>
                <w:color w:val="000000"/>
                <w:spacing w:val="10"/>
                <w:kern w:val="0"/>
                <w:sz w:val="21"/>
                <w:szCs w:val="21"/>
                <w:lang w:val="en-US" w:eastAsia="zh-CN" w:bidi="ar-SA"/>
              </w:rPr>
            </w:pPr>
            <w:r>
              <w:rPr>
                <w:rFonts w:hint="eastAsia" w:ascii="Times New Roman" w:hAnsi="Times New Roman" w:cs="Times New Roman"/>
                <w:b w:val="0"/>
                <w:bCs/>
                <w:color w:val="000000"/>
                <w:sz w:val="21"/>
                <w:szCs w:val="21"/>
                <w:lang w:val="en-US" w:eastAsia="zh-CN"/>
              </w:rPr>
              <w:t>880</w:t>
            </w:r>
          </w:p>
        </w:tc>
        <w:tc>
          <w:tcPr>
            <w:tcW w:w="1391" w:type="pct"/>
            <w:noWrap w:val="0"/>
            <w:vAlign w:val="center"/>
          </w:tcPr>
          <w:p>
            <w:pPr>
              <w:pStyle w:val="49"/>
              <w:tabs>
                <w:tab w:val="left" w:pos="339"/>
              </w:tabs>
              <w:spacing w:line="320" w:lineRule="exact"/>
              <w:jc w:val="center"/>
              <w:rPr>
                <w:rFonts w:hint="default" w:ascii="Times New Roman" w:hAnsi="Times New Roman" w:eastAsia="宋体" w:cs="Times New Roman"/>
                <w:b w:val="0"/>
                <w:bCs/>
                <w:color w:val="000000"/>
                <w:spacing w:val="10"/>
                <w:kern w:val="0"/>
                <w:sz w:val="21"/>
                <w:szCs w:val="21"/>
                <w:lang w:val="en-US" w:eastAsia="zh-CN" w:bidi="ar-SA"/>
              </w:rPr>
            </w:pPr>
            <w:r>
              <w:rPr>
                <w:rFonts w:hint="eastAsia" w:ascii="Times New Roman" w:hAnsi="Times New Roman" w:cs="Times New Roman"/>
                <w:b w:val="0"/>
                <w:bCs/>
                <w:color w:val="000000"/>
                <w:sz w:val="21"/>
                <w:szCs w:val="21"/>
                <w:lang w:eastAsia="zh-CN"/>
              </w:rPr>
              <w:t>小学，在校师生约</w:t>
            </w:r>
            <w:r>
              <w:rPr>
                <w:rFonts w:hint="eastAsia" w:ascii="Times New Roman" w:hAnsi="Times New Roman" w:cs="Times New Roman"/>
                <w:b w:val="0"/>
                <w:bCs/>
                <w:color w:val="000000"/>
                <w:sz w:val="21"/>
                <w:szCs w:val="21"/>
                <w:lang w:val="en-US" w:eastAsia="zh-CN"/>
              </w:rPr>
              <w:t>1100人</w:t>
            </w:r>
          </w:p>
        </w:tc>
        <w:tc>
          <w:tcPr>
            <w:tcW w:w="280" w:type="pct"/>
            <w:vMerge w:val="continue"/>
            <w:noWrap w:val="0"/>
            <w:vAlign w:val="center"/>
          </w:tcPr>
          <w:p>
            <w:pPr>
              <w:spacing w:line="240" w:lineRule="auto"/>
              <w:jc w:val="center"/>
              <w:rPr>
                <w:rFonts w:hint="default" w:ascii="Times New Roman" w:hAnsi="Times New Roman" w:cs="Times New Roman"/>
                <w:b w:val="0"/>
                <w:bCs/>
                <w:color w:val="000000"/>
                <w:sz w:val="21"/>
                <w:szCs w:val="21"/>
              </w:rPr>
            </w:pPr>
          </w:p>
        </w:tc>
        <w:tc>
          <w:tcPr>
            <w:tcW w:w="367" w:type="pct"/>
            <w:vMerge w:val="continue"/>
            <w:noWrap w:val="0"/>
            <w:vAlign w:val="center"/>
          </w:tcPr>
          <w:p>
            <w:pPr>
              <w:spacing w:line="240" w:lineRule="auto"/>
              <w:jc w:val="center"/>
              <w:rPr>
                <w:rFonts w:hint="eastAsia" w:ascii="Times New Roman" w:hAnsi="Times New Roman" w:eastAsia="宋体" w:cs="Times New Roman"/>
                <w:b w:val="0"/>
                <w:bCs/>
                <w:color w:val="000000"/>
                <w:sz w:val="21"/>
                <w:szCs w:val="21"/>
                <w:lang w:eastAsia="zh-CN"/>
              </w:rPr>
            </w:pPr>
          </w:p>
        </w:tc>
        <w:tc>
          <w:tcPr>
            <w:tcW w:w="801" w:type="pct"/>
            <w:noWrap w:val="0"/>
            <w:vAlign w:val="center"/>
          </w:tcPr>
          <w:p>
            <w:pPr>
              <w:spacing w:line="240" w:lineRule="auto"/>
              <w:jc w:val="center"/>
              <w:rPr>
                <w:rFonts w:hint="eastAsia" w:ascii="Times New Roman" w:hAnsi="Times New Roman" w:cs="Times New Roman"/>
                <w:b w:val="0"/>
                <w:bCs/>
                <w:color w:val="000000"/>
                <w:sz w:val="21"/>
                <w:szCs w:val="21"/>
                <w:lang w:eastAsia="zh-CN"/>
              </w:rPr>
            </w:pPr>
            <w:r>
              <w:rPr>
                <w:rFonts w:hint="eastAsia" w:ascii="Times New Roman" w:hAnsi="Times New Roman" w:cs="Times New Roman"/>
                <w:b w:val="0"/>
                <w:bCs/>
                <w:color w:val="000000"/>
                <w:sz w:val="21"/>
                <w:szCs w:val="21"/>
                <w:lang w:eastAsia="zh-CN"/>
              </w:rPr>
              <w:t>023-62597810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9" w:hRule="atLeast"/>
          <w:jc w:val="center"/>
        </w:trPr>
        <w:tc>
          <w:tcPr>
            <w:tcW w:w="29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sz w:val="21"/>
                <w:szCs w:val="21"/>
              </w:rPr>
              <w:t>5</w:t>
            </w:r>
          </w:p>
        </w:tc>
        <w:tc>
          <w:tcPr>
            <w:tcW w:w="873" w:type="pct"/>
            <w:noWrap w:val="0"/>
            <w:vAlign w:val="center"/>
          </w:tcPr>
          <w:p>
            <w:pPr>
              <w:tabs>
                <w:tab w:val="center" w:pos="5059"/>
              </w:tabs>
              <w:adjustRightInd w:val="0"/>
              <w:snapToGrid w:val="0"/>
              <w:spacing w:line="240" w:lineRule="atLeast"/>
              <w:jc w:val="center"/>
              <w:rPr>
                <w:rFonts w:hint="eastAsia" w:ascii="Times New Roman" w:hAnsi="Times New Roman" w:eastAsia="宋体" w:cs="Times New Roman"/>
                <w:b w:val="0"/>
                <w:bCs/>
                <w:color w:val="000000"/>
                <w:kern w:val="2"/>
                <w:sz w:val="21"/>
                <w:szCs w:val="21"/>
                <w:lang w:val="en-US" w:eastAsia="zh-CN" w:bidi="ar-SA"/>
              </w:rPr>
            </w:pPr>
            <w:r>
              <w:rPr>
                <w:rFonts w:hint="eastAsia" w:eastAsia="宋体"/>
                <w:kern w:val="0"/>
                <w:szCs w:val="21"/>
                <w:lang w:eastAsia="zh-CN"/>
              </w:rPr>
              <w:t>花溪村村民住户</w:t>
            </w:r>
          </w:p>
        </w:tc>
        <w:tc>
          <w:tcPr>
            <w:tcW w:w="46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SE</w:t>
            </w:r>
          </w:p>
        </w:tc>
        <w:tc>
          <w:tcPr>
            <w:tcW w:w="516"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710</w:t>
            </w:r>
          </w:p>
        </w:tc>
        <w:tc>
          <w:tcPr>
            <w:tcW w:w="1391"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eastAsia="zh-CN"/>
              </w:rPr>
              <w:t>村民住户，</w:t>
            </w:r>
            <w:r>
              <w:rPr>
                <w:rFonts w:hint="default" w:ascii="Times New Roman" w:hAnsi="Times New Roman" w:cs="Times New Roman"/>
                <w:b w:val="0"/>
                <w:bCs/>
                <w:color w:val="000000"/>
                <w:sz w:val="21"/>
                <w:szCs w:val="21"/>
              </w:rPr>
              <w:t>约</w:t>
            </w:r>
            <w:r>
              <w:rPr>
                <w:rFonts w:hint="eastAsia" w:ascii="Times New Roman" w:hAnsi="Times New Roman" w:cs="Times New Roman"/>
                <w:b w:val="0"/>
                <w:bCs/>
                <w:color w:val="000000"/>
                <w:sz w:val="21"/>
                <w:szCs w:val="21"/>
                <w:lang w:val="en-US" w:eastAsia="zh-CN"/>
              </w:rPr>
              <w:t>300</w:t>
            </w:r>
            <w:r>
              <w:rPr>
                <w:rFonts w:hint="default" w:ascii="Times New Roman" w:hAnsi="Times New Roman" w:cs="Times New Roman"/>
                <w:b w:val="0"/>
                <w:bCs/>
                <w:color w:val="000000"/>
                <w:sz w:val="21"/>
                <w:szCs w:val="21"/>
              </w:rPr>
              <w:t>人</w:t>
            </w:r>
          </w:p>
        </w:tc>
        <w:tc>
          <w:tcPr>
            <w:tcW w:w="280" w:type="pct"/>
            <w:vMerge w:val="continue"/>
            <w:noWrap w:val="0"/>
            <w:vAlign w:val="center"/>
          </w:tcPr>
          <w:p>
            <w:pPr>
              <w:spacing w:line="240" w:lineRule="auto"/>
              <w:jc w:val="center"/>
              <w:rPr>
                <w:rFonts w:hint="default" w:ascii="Times New Roman" w:hAnsi="Times New Roman" w:cs="Times New Roman"/>
                <w:b w:val="0"/>
                <w:bCs/>
                <w:color w:val="000000"/>
                <w:sz w:val="21"/>
                <w:szCs w:val="21"/>
              </w:rPr>
            </w:pPr>
          </w:p>
        </w:tc>
        <w:tc>
          <w:tcPr>
            <w:tcW w:w="367" w:type="pct"/>
            <w:vMerge w:val="continue"/>
            <w:noWrap w:val="0"/>
            <w:vAlign w:val="center"/>
          </w:tcPr>
          <w:p>
            <w:pPr>
              <w:spacing w:line="240" w:lineRule="auto"/>
              <w:jc w:val="center"/>
              <w:rPr>
                <w:rFonts w:hint="default" w:ascii="Times New Roman" w:hAnsi="Times New Roman" w:cs="Times New Roman"/>
                <w:b w:val="0"/>
                <w:bCs/>
                <w:color w:val="000000"/>
                <w:sz w:val="21"/>
                <w:szCs w:val="21"/>
              </w:rPr>
            </w:pPr>
          </w:p>
        </w:tc>
        <w:tc>
          <w:tcPr>
            <w:tcW w:w="801" w:type="pct"/>
            <w:noWrap w:val="0"/>
            <w:vAlign w:val="center"/>
          </w:tcPr>
          <w:p>
            <w:pPr>
              <w:spacing w:line="240" w:lineRule="auto"/>
              <w:jc w:val="center"/>
              <w:rPr>
                <w:rFonts w:hint="default" w:ascii="Times New Roman" w:hAnsi="Times New Roman" w:cs="Times New Roman"/>
                <w:b w:val="0"/>
                <w:bCs/>
                <w:color w:val="000000"/>
                <w:sz w:val="21"/>
                <w:szCs w:val="21"/>
              </w:rPr>
            </w:pPr>
            <w:r>
              <w:rPr>
                <w:rFonts w:hint="default" w:ascii="Times New Roman" w:hAnsi="Times New Roman" w:eastAsia="宋体" w:cs="Times New Roman"/>
                <w:sz w:val="21"/>
                <w:szCs w:val="21"/>
              </w:rPr>
              <w:t>023- 62865987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9" w:hRule="atLeast"/>
          <w:jc w:val="center"/>
        </w:trPr>
        <w:tc>
          <w:tcPr>
            <w:tcW w:w="29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sz w:val="21"/>
                <w:szCs w:val="21"/>
              </w:rPr>
              <w:t>6</w:t>
            </w:r>
          </w:p>
        </w:tc>
        <w:tc>
          <w:tcPr>
            <w:tcW w:w="873" w:type="pct"/>
            <w:noWrap w:val="0"/>
            <w:vAlign w:val="center"/>
          </w:tcPr>
          <w:p>
            <w:pPr>
              <w:tabs>
                <w:tab w:val="center" w:pos="5059"/>
              </w:tabs>
              <w:adjustRightInd w:val="0"/>
              <w:snapToGrid w:val="0"/>
              <w:spacing w:line="240" w:lineRule="atLeast"/>
              <w:jc w:val="center"/>
              <w:rPr>
                <w:rFonts w:hint="eastAsia" w:ascii="Times New Roman" w:hAnsi="Times New Roman" w:eastAsia="宋体" w:cs="Times New Roman"/>
                <w:b w:val="0"/>
                <w:bCs/>
                <w:color w:val="000000"/>
                <w:kern w:val="2"/>
                <w:sz w:val="21"/>
                <w:szCs w:val="21"/>
                <w:lang w:val="en-US" w:eastAsia="zh-CN" w:bidi="ar-SA"/>
              </w:rPr>
            </w:pPr>
            <w:r>
              <w:rPr>
                <w:rFonts w:hint="eastAsia" w:ascii="Times New Roman" w:hAnsi="Times New Roman" w:eastAsia="宋体" w:cs="Times New Roman"/>
                <w:b w:val="0"/>
                <w:bCs/>
                <w:color w:val="000000"/>
                <w:sz w:val="21"/>
                <w:szCs w:val="21"/>
                <w:lang w:eastAsia="zh-CN"/>
              </w:rPr>
              <w:t>珠江城</w:t>
            </w:r>
          </w:p>
        </w:tc>
        <w:tc>
          <w:tcPr>
            <w:tcW w:w="46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W</w:t>
            </w:r>
          </w:p>
        </w:tc>
        <w:tc>
          <w:tcPr>
            <w:tcW w:w="516"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710</w:t>
            </w:r>
          </w:p>
        </w:tc>
        <w:tc>
          <w:tcPr>
            <w:tcW w:w="1391"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eastAsia="zh-CN"/>
              </w:rPr>
              <w:t>住宅小区，</w:t>
            </w:r>
            <w:r>
              <w:rPr>
                <w:rFonts w:hint="default" w:ascii="Times New Roman" w:hAnsi="Times New Roman" w:cs="Times New Roman"/>
                <w:b w:val="0"/>
                <w:bCs/>
                <w:color w:val="000000"/>
                <w:sz w:val="21"/>
                <w:szCs w:val="21"/>
              </w:rPr>
              <w:t>约</w:t>
            </w:r>
            <w:r>
              <w:rPr>
                <w:rFonts w:hint="eastAsia" w:ascii="Times New Roman" w:hAnsi="Times New Roman" w:cs="Times New Roman"/>
                <w:b w:val="0"/>
                <w:bCs/>
                <w:color w:val="000000"/>
                <w:sz w:val="21"/>
                <w:szCs w:val="21"/>
                <w:lang w:val="en-US" w:eastAsia="zh-CN"/>
              </w:rPr>
              <w:t>2845</w:t>
            </w:r>
            <w:r>
              <w:rPr>
                <w:rFonts w:hint="default" w:ascii="Times New Roman" w:hAnsi="Times New Roman" w:cs="Times New Roman"/>
                <w:b w:val="0"/>
                <w:bCs/>
                <w:color w:val="000000"/>
                <w:sz w:val="21"/>
                <w:szCs w:val="21"/>
              </w:rPr>
              <w:t>人</w:t>
            </w:r>
          </w:p>
        </w:tc>
        <w:tc>
          <w:tcPr>
            <w:tcW w:w="280" w:type="pct"/>
            <w:vMerge w:val="continue"/>
            <w:noWrap w:val="0"/>
            <w:vAlign w:val="center"/>
          </w:tcPr>
          <w:p>
            <w:pPr>
              <w:spacing w:line="240" w:lineRule="auto"/>
              <w:jc w:val="center"/>
              <w:rPr>
                <w:rFonts w:hint="default" w:ascii="Times New Roman" w:hAnsi="Times New Roman" w:cs="Times New Roman"/>
                <w:b w:val="0"/>
                <w:bCs/>
                <w:color w:val="000000"/>
                <w:sz w:val="21"/>
                <w:szCs w:val="21"/>
              </w:rPr>
            </w:pPr>
          </w:p>
        </w:tc>
        <w:tc>
          <w:tcPr>
            <w:tcW w:w="367" w:type="pct"/>
            <w:vMerge w:val="continue"/>
            <w:noWrap w:val="0"/>
            <w:vAlign w:val="center"/>
          </w:tcPr>
          <w:p>
            <w:pPr>
              <w:spacing w:line="240" w:lineRule="auto"/>
              <w:jc w:val="center"/>
              <w:rPr>
                <w:rFonts w:hint="eastAsia" w:ascii="Times New Roman" w:hAnsi="Times New Roman" w:eastAsia="宋体" w:cs="Times New Roman"/>
                <w:b w:val="0"/>
                <w:bCs/>
                <w:color w:val="000000"/>
                <w:sz w:val="21"/>
                <w:szCs w:val="21"/>
                <w:lang w:eastAsia="zh-CN"/>
              </w:rPr>
            </w:pPr>
          </w:p>
        </w:tc>
        <w:tc>
          <w:tcPr>
            <w:tcW w:w="801" w:type="pct"/>
            <w:noWrap w:val="0"/>
            <w:vAlign w:val="center"/>
          </w:tcPr>
          <w:p>
            <w:pPr>
              <w:pStyle w:val="49"/>
              <w:tabs>
                <w:tab w:val="left" w:pos="339"/>
              </w:tabs>
              <w:rPr>
                <w:rFonts w:hint="eastAsia" w:ascii="Times New Roman" w:hAnsi="Times New Roman" w:cs="Times New Roman"/>
                <w:b w:val="0"/>
                <w:bCs/>
                <w:color w:val="000000"/>
                <w:sz w:val="21"/>
                <w:szCs w:val="21"/>
                <w:lang w:eastAsia="zh-CN"/>
              </w:rPr>
            </w:pPr>
            <w:r>
              <w:rPr>
                <w:rFonts w:hint="default" w:ascii="Times New Roman" w:hAnsi="Times New Roman" w:eastAsia="宋体" w:cs="Times New Roman"/>
                <w:sz w:val="21"/>
                <w:szCs w:val="21"/>
              </w:rPr>
              <w:t>023-62865987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9" w:hRule="atLeast"/>
          <w:jc w:val="center"/>
        </w:trPr>
        <w:tc>
          <w:tcPr>
            <w:tcW w:w="29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sz w:val="21"/>
                <w:szCs w:val="21"/>
              </w:rPr>
              <w:t>7</w:t>
            </w:r>
          </w:p>
        </w:tc>
        <w:tc>
          <w:tcPr>
            <w:tcW w:w="873" w:type="pct"/>
            <w:noWrap w:val="0"/>
            <w:vAlign w:val="center"/>
          </w:tcPr>
          <w:p>
            <w:pPr>
              <w:tabs>
                <w:tab w:val="center" w:pos="5059"/>
              </w:tabs>
              <w:adjustRightInd w:val="0"/>
              <w:snapToGrid w:val="0"/>
              <w:spacing w:line="240" w:lineRule="atLeast"/>
              <w:jc w:val="center"/>
              <w:rPr>
                <w:rFonts w:hint="eastAsia" w:ascii="Times New Roman" w:hAnsi="Times New Roman" w:eastAsia="宋体" w:cs="Times New Roman"/>
                <w:b w:val="0"/>
                <w:bCs/>
                <w:color w:val="000000"/>
                <w:kern w:val="2"/>
                <w:sz w:val="21"/>
                <w:szCs w:val="21"/>
                <w:lang w:val="en-US" w:eastAsia="zh-CN" w:bidi="ar-SA"/>
              </w:rPr>
            </w:pPr>
            <w:r>
              <w:rPr>
                <w:rFonts w:hint="eastAsia" w:ascii="Times New Roman" w:hAnsi="Times New Roman" w:eastAsia="宋体" w:cs="Times New Roman"/>
                <w:b w:val="0"/>
                <w:bCs/>
                <w:color w:val="000000"/>
                <w:sz w:val="21"/>
                <w:szCs w:val="21"/>
                <w:lang w:eastAsia="zh-CN"/>
              </w:rPr>
              <w:t>鱼洞二小（珠江城校区）</w:t>
            </w:r>
          </w:p>
        </w:tc>
        <w:tc>
          <w:tcPr>
            <w:tcW w:w="469" w:type="pct"/>
            <w:noWrap w:val="0"/>
            <w:vAlign w:val="center"/>
          </w:tcPr>
          <w:p>
            <w:pPr>
              <w:spacing w:line="240" w:lineRule="auto"/>
              <w:jc w:val="center"/>
              <w:rPr>
                <w:rFonts w:hint="default" w:ascii="Calibri" w:hAnsi="Calibri" w:eastAsia="宋体" w:cs="Times New Roman"/>
                <w:kern w:val="2"/>
                <w:sz w:val="21"/>
                <w:szCs w:val="22"/>
                <w:lang w:val="en-US" w:eastAsia="zh-CN" w:bidi="ar-SA"/>
              </w:rPr>
            </w:pPr>
            <w:r>
              <w:rPr>
                <w:rFonts w:hint="eastAsia"/>
                <w:lang w:val="en-US" w:eastAsia="zh-CN"/>
              </w:rPr>
              <w:t>SW</w:t>
            </w:r>
          </w:p>
        </w:tc>
        <w:tc>
          <w:tcPr>
            <w:tcW w:w="516"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824</w:t>
            </w:r>
          </w:p>
        </w:tc>
        <w:tc>
          <w:tcPr>
            <w:tcW w:w="1391"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eastAsia="zh-CN"/>
              </w:rPr>
              <w:t>小学，在校师生约</w:t>
            </w:r>
            <w:r>
              <w:rPr>
                <w:rFonts w:hint="eastAsia" w:ascii="Times New Roman" w:hAnsi="Times New Roman" w:cs="Times New Roman"/>
                <w:b w:val="0"/>
                <w:bCs/>
                <w:color w:val="000000"/>
                <w:sz w:val="21"/>
                <w:szCs w:val="21"/>
                <w:lang w:val="en-US" w:eastAsia="zh-CN"/>
              </w:rPr>
              <w:t>1200人</w:t>
            </w:r>
          </w:p>
        </w:tc>
        <w:tc>
          <w:tcPr>
            <w:tcW w:w="280" w:type="pct"/>
            <w:vMerge w:val="continue"/>
            <w:noWrap w:val="0"/>
            <w:vAlign w:val="center"/>
          </w:tcPr>
          <w:p>
            <w:pPr>
              <w:spacing w:line="240" w:lineRule="auto"/>
              <w:jc w:val="center"/>
              <w:rPr>
                <w:rFonts w:hint="default" w:ascii="Times New Roman" w:hAnsi="Times New Roman" w:cs="Times New Roman"/>
                <w:b w:val="0"/>
                <w:bCs/>
                <w:color w:val="000000"/>
                <w:sz w:val="21"/>
                <w:szCs w:val="21"/>
              </w:rPr>
            </w:pPr>
          </w:p>
        </w:tc>
        <w:tc>
          <w:tcPr>
            <w:tcW w:w="367" w:type="pct"/>
            <w:vMerge w:val="continue"/>
            <w:noWrap w:val="0"/>
            <w:vAlign w:val="center"/>
          </w:tcPr>
          <w:p>
            <w:pPr>
              <w:spacing w:line="240" w:lineRule="auto"/>
              <w:jc w:val="center"/>
              <w:rPr>
                <w:rFonts w:hint="default" w:ascii="Times New Roman" w:hAnsi="Times New Roman" w:cs="Times New Roman"/>
                <w:b w:val="0"/>
                <w:bCs/>
                <w:color w:val="000000"/>
                <w:sz w:val="21"/>
                <w:szCs w:val="21"/>
              </w:rPr>
            </w:pPr>
          </w:p>
        </w:tc>
        <w:tc>
          <w:tcPr>
            <w:tcW w:w="801" w:type="pct"/>
            <w:noWrap w:val="0"/>
            <w:vAlign w:val="center"/>
          </w:tcPr>
          <w:p>
            <w:pPr>
              <w:pStyle w:val="49"/>
              <w:tabs>
                <w:tab w:val="left" w:pos="339"/>
              </w:tabs>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023-66218971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9" w:hRule="atLeast"/>
          <w:jc w:val="center"/>
        </w:trPr>
        <w:tc>
          <w:tcPr>
            <w:tcW w:w="29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sz w:val="21"/>
                <w:szCs w:val="21"/>
              </w:rPr>
              <w:t>8</w:t>
            </w:r>
          </w:p>
        </w:tc>
        <w:tc>
          <w:tcPr>
            <w:tcW w:w="873" w:type="pct"/>
            <w:noWrap w:val="0"/>
            <w:vAlign w:val="center"/>
          </w:tcPr>
          <w:p>
            <w:pPr>
              <w:tabs>
                <w:tab w:val="center" w:pos="5059"/>
              </w:tabs>
              <w:adjustRightInd w:val="0"/>
              <w:snapToGrid w:val="0"/>
              <w:spacing w:line="240" w:lineRule="atLeast"/>
              <w:jc w:val="center"/>
              <w:rPr>
                <w:rFonts w:hint="eastAsia" w:ascii="Times New Roman" w:hAnsi="Times New Roman" w:eastAsia="宋体" w:cs="Times New Roman"/>
                <w:b w:val="0"/>
                <w:bCs/>
                <w:color w:val="000000"/>
                <w:kern w:val="2"/>
                <w:sz w:val="21"/>
                <w:szCs w:val="21"/>
                <w:lang w:val="en-US" w:eastAsia="zh-CN" w:bidi="ar-SA"/>
              </w:rPr>
            </w:pPr>
            <w:r>
              <w:rPr>
                <w:rFonts w:hint="eastAsia" w:ascii="Times New Roman" w:hAnsi="Times New Roman" w:eastAsia="宋体" w:cs="Times New Roman"/>
                <w:b w:val="0"/>
                <w:bCs/>
                <w:color w:val="000000"/>
                <w:sz w:val="21"/>
                <w:szCs w:val="21"/>
                <w:lang w:eastAsia="zh-CN"/>
              </w:rPr>
              <w:t>重庆市实验中学（珠江城校区）</w:t>
            </w:r>
          </w:p>
        </w:tc>
        <w:tc>
          <w:tcPr>
            <w:tcW w:w="46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lang w:val="en-US" w:eastAsia="zh-CN"/>
              </w:rPr>
              <w:t>SW</w:t>
            </w:r>
          </w:p>
        </w:tc>
        <w:tc>
          <w:tcPr>
            <w:tcW w:w="516"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903</w:t>
            </w:r>
          </w:p>
        </w:tc>
        <w:tc>
          <w:tcPr>
            <w:tcW w:w="1391"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eastAsia="zh-CN"/>
              </w:rPr>
              <w:t>中学，在校师生约</w:t>
            </w:r>
            <w:r>
              <w:rPr>
                <w:rFonts w:hint="eastAsia" w:ascii="Times New Roman" w:hAnsi="Times New Roman" w:cs="Times New Roman"/>
                <w:b w:val="0"/>
                <w:bCs/>
                <w:color w:val="000000"/>
                <w:sz w:val="21"/>
                <w:szCs w:val="21"/>
                <w:lang w:val="en-US" w:eastAsia="zh-CN"/>
              </w:rPr>
              <w:t>1500人</w:t>
            </w:r>
          </w:p>
        </w:tc>
        <w:tc>
          <w:tcPr>
            <w:tcW w:w="280" w:type="pct"/>
            <w:vMerge w:val="continue"/>
            <w:noWrap w:val="0"/>
            <w:vAlign w:val="center"/>
          </w:tcPr>
          <w:p>
            <w:pPr>
              <w:spacing w:line="240" w:lineRule="auto"/>
              <w:jc w:val="center"/>
              <w:rPr>
                <w:rFonts w:hint="default" w:ascii="Times New Roman" w:hAnsi="Times New Roman" w:cs="Times New Roman"/>
                <w:b w:val="0"/>
                <w:bCs/>
                <w:color w:val="000000"/>
                <w:sz w:val="21"/>
                <w:szCs w:val="21"/>
              </w:rPr>
            </w:pPr>
          </w:p>
        </w:tc>
        <w:tc>
          <w:tcPr>
            <w:tcW w:w="367" w:type="pct"/>
            <w:vMerge w:val="continue"/>
            <w:noWrap w:val="0"/>
            <w:vAlign w:val="center"/>
          </w:tcPr>
          <w:p>
            <w:pPr>
              <w:spacing w:line="240" w:lineRule="auto"/>
              <w:jc w:val="center"/>
              <w:rPr>
                <w:rFonts w:hint="default" w:ascii="Times New Roman" w:hAnsi="Times New Roman" w:cs="Times New Roman"/>
                <w:b w:val="0"/>
                <w:bCs/>
                <w:color w:val="000000"/>
                <w:sz w:val="21"/>
                <w:szCs w:val="21"/>
              </w:rPr>
            </w:pPr>
          </w:p>
        </w:tc>
        <w:tc>
          <w:tcPr>
            <w:tcW w:w="801" w:type="pct"/>
            <w:noWrap w:val="0"/>
            <w:vAlign w:val="center"/>
          </w:tcPr>
          <w:p>
            <w:pPr>
              <w:pStyle w:val="49"/>
              <w:tabs>
                <w:tab w:val="left" w:pos="339"/>
              </w:tabs>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023-62587177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9" w:hRule="atLeast"/>
          <w:jc w:val="center"/>
        </w:trPr>
        <w:tc>
          <w:tcPr>
            <w:tcW w:w="299" w:type="pct"/>
            <w:noWrap w:val="0"/>
            <w:vAlign w:val="center"/>
          </w:tcPr>
          <w:p>
            <w:pPr>
              <w:spacing w:line="240" w:lineRule="auto"/>
              <w:jc w:val="center"/>
              <w:rPr>
                <w:rFonts w:hint="eastAsia"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9</w:t>
            </w:r>
          </w:p>
        </w:tc>
        <w:tc>
          <w:tcPr>
            <w:tcW w:w="873" w:type="pct"/>
            <w:noWrap w:val="0"/>
            <w:vAlign w:val="center"/>
          </w:tcPr>
          <w:p>
            <w:pPr>
              <w:tabs>
                <w:tab w:val="center" w:pos="5059"/>
              </w:tabs>
              <w:adjustRightInd w:val="0"/>
              <w:snapToGrid w:val="0"/>
              <w:spacing w:line="240" w:lineRule="atLeast"/>
              <w:jc w:val="center"/>
              <w:rPr>
                <w:rFonts w:hint="eastAsia" w:ascii="Times New Roman" w:hAnsi="Times New Roman" w:eastAsia="宋体" w:cs="Times New Roman"/>
                <w:b w:val="0"/>
                <w:bCs/>
                <w:color w:val="000000"/>
                <w:kern w:val="2"/>
                <w:sz w:val="21"/>
                <w:szCs w:val="21"/>
                <w:lang w:val="en-US" w:eastAsia="zh-CN" w:bidi="ar-SA"/>
              </w:rPr>
            </w:pPr>
            <w:r>
              <w:rPr>
                <w:rFonts w:hint="eastAsia" w:eastAsia="宋体"/>
                <w:kern w:val="0"/>
                <w:szCs w:val="21"/>
                <w:lang w:eastAsia="zh-CN"/>
              </w:rPr>
              <w:t>华润澜山望</w:t>
            </w:r>
          </w:p>
        </w:tc>
        <w:tc>
          <w:tcPr>
            <w:tcW w:w="46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W</w:t>
            </w:r>
          </w:p>
        </w:tc>
        <w:tc>
          <w:tcPr>
            <w:tcW w:w="516"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900</w:t>
            </w:r>
          </w:p>
        </w:tc>
        <w:tc>
          <w:tcPr>
            <w:tcW w:w="1391" w:type="pct"/>
            <w:noWrap w:val="0"/>
            <w:vAlign w:val="center"/>
          </w:tcPr>
          <w:p>
            <w:pPr>
              <w:spacing w:line="240" w:lineRule="auto"/>
              <w:jc w:val="center"/>
              <w:rPr>
                <w:rFonts w:hint="eastAsia"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eastAsia="zh-CN"/>
              </w:rPr>
              <w:t>在建住宅小区，</w:t>
            </w:r>
            <w:r>
              <w:rPr>
                <w:rFonts w:hint="default" w:ascii="Times New Roman" w:hAnsi="Times New Roman" w:cs="Times New Roman"/>
                <w:b w:val="0"/>
                <w:bCs/>
                <w:color w:val="000000"/>
                <w:sz w:val="21"/>
                <w:szCs w:val="21"/>
              </w:rPr>
              <w:t>约</w:t>
            </w:r>
            <w:r>
              <w:rPr>
                <w:rFonts w:hint="eastAsia" w:ascii="Times New Roman" w:hAnsi="Times New Roman" w:cs="Times New Roman"/>
                <w:b w:val="0"/>
                <w:bCs/>
                <w:color w:val="000000"/>
                <w:sz w:val="21"/>
                <w:szCs w:val="21"/>
                <w:lang w:val="en-US" w:eastAsia="zh-CN"/>
              </w:rPr>
              <w:t>5000</w:t>
            </w:r>
            <w:r>
              <w:rPr>
                <w:rFonts w:hint="default" w:ascii="Times New Roman" w:hAnsi="Times New Roman" w:cs="Times New Roman"/>
                <w:b w:val="0"/>
                <w:bCs/>
                <w:color w:val="000000"/>
                <w:sz w:val="21"/>
                <w:szCs w:val="21"/>
              </w:rPr>
              <w:t>人</w:t>
            </w:r>
          </w:p>
        </w:tc>
        <w:tc>
          <w:tcPr>
            <w:tcW w:w="280" w:type="pct"/>
            <w:vMerge w:val="continue"/>
            <w:noWrap w:val="0"/>
            <w:vAlign w:val="center"/>
          </w:tcPr>
          <w:p>
            <w:pPr>
              <w:spacing w:line="240" w:lineRule="auto"/>
              <w:jc w:val="center"/>
              <w:rPr>
                <w:rFonts w:hint="default" w:ascii="Times New Roman" w:hAnsi="Times New Roman" w:cs="Times New Roman"/>
                <w:b w:val="0"/>
                <w:bCs/>
                <w:color w:val="000000"/>
                <w:sz w:val="21"/>
                <w:szCs w:val="21"/>
              </w:rPr>
            </w:pPr>
          </w:p>
        </w:tc>
        <w:tc>
          <w:tcPr>
            <w:tcW w:w="367" w:type="pct"/>
            <w:vMerge w:val="continue"/>
            <w:noWrap w:val="0"/>
            <w:vAlign w:val="center"/>
          </w:tcPr>
          <w:p>
            <w:pPr>
              <w:spacing w:line="240" w:lineRule="auto"/>
              <w:jc w:val="center"/>
              <w:rPr>
                <w:rFonts w:hint="default" w:ascii="Times New Roman" w:hAnsi="Times New Roman" w:cs="Times New Roman"/>
                <w:b w:val="0"/>
                <w:bCs/>
                <w:color w:val="000000"/>
                <w:sz w:val="21"/>
                <w:szCs w:val="21"/>
              </w:rPr>
            </w:pPr>
          </w:p>
        </w:tc>
        <w:tc>
          <w:tcPr>
            <w:tcW w:w="801" w:type="pct"/>
            <w:noWrap w:val="0"/>
            <w:vAlign w:val="center"/>
          </w:tcPr>
          <w:p>
            <w:pPr>
              <w:pStyle w:val="49"/>
              <w:tabs>
                <w:tab w:val="left" w:pos="339"/>
              </w:tabs>
              <w:rPr>
                <w:rFonts w:hint="default" w:ascii="Times New Roman" w:hAnsi="Times New Roman" w:cs="Times New Roman"/>
                <w:b w:val="0"/>
                <w:bCs/>
                <w:color w:val="000000"/>
                <w:sz w:val="21"/>
                <w:szCs w:val="21"/>
              </w:rPr>
            </w:pPr>
            <w:r>
              <w:rPr>
                <w:rFonts w:hint="default" w:ascii="Times New Roman" w:hAnsi="Times New Roman" w:eastAsia="宋体" w:cs="Times New Roman"/>
                <w:sz w:val="21"/>
                <w:szCs w:val="21"/>
              </w:rPr>
              <w:t>023-62865987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5" w:hRule="atLeast"/>
          <w:jc w:val="center"/>
        </w:trPr>
        <w:tc>
          <w:tcPr>
            <w:tcW w:w="29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10</w:t>
            </w:r>
          </w:p>
        </w:tc>
        <w:tc>
          <w:tcPr>
            <w:tcW w:w="873" w:type="pct"/>
            <w:noWrap w:val="0"/>
            <w:vAlign w:val="center"/>
          </w:tcPr>
          <w:p>
            <w:pPr>
              <w:tabs>
                <w:tab w:val="center" w:pos="5059"/>
              </w:tabs>
              <w:adjustRightInd w:val="0"/>
              <w:snapToGrid w:val="0"/>
              <w:spacing w:line="240" w:lineRule="atLeast"/>
              <w:jc w:val="center"/>
              <w:rPr>
                <w:rFonts w:hint="eastAsia" w:ascii="Times New Roman" w:hAnsi="Times New Roman" w:eastAsia="宋体" w:cs="Times New Roman"/>
                <w:b w:val="0"/>
                <w:bCs/>
                <w:color w:val="000000"/>
                <w:kern w:val="2"/>
                <w:sz w:val="21"/>
                <w:szCs w:val="21"/>
                <w:lang w:val="en-US" w:eastAsia="zh-CN" w:bidi="ar-SA"/>
              </w:rPr>
            </w:pPr>
            <w:r>
              <w:rPr>
                <w:rFonts w:hint="eastAsia" w:eastAsia="宋体"/>
                <w:kern w:val="0"/>
                <w:szCs w:val="21"/>
                <w:lang w:eastAsia="zh-CN"/>
              </w:rPr>
              <w:t>新屋佳苑</w:t>
            </w:r>
          </w:p>
        </w:tc>
        <w:tc>
          <w:tcPr>
            <w:tcW w:w="46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NW</w:t>
            </w:r>
          </w:p>
        </w:tc>
        <w:tc>
          <w:tcPr>
            <w:tcW w:w="516"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860</w:t>
            </w:r>
          </w:p>
        </w:tc>
        <w:tc>
          <w:tcPr>
            <w:tcW w:w="1391"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eastAsia="zh-CN"/>
              </w:rPr>
              <w:t>住宅小区，</w:t>
            </w:r>
            <w:r>
              <w:rPr>
                <w:rFonts w:hint="default" w:ascii="Times New Roman" w:hAnsi="Times New Roman" w:cs="Times New Roman"/>
                <w:b w:val="0"/>
                <w:bCs/>
                <w:color w:val="000000"/>
                <w:sz w:val="21"/>
                <w:szCs w:val="21"/>
              </w:rPr>
              <w:t>约</w:t>
            </w:r>
            <w:r>
              <w:rPr>
                <w:rFonts w:hint="eastAsia" w:ascii="Times New Roman" w:hAnsi="Times New Roman" w:cs="Times New Roman"/>
                <w:b w:val="0"/>
                <w:bCs/>
                <w:color w:val="000000"/>
                <w:sz w:val="21"/>
                <w:szCs w:val="21"/>
                <w:lang w:val="en-US" w:eastAsia="zh-CN"/>
              </w:rPr>
              <w:t>7680</w:t>
            </w:r>
            <w:r>
              <w:rPr>
                <w:rFonts w:hint="default" w:ascii="Times New Roman" w:hAnsi="Times New Roman" w:cs="Times New Roman"/>
                <w:b w:val="0"/>
                <w:bCs/>
                <w:color w:val="000000"/>
                <w:sz w:val="21"/>
                <w:szCs w:val="21"/>
              </w:rPr>
              <w:t>人</w:t>
            </w:r>
          </w:p>
        </w:tc>
        <w:tc>
          <w:tcPr>
            <w:tcW w:w="280" w:type="pct"/>
            <w:vMerge w:val="continue"/>
            <w:noWrap w:val="0"/>
            <w:vAlign w:val="center"/>
          </w:tcPr>
          <w:p>
            <w:pPr>
              <w:spacing w:line="240" w:lineRule="auto"/>
              <w:jc w:val="center"/>
              <w:rPr>
                <w:rFonts w:hint="default" w:ascii="Times New Roman" w:hAnsi="Times New Roman" w:cs="Times New Roman"/>
                <w:b w:val="0"/>
                <w:bCs/>
                <w:color w:val="000000"/>
                <w:sz w:val="21"/>
                <w:szCs w:val="21"/>
              </w:rPr>
            </w:pPr>
          </w:p>
        </w:tc>
        <w:tc>
          <w:tcPr>
            <w:tcW w:w="367" w:type="pct"/>
            <w:vMerge w:val="continue"/>
            <w:noWrap w:val="0"/>
            <w:vAlign w:val="center"/>
          </w:tcPr>
          <w:p>
            <w:pPr>
              <w:spacing w:line="240" w:lineRule="auto"/>
              <w:jc w:val="center"/>
              <w:rPr>
                <w:rFonts w:hint="default" w:ascii="Times New Roman" w:hAnsi="Times New Roman" w:cs="Times New Roman"/>
                <w:b w:val="0"/>
                <w:bCs/>
                <w:color w:val="000000"/>
                <w:sz w:val="21"/>
                <w:szCs w:val="21"/>
              </w:rPr>
            </w:pPr>
          </w:p>
        </w:tc>
        <w:tc>
          <w:tcPr>
            <w:tcW w:w="801" w:type="pct"/>
            <w:noWrap w:val="0"/>
            <w:vAlign w:val="center"/>
          </w:tcPr>
          <w:p>
            <w:pPr>
              <w:pStyle w:val="49"/>
              <w:tabs>
                <w:tab w:val="left" w:pos="339"/>
              </w:tabs>
              <w:rPr>
                <w:rFonts w:hint="default" w:ascii="Times New Roman" w:hAnsi="Times New Roman" w:cs="Times New Roman"/>
                <w:b w:val="0"/>
                <w:bCs/>
                <w:color w:val="000000"/>
                <w:sz w:val="21"/>
                <w:szCs w:val="21"/>
              </w:rPr>
            </w:pPr>
            <w:r>
              <w:rPr>
                <w:rFonts w:hint="default" w:ascii="Times New Roman" w:hAnsi="Times New Roman" w:eastAsia="宋体" w:cs="Times New Roman"/>
                <w:sz w:val="21"/>
                <w:szCs w:val="21"/>
              </w:rPr>
              <w:t>023-62865987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9" w:hRule="atLeast"/>
          <w:jc w:val="center"/>
        </w:trPr>
        <w:tc>
          <w:tcPr>
            <w:tcW w:w="29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11</w:t>
            </w:r>
          </w:p>
        </w:tc>
        <w:tc>
          <w:tcPr>
            <w:tcW w:w="873" w:type="pct"/>
            <w:noWrap w:val="0"/>
            <w:vAlign w:val="center"/>
          </w:tcPr>
          <w:p>
            <w:pPr>
              <w:tabs>
                <w:tab w:val="center" w:pos="5059"/>
              </w:tabs>
              <w:adjustRightInd w:val="0"/>
              <w:snapToGrid w:val="0"/>
              <w:spacing w:line="240" w:lineRule="atLeast"/>
              <w:jc w:val="center"/>
              <w:rPr>
                <w:rFonts w:hint="eastAsia" w:ascii="Times New Roman" w:hAnsi="Times New Roman" w:eastAsia="宋体" w:cs="Times New Roman"/>
                <w:b w:val="0"/>
                <w:bCs/>
                <w:color w:val="000000"/>
                <w:kern w:val="2"/>
                <w:sz w:val="21"/>
                <w:szCs w:val="21"/>
                <w:lang w:val="en-US" w:eastAsia="zh-CN" w:bidi="ar-SA"/>
              </w:rPr>
            </w:pPr>
            <w:r>
              <w:rPr>
                <w:rFonts w:hint="eastAsia" w:eastAsia="宋体"/>
                <w:kern w:val="0"/>
                <w:szCs w:val="21"/>
                <w:lang w:eastAsia="zh-CN"/>
              </w:rPr>
              <w:t>零星住户</w:t>
            </w:r>
          </w:p>
        </w:tc>
        <w:tc>
          <w:tcPr>
            <w:tcW w:w="46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N</w:t>
            </w:r>
          </w:p>
        </w:tc>
        <w:tc>
          <w:tcPr>
            <w:tcW w:w="516"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630</w:t>
            </w:r>
          </w:p>
        </w:tc>
        <w:tc>
          <w:tcPr>
            <w:tcW w:w="1391"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eastAsia="zh-CN"/>
              </w:rPr>
              <w:t>零星住户，</w:t>
            </w:r>
            <w:r>
              <w:rPr>
                <w:rFonts w:hint="default" w:ascii="Times New Roman" w:hAnsi="Times New Roman" w:cs="Times New Roman"/>
                <w:b w:val="0"/>
                <w:bCs/>
                <w:color w:val="000000"/>
                <w:sz w:val="21"/>
                <w:szCs w:val="21"/>
              </w:rPr>
              <w:t>约</w:t>
            </w:r>
            <w:r>
              <w:rPr>
                <w:rFonts w:hint="eastAsia" w:ascii="Times New Roman" w:hAnsi="Times New Roman" w:cs="Times New Roman"/>
                <w:b w:val="0"/>
                <w:bCs/>
                <w:color w:val="000000"/>
                <w:sz w:val="21"/>
                <w:szCs w:val="21"/>
                <w:lang w:val="en-US" w:eastAsia="zh-CN"/>
              </w:rPr>
              <w:t>200</w:t>
            </w:r>
            <w:r>
              <w:rPr>
                <w:rFonts w:hint="default" w:ascii="Times New Roman" w:hAnsi="Times New Roman" w:cs="Times New Roman"/>
                <w:b w:val="0"/>
                <w:bCs/>
                <w:color w:val="000000"/>
                <w:sz w:val="21"/>
                <w:szCs w:val="21"/>
              </w:rPr>
              <w:t>人</w:t>
            </w:r>
          </w:p>
        </w:tc>
        <w:tc>
          <w:tcPr>
            <w:tcW w:w="280" w:type="pct"/>
            <w:vMerge w:val="continue"/>
            <w:noWrap w:val="0"/>
            <w:vAlign w:val="center"/>
          </w:tcPr>
          <w:p>
            <w:pPr>
              <w:spacing w:line="240" w:lineRule="auto"/>
              <w:jc w:val="center"/>
              <w:rPr>
                <w:rFonts w:hint="default" w:ascii="Times New Roman" w:hAnsi="Times New Roman" w:cs="Times New Roman"/>
                <w:b w:val="0"/>
                <w:bCs/>
                <w:color w:val="000000"/>
                <w:sz w:val="21"/>
                <w:szCs w:val="21"/>
              </w:rPr>
            </w:pPr>
          </w:p>
        </w:tc>
        <w:tc>
          <w:tcPr>
            <w:tcW w:w="367" w:type="pct"/>
            <w:vMerge w:val="continue"/>
            <w:noWrap w:val="0"/>
            <w:vAlign w:val="center"/>
          </w:tcPr>
          <w:p>
            <w:pPr>
              <w:spacing w:line="240" w:lineRule="auto"/>
              <w:jc w:val="center"/>
              <w:rPr>
                <w:rFonts w:hint="eastAsia" w:ascii="Times New Roman" w:hAnsi="Times New Roman" w:eastAsia="宋体" w:cs="Times New Roman"/>
                <w:b w:val="0"/>
                <w:bCs/>
                <w:color w:val="000000"/>
                <w:sz w:val="21"/>
                <w:szCs w:val="21"/>
                <w:lang w:eastAsia="zh-CN"/>
              </w:rPr>
            </w:pPr>
          </w:p>
        </w:tc>
        <w:tc>
          <w:tcPr>
            <w:tcW w:w="801" w:type="pct"/>
            <w:noWrap w:val="0"/>
            <w:vAlign w:val="center"/>
          </w:tcPr>
          <w:p>
            <w:pPr>
              <w:pStyle w:val="49"/>
              <w:tabs>
                <w:tab w:val="left" w:pos="339"/>
              </w:tabs>
              <w:rPr>
                <w:rFonts w:hint="eastAsia" w:ascii="Times New Roman" w:hAnsi="Times New Roman" w:cs="Times New Roman"/>
                <w:b w:val="0"/>
                <w:bCs/>
                <w:color w:val="000000"/>
                <w:sz w:val="21"/>
                <w:szCs w:val="21"/>
                <w:lang w:eastAsia="zh-CN"/>
              </w:rPr>
            </w:pPr>
            <w:r>
              <w:rPr>
                <w:rFonts w:hint="default" w:ascii="Times New Roman" w:hAnsi="Times New Roman" w:eastAsia="宋体" w:cs="Times New Roman"/>
                <w:sz w:val="21"/>
                <w:szCs w:val="21"/>
              </w:rPr>
              <w:t>023-62865987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9" w:hRule="atLeast"/>
          <w:jc w:val="center"/>
        </w:trPr>
        <w:tc>
          <w:tcPr>
            <w:tcW w:w="29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12</w:t>
            </w:r>
          </w:p>
        </w:tc>
        <w:tc>
          <w:tcPr>
            <w:tcW w:w="873" w:type="pct"/>
            <w:noWrap w:val="0"/>
            <w:vAlign w:val="center"/>
          </w:tcPr>
          <w:p>
            <w:pPr>
              <w:tabs>
                <w:tab w:val="center" w:pos="5059"/>
              </w:tabs>
              <w:adjustRightInd w:val="0"/>
              <w:snapToGrid w:val="0"/>
              <w:spacing w:line="240" w:lineRule="atLeast"/>
              <w:jc w:val="center"/>
              <w:rPr>
                <w:rFonts w:hint="eastAsia" w:ascii="Times New Roman" w:hAnsi="Times New Roman" w:eastAsia="宋体" w:cs="Times New Roman"/>
                <w:b w:val="0"/>
                <w:bCs/>
                <w:color w:val="000000"/>
                <w:kern w:val="2"/>
                <w:sz w:val="21"/>
                <w:szCs w:val="21"/>
                <w:lang w:val="en-US" w:eastAsia="zh-CN" w:bidi="ar-SA"/>
              </w:rPr>
            </w:pPr>
            <w:r>
              <w:rPr>
                <w:rFonts w:hint="eastAsia"/>
                <w:kern w:val="0"/>
                <w:szCs w:val="21"/>
                <w:lang w:eastAsia="zh-CN"/>
              </w:rPr>
              <w:t>花溪街道</w:t>
            </w:r>
          </w:p>
        </w:tc>
        <w:tc>
          <w:tcPr>
            <w:tcW w:w="46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E/S/W/N</w:t>
            </w:r>
          </w:p>
        </w:tc>
        <w:tc>
          <w:tcPr>
            <w:tcW w:w="516"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0~5000</w:t>
            </w:r>
          </w:p>
        </w:tc>
        <w:tc>
          <w:tcPr>
            <w:tcW w:w="1391"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eastAsia="zh-CN"/>
              </w:rPr>
              <w:t>街镇，人口约</w:t>
            </w:r>
            <w:r>
              <w:rPr>
                <w:rFonts w:hint="eastAsia" w:ascii="Times New Roman" w:hAnsi="Times New Roman" w:cs="Times New Roman"/>
                <w:b w:val="0"/>
                <w:bCs/>
                <w:color w:val="000000"/>
                <w:sz w:val="21"/>
                <w:szCs w:val="21"/>
                <w:lang w:val="en-US" w:eastAsia="zh-CN"/>
              </w:rPr>
              <w:t>13.14万人</w:t>
            </w:r>
          </w:p>
        </w:tc>
        <w:tc>
          <w:tcPr>
            <w:tcW w:w="280" w:type="pct"/>
            <w:vMerge w:val="continue"/>
            <w:noWrap w:val="0"/>
            <w:vAlign w:val="center"/>
          </w:tcPr>
          <w:p>
            <w:pPr>
              <w:spacing w:line="240" w:lineRule="auto"/>
              <w:jc w:val="center"/>
              <w:rPr>
                <w:rFonts w:hint="default" w:ascii="Times New Roman" w:hAnsi="Times New Roman" w:cs="Times New Roman"/>
                <w:b w:val="0"/>
                <w:bCs/>
                <w:color w:val="000000"/>
                <w:sz w:val="21"/>
                <w:szCs w:val="21"/>
              </w:rPr>
            </w:pPr>
          </w:p>
        </w:tc>
        <w:tc>
          <w:tcPr>
            <w:tcW w:w="367" w:type="pct"/>
            <w:vMerge w:val="continue"/>
            <w:noWrap w:val="0"/>
            <w:vAlign w:val="center"/>
          </w:tcPr>
          <w:p>
            <w:pPr>
              <w:spacing w:line="240" w:lineRule="auto"/>
              <w:jc w:val="center"/>
              <w:rPr>
                <w:rFonts w:hint="default" w:ascii="Times New Roman" w:hAnsi="Times New Roman" w:cs="Times New Roman"/>
                <w:b w:val="0"/>
                <w:bCs/>
                <w:color w:val="000000"/>
                <w:sz w:val="21"/>
                <w:szCs w:val="21"/>
              </w:rPr>
            </w:pPr>
          </w:p>
        </w:tc>
        <w:tc>
          <w:tcPr>
            <w:tcW w:w="801" w:type="pct"/>
            <w:noWrap w:val="0"/>
            <w:vAlign w:val="center"/>
          </w:tcPr>
          <w:p>
            <w:pPr>
              <w:pStyle w:val="49"/>
              <w:tabs>
                <w:tab w:val="left" w:pos="339"/>
              </w:tabs>
              <w:rPr>
                <w:rFonts w:hint="default" w:ascii="Times New Roman" w:hAnsi="Times New Roman" w:cs="Times New Roman"/>
                <w:b w:val="0"/>
                <w:bCs/>
                <w:color w:val="000000"/>
                <w:sz w:val="21"/>
                <w:szCs w:val="21"/>
              </w:rPr>
            </w:pPr>
            <w:r>
              <w:rPr>
                <w:rFonts w:hint="default" w:ascii="Times New Roman" w:hAnsi="Times New Roman" w:eastAsia="宋体" w:cs="Times New Roman"/>
                <w:sz w:val="21"/>
                <w:szCs w:val="21"/>
              </w:rPr>
              <w:t>023-62865987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9" w:hRule="atLeast"/>
          <w:jc w:val="center"/>
        </w:trPr>
        <w:tc>
          <w:tcPr>
            <w:tcW w:w="29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13</w:t>
            </w:r>
          </w:p>
        </w:tc>
        <w:tc>
          <w:tcPr>
            <w:tcW w:w="873" w:type="pct"/>
            <w:noWrap w:val="0"/>
            <w:vAlign w:val="center"/>
          </w:tcPr>
          <w:p>
            <w:pPr>
              <w:tabs>
                <w:tab w:val="center" w:pos="5059"/>
              </w:tabs>
              <w:adjustRightInd w:val="0"/>
              <w:snapToGrid w:val="0"/>
              <w:spacing w:line="240" w:lineRule="atLeast"/>
              <w:jc w:val="center"/>
              <w:rPr>
                <w:rFonts w:hint="eastAsia" w:ascii="Times New Roman" w:hAnsi="Times New Roman" w:eastAsia="宋体" w:cs="Times New Roman"/>
                <w:b w:val="0"/>
                <w:bCs/>
                <w:color w:val="000000"/>
                <w:kern w:val="2"/>
                <w:sz w:val="21"/>
                <w:szCs w:val="21"/>
                <w:lang w:val="en-US" w:eastAsia="zh-CN" w:bidi="ar-SA"/>
              </w:rPr>
            </w:pPr>
            <w:r>
              <w:rPr>
                <w:rFonts w:hint="eastAsia"/>
                <w:kern w:val="0"/>
                <w:szCs w:val="21"/>
                <w:lang w:eastAsia="zh-CN"/>
              </w:rPr>
              <w:t>李家沱街道</w:t>
            </w:r>
          </w:p>
        </w:tc>
        <w:tc>
          <w:tcPr>
            <w:tcW w:w="46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NE</w:t>
            </w:r>
          </w:p>
        </w:tc>
        <w:tc>
          <w:tcPr>
            <w:tcW w:w="516"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1700~5000</w:t>
            </w:r>
          </w:p>
        </w:tc>
        <w:tc>
          <w:tcPr>
            <w:tcW w:w="1391"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eastAsia="zh-CN"/>
              </w:rPr>
              <w:t>街镇，人口约</w:t>
            </w:r>
            <w:r>
              <w:rPr>
                <w:rFonts w:hint="eastAsia" w:ascii="Times New Roman" w:hAnsi="Times New Roman" w:cs="Times New Roman"/>
                <w:b w:val="0"/>
                <w:bCs/>
                <w:color w:val="000000"/>
                <w:sz w:val="21"/>
                <w:szCs w:val="21"/>
                <w:lang w:val="en-US" w:eastAsia="zh-CN"/>
              </w:rPr>
              <w:t>9.3万人</w:t>
            </w:r>
          </w:p>
        </w:tc>
        <w:tc>
          <w:tcPr>
            <w:tcW w:w="280" w:type="pct"/>
            <w:vMerge w:val="continue"/>
            <w:noWrap w:val="0"/>
            <w:vAlign w:val="center"/>
          </w:tcPr>
          <w:p>
            <w:pPr>
              <w:spacing w:line="240" w:lineRule="auto"/>
              <w:jc w:val="center"/>
              <w:rPr>
                <w:rFonts w:hint="default" w:ascii="Times New Roman" w:hAnsi="Times New Roman" w:cs="Times New Roman"/>
                <w:b w:val="0"/>
                <w:bCs/>
                <w:color w:val="000000"/>
                <w:sz w:val="21"/>
                <w:szCs w:val="21"/>
              </w:rPr>
            </w:pPr>
          </w:p>
        </w:tc>
        <w:tc>
          <w:tcPr>
            <w:tcW w:w="367" w:type="pct"/>
            <w:vMerge w:val="restart"/>
            <w:noWrap w:val="0"/>
            <w:vAlign w:val="center"/>
          </w:tcPr>
          <w:p>
            <w:pPr>
              <w:spacing w:line="240" w:lineRule="auto"/>
              <w:jc w:val="center"/>
              <w:rPr>
                <w:rFonts w:hint="eastAsia" w:ascii="Times New Roman" w:hAnsi="Times New Roman" w:eastAsia="宋体" w:cs="Times New Roman"/>
                <w:b w:val="0"/>
                <w:bCs/>
                <w:color w:val="000000"/>
                <w:sz w:val="21"/>
                <w:szCs w:val="21"/>
                <w:lang w:eastAsia="zh-CN"/>
              </w:rPr>
            </w:pPr>
            <w:r>
              <w:rPr>
                <w:rFonts w:hint="eastAsia" w:ascii="Times New Roman" w:hAnsi="Times New Roman" w:cs="Times New Roman"/>
                <w:b w:val="0"/>
                <w:bCs/>
                <w:color w:val="000000"/>
                <w:sz w:val="21"/>
                <w:szCs w:val="21"/>
                <w:lang w:eastAsia="zh-CN"/>
              </w:rPr>
              <w:t>巴南区</w:t>
            </w:r>
          </w:p>
        </w:tc>
        <w:tc>
          <w:tcPr>
            <w:tcW w:w="801" w:type="pct"/>
            <w:noWrap w:val="0"/>
            <w:vAlign w:val="center"/>
          </w:tcPr>
          <w:p>
            <w:pPr>
              <w:pStyle w:val="49"/>
              <w:tabs>
                <w:tab w:val="left" w:pos="339"/>
              </w:tabs>
              <w:rPr>
                <w:rFonts w:hint="default" w:ascii="Times New Roman" w:hAnsi="Times New Roman" w:eastAsia="宋体" w:cs="Times New Roman"/>
                <w:b w:val="0"/>
                <w:bCs/>
                <w:color w:val="000000"/>
                <w:sz w:val="21"/>
                <w:szCs w:val="21"/>
                <w:lang w:val="en-US" w:eastAsia="zh-CN"/>
              </w:rPr>
            </w:pPr>
            <w:r>
              <w:rPr>
                <w:rFonts w:hint="eastAsia" w:cs="Times New Roman"/>
                <w:b w:val="0"/>
                <w:bCs/>
                <w:color w:val="000000"/>
                <w:sz w:val="21"/>
                <w:szCs w:val="21"/>
                <w:lang w:val="en-US" w:eastAsia="zh-CN"/>
              </w:rPr>
              <w:t>023-62851267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9" w:hRule="atLeast"/>
          <w:jc w:val="center"/>
        </w:trPr>
        <w:tc>
          <w:tcPr>
            <w:tcW w:w="29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eastAsia="宋体" w:cs="Times New Roman"/>
                <w:b w:val="0"/>
                <w:bCs/>
                <w:color w:val="000000"/>
                <w:sz w:val="21"/>
                <w:szCs w:val="21"/>
                <w:lang w:val="en-US" w:eastAsia="zh-CN"/>
              </w:rPr>
              <w:t>14</w:t>
            </w:r>
          </w:p>
        </w:tc>
        <w:tc>
          <w:tcPr>
            <w:tcW w:w="873" w:type="pct"/>
            <w:noWrap w:val="0"/>
            <w:vAlign w:val="center"/>
          </w:tcPr>
          <w:p>
            <w:pPr>
              <w:tabs>
                <w:tab w:val="center" w:pos="5059"/>
              </w:tabs>
              <w:adjustRightInd w:val="0"/>
              <w:snapToGrid w:val="0"/>
              <w:spacing w:line="240" w:lineRule="atLeast"/>
              <w:jc w:val="center"/>
              <w:rPr>
                <w:rFonts w:hint="eastAsia" w:ascii="Times New Roman" w:hAnsi="Times New Roman" w:eastAsia="宋体" w:cs="Times New Roman"/>
                <w:b w:val="0"/>
                <w:bCs/>
                <w:color w:val="000000"/>
                <w:kern w:val="2"/>
                <w:sz w:val="21"/>
                <w:szCs w:val="21"/>
                <w:lang w:val="en-US" w:eastAsia="zh-CN" w:bidi="ar-SA"/>
              </w:rPr>
            </w:pPr>
            <w:r>
              <w:rPr>
                <w:rFonts w:hint="eastAsia"/>
                <w:kern w:val="0"/>
                <w:szCs w:val="21"/>
                <w:lang w:eastAsia="zh-CN"/>
              </w:rPr>
              <w:t>南泉街道</w:t>
            </w:r>
          </w:p>
        </w:tc>
        <w:tc>
          <w:tcPr>
            <w:tcW w:w="46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E</w:t>
            </w:r>
          </w:p>
        </w:tc>
        <w:tc>
          <w:tcPr>
            <w:tcW w:w="516"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3000~5000</w:t>
            </w:r>
          </w:p>
        </w:tc>
        <w:tc>
          <w:tcPr>
            <w:tcW w:w="1391"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eastAsia="zh-CN"/>
              </w:rPr>
              <w:t>街镇，人口约</w:t>
            </w:r>
            <w:r>
              <w:rPr>
                <w:rFonts w:hint="eastAsia" w:ascii="Times New Roman" w:hAnsi="Times New Roman" w:cs="Times New Roman"/>
                <w:b w:val="0"/>
                <w:bCs/>
                <w:color w:val="000000"/>
                <w:sz w:val="21"/>
                <w:szCs w:val="21"/>
                <w:lang w:val="en-US" w:eastAsia="zh-CN"/>
              </w:rPr>
              <w:t>5.1万人</w:t>
            </w:r>
          </w:p>
        </w:tc>
        <w:tc>
          <w:tcPr>
            <w:tcW w:w="280" w:type="pct"/>
            <w:vMerge w:val="continue"/>
            <w:noWrap w:val="0"/>
            <w:vAlign w:val="center"/>
          </w:tcPr>
          <w:p>
            <w:pPr>
              <w:spacing w:line="240" w:lineRule="auto"/>
              <w:jc w:val="center"/>
              <w:rPr>
                <w:rFonts w:hint="default" w:ascii="Times New Roman" w:hAnsi="Times New Roman" w:cs="Times New Roman"/>
                <w:b w:val="0"/>
                <w:bCs/>
                <w:color w:val="000000"/>
                <w:sz w:val="21"/>
                <w:szCs w:val="21"/>
              </w:rPr>
            </w:pPr>
          </w:p>
        </w:tc>
        <w:tc>
          <w:tcPr>
            <w:tcW w:w="367" w:type="pct"/>
            <w:vMerge w:val="continue"/>
            <w:noWrap w:val="0"/>
            <w:vAlign w:val="center"/>
          </w:tcPr>
          <w:p>
            <w:pPr>
              <w:spacing w:line="240" w:lineRule="auto"/>
              <w:jc w:val="center"/>
              <w:rPr>
                <w:rFonts w:hint="default" w:ascii="Times New Roman" w:hAnsi="Times New Roman" w:cs="Times New Roman"/>
                <w:b w:val="0"/>
                <w:bCs/>
                <w:color w:val="000000"/>
                <w:sz w:val="21"/>
                <w:szCs w:val="21"/>
              </w:rPr>
            </w:pPr>
          </w:p>
        </w:tc>
        <w:tc>
          <w:tcPr>
            <w:tcW w:w="801" w:type="pct"/>
            <w:noWrap w:val="0"/>
            <w:vAlign w:val="center"/>
          </w:tcPr>
          <w:p>
            <w:pPr>
              <w:pStyle w:val="49"/>
              <w:tabs>
                <w:tab w:val="left" w:pos="339"/>
              </w:tabs>
              <w:rPr>
                <w:rFonts w:hint="default" w:ascii="Times New Roman" w:hAnsi="Times New Roman" w:eastAsia="宋体" w:cs="Times New Roman"/>
                <w:b w:val="0"/>
                <w:bCs/>
                <w:color w:val="000000"/>
                <w:sz w:val="21"/>
                <w:szCs w:val="21"/>
                <w:lang w:val="en-US" w:eastAsia="zh-CN"/>
              </w:rPr>
            </w:pPr>
            <w:r>
              <w:rPr>
                <w:rFonts w:hint="eastAsia" w:cs="Times New Roman"/>
                <w:b w:val="0"/>
                <w:bCs/>
                <w:color w:val="000000"/>
                <w:sz w:val="21"/>
                <w:szCs w:val="21"/>
                <w:lang w:val="en-US" w:eastAsia="zh-CN"/>
              </w:rPr>
              <w:t>023-62848565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9" w:hRule="atLeast"/>
          <w:jc w:val="center"/>
        </w:trPr>
        <w:tc>
          <w:tcPr>
            <w:tcW w:w="29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eastAsia="宋体" w:cs="Times New Roman"/>
                <w:b w:val="0"/>
                <w:bCs/>
                <w:color w:val="000000"/>
                <w:sz w:val="21"/>
                <w:szCs w:val="21"/>
                <w:lang w:val="en-US" w:eastAsia="zh-CN"/>
              </w:rPr>
              <w:t>15</w:t>
            </w:r>
          </w:p>
        </w:tc>
        <w:tc>
          <w:tcPr>
            <w:tcW w:w="873" w:type="pct"/>
            <w:noWrap w:val="0"/>
            <w:vAlign w:val="center"/>
          </w:tcPr>
          <w:p>
            <w:pPr>
              <w:tabs>
                <w:tab w:val="center" w:pos="5059"/>
              </w:tabs>
              <w:adjustRightInd w:val="0"/>
              <w:snapToGrid w:val="0"/>
              <w:spacing w:line="240" w:lineRule="atLeast"/>
              <w:jc w:val="center"/>
              <w:rPr>
                <w:rFonts w:hint="eastAsia" w:ascii="Times New Roman" w:hAnsi="Times New Roman" w:eastAsia="宋体" w:cs="Times New Roman"/>
                <w:b w:val="0"/>
                <w:bCs/>
                <w:color w:val="000000"/>
                <w:kern w:val="2"/>
                <w:sz w:val="21"/>
                <w:szCs w:val="21"/>
                <w:lang w:val="en-US" w:eastAsia="zh-CN" w:bidi="ar-SA"/>
              </w:rPr>
            </w:pPr>
            <w:r>
              <w:rPr>
                <w:rFonts w:hint="eastAsia"/>
                <w:kern w:val="0"/>
                <w:szCs w:val="21"/>
                <w:lang w:eastAsia="zh-CN"/>
              </w:rPr>
              <w:t>龙洲湾街道</w:t>
            </w:r>
          </w:p>
        </w:tc>
        <w:tc>
          <w:tcPr>
            <w:tcW w:w="46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S</w:t>
            </w:r>
          </w:p>
        </w:tc>
        <w:tc>
          <w:tcPr>
            <w:tcW w:w="516"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4100~5000</w:t>
            </w:r>
          </w:p>
        </w:tc>
        <w:tc>
          <w:tcPr>
            <w:tcW w:w="1391"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eastAsia="zh-CN"/>
              </w:rPr>
              <w:t>街镇，人口约</w:t>
            </w:r>
            <w:r>
              <w:rPr>
                <w:rFonts w:hint="eastAsia" w:ascii="Times New Roman" w:hAnsi="Times New Roman" w:cs="Times New Roman"/>
                <w:b w:val="0"/>
                <w:bCs/>
                <w:color w:val="000000"/>
                <w:sz w:val="21"/>
                <w:szCs w:val="21"/>
                <w:lang w:val="en-US" w:eastAsia="zh-CN"/>
              </w:rPr>
              <w:t>4.3万人</w:t>
            </w:r>
          </w:p>
        </w:tc>
        <w:tc>
          <w:tcPr>
            <w:tcW w:w="280" w:type="pct"/>
            <w:vMerge w:val="continue"/>
            <w:noWrap w:val="0"/>
            <w:vAlign w:val="center"/>
          </w:tcPr>
          <w:p>
            <w:pPr>
              <w:spacing w:line="240" w:lineRule="auto"/>
              <w:jc w:val="center"/>
              <w:rPr>
                <w:rFonts w:hint="default" w:ascii="Times New Roman" w:hAnsi="Times New Roman" w:cs="Times New Roman"/>
                <w:b w:val="0"/>
                <w:bCs/>
                <w:color w:val="000000"/>
                <w:sz w:val="21"/>
                <w:szCs w:val="21"/>
              </w:rPr>
            </w:pPr>
          </w:p>
        </w:tc>
        <w:tc>
          <w:tcPr>
            <w:tcW w:w="367" w:type="pct"/>
            <w:vMerge w:val="continue"/>
            <w:noWrap w:val="0"/>
            <w:vAlign w:val="center"/>
          </w:tcPr>
          <w:p>
            <w:pPr>
              <w:spacing w:line="240" w:lineRule="auto"/>
              <w:jc w:val="center"/>
              <w:rPr>
                <w:rFonts w:hint="default" w:ascii="Times New Roman" w:hAnsi="Times New Roman" w:cs="Times New Roman"/>
                <w:b w:val="0"/>
                <w:bCs/>
                <w:color w:val="000000"/>
                <w:sz w:val="21"/>
                <w:szCs w:val="21"/>
              </w:rPr>
            </w:pPr>
          </w:p>
        </w:tc>
        <w:tc>
          <w:tcPr>
            <w:tcW w:w="801" w:type="pct"/>
            <w:noWrap w:val="0"/>
            <w:vAlign w:val="center"/>
          </w:tcPr>
          <w:p>
            <w:pPr>
              <w:pStyle w:val="49"/>
              <w:tabs>
                <w:tab w:val="left" w:pos="339"/>
              </w:tabs>
              <w:rPr>
                <w:rFonts w:hint="default" w:ascii="Times New Roman" w:hAnsi="Times New Roman" w:eastAsia="宋体" w:cs="Times New Roman"/>
                <w:b w:val="0"/>
                <w:bCs/>
                <w:color w:val="000000"/>
                <w:sz w:val="21"/>
                <w:szCs w:val="21"/>
                <w:lang w:val="en-US" w:eastAsia="zh-CN"/>
              </w:rPr>
            </w:pPr>
            <w:r>
              <w:rPr>
                <w:rFonts w:hint="eastAsia" w:cs="Times New Roman"/>
                <w:b w:val="0"/>
                <w:bCs/>
                <w:color w:val="000000"/>
                <w:sz w:val="21"/>
                <w:szCs w:val="21"/>
                <w:lang w:val="en-US" w:eastAsia="zh-CN"/>
              </w:rPr>
              <w:t>023-66238888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9" w:hRule="atLeast"/>
          <w:jc w:val="center"/>
        </w:trPr>
        <w:tc>
          <w:tcPr>
            <w:tcW w:w="29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eastAsia="宋体" w:cs="Times New Roman"/>
                <w:b w:val="0"/>
                <w:bCs/>
                <w:color w:val="000000"/>
                <w:sz w:val="21"/>
                <w:szCs w:val="21"/>
                <w:lang w:val="en-US" w:eastAsia="zh-CN"/>
              </w:rPr>
              <w:t>16</w:t>
            </w:r>
          </w:p>
        </w:tc>
        <w:tc>
          <w:tcPr>
            <w:tcW w:w="873" w:type="pct"/>
            <w:noWrap w:val="0"/>
            <w:vAlign w:val="center"/>
          </w:tcPr>
          <w:p>
            <w:pPr>
              <w:tabs>
                <w:tab w:val="center" w:pos="5059"/>
              </w:tabs>
              <w:adjustRightInd w:val="0"/>
              <w:snapToGrid w:val="0"/>
              <w:spacing w:line="240" w:lineRule="atLeast"/>
              <w:jc w:val="center"/>
              <w:rPr>
                <w:rFonts w:hint="eastAsia" w:ascii="Times New Roman" w:hAnsi="Times New Roman" w:eastAsia="宋体" w:cs="Times New Roman"/>
                <w:b w:val="0"/>
                <w:bCs/>
                <w:color w:val="000000"/>
                <w:kern w:val="2"/>
                <w:sz w:val="21"/>
                <w:szCs w:val="21"/>
                <w:lang w:val="en-US" w:eastAsia="zh-CN" w:bidi="ar-SA"/>
              </w:rPr>
            </w:pPr>
            <w:r>
              <w:rPr>
                <w:rFonts w:hint="eastAsia"/>
                <w:kern w:val="0"/>
                <w:szCs w:val="21"/>
                <w:lang w:eastAsia="zh-CN"/>
              </w:rPr>
              <w:t>大渡口建胜镇</w:t>
            </w:r>
          </w:p>
        </w:tc>
        <w:tc>
          <w:tcPr>
            <w:tcW w:w="469" w:type="pct"/>
            <w:noWrap w:val="0"/>
            <w:vAlign w:val="center"/>
          </w:tcPr>
          <w:p>
            <w:pPr>
              <w:spacing w:line="240" w:lineRule="auto"/>
              <w:jc w:val="center"/>
              <w:rPr>
                <w:rFonts w:hint="eastAsia"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W</w:t>
            </w:r>
          </w:p>
        </w:tc>
        <w:tc>
          <w:tcPr>
            <w:tcW w:w="516"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2800~5000</w:t>
            </w:r>
          </w:p>
        </w:tc>
        <w:tc>
          <w:tcPr>
            <w:tcW w:w="1391"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eastAsia="zh-CN"/>
              </w:rPr>
              <w:t>街镇，人口约</w:t>
            </w:r>
            <w:r>
              <w:rPr>
                <w:rFonts w:hint="eastAsia" w:ascii="Times New Roman" w:hAnsi="Times New Roman" w:cs="Times New Roman"/>
                <w:b w:val="0"/>
                <w:bCs/>
                <w:color w:val="000000"/>
                <w:sz w:val="21"/>
                <w:szCs w:val="21"/>
                <w:lang w:val="en-US" w:eastAsia="zh-CN"/>
              </w:rPr>
              <w:t>2.2万人</w:t>
            </w:r>
          </w:p>
        </w:tc>
        <w:tc>
          <w:tcPr>
            <w:tcW w:w="280" w:type="pct"/>
            <w:vMerge w:val="continue"/>
            <w:noWrap w:val="0"/>
            <w:vAlign w:val="center"/>
          </w:tcPr>
          <w:p>
            <w:pPr>
              <w:spacing w:line="240" w:lineRule="auto"/>
              <w:jc w:val="center"/>
              <w:rPr>
                <w:rFonts w:hint="eastAsia" w:ascii="Times New Roman" w:hAnsi="Times New Roman" w:eastAsia="宋体" w:cs="Times New Roman"/>
                <w:b w:val="0"/>
                <w:bCs/>
                <w:color w:val="000000"/>
                <w:sz w:val="21"/>
                <w:szCs w:val="21"/>
                <w:lang w:eastAsia="zh-CN"/>
              </w:rPr>
            </w:pPr>
          </w:p>
        </w:tc>
        <w:tc>
          <w:tcPr>
            <w:tcW w:w="367" w:type="pct"/>
            <w:noWrap w:val="0"/>
            <w:vAlign w:val="center"/>
          </w:tcPr>
          <w:p>
            <w:pPr>
              <w:spacing w:line="240" w:lineRule="auto"/>
              <w:jc w:val="center"/>
              <w:rPr>
                <w:rFonts w:hint="eastAsia" w:ascii="Times New Roman" w:hAnsi="Times New Roman" w:eastAsia="宋体" w:cs="Times New Roman"/>
                <w:b w:val="0"/>
                <w:bCs/>
                <w:color w:val="000000"/>
                <w:sz w:val="21"/>
                <w:szCs w:val="21"/>
                <w:lang w:val="en-US" w:eastAsia="zh-CN"/>
              </w:rPr>
            </w:pPr>
            <w:r>
              <w:rPr>
                <w:rFonts w:hint="eastAsia" w:ascii="Times New Roman" w:hAnsi="Times New Roman" w:cs="Times New Roman"/>
                <w:b w:val="0"/>
                <w:bCs/>
                <w:color w:val="000000"/>
                <w:sz w:val="21"/>
                <w:szCs w:val="21"/>
                <w:lang w:val="en-US" w:eastAsia="zh-CN"/>
              </w:rPr>
              <w:t>大渡口区</w:t>
            </w:r>
          </w:p>
        </w:tc>
        <w:tc>
          <w:tcPr>
            <w:tcW w:w="801" w:type="pct"/>
            <w:noWrap w:val="0"/>
            <w:vAlign w:val="center"/>
          </w:tcPr>
          <w:p>
            <w:pPr>
              <w:spacing w:line="240" w:lineRule="auto"/>
              <w:jc w:val="center"/>
              <w:rPr>
                <w:rFonts w:hint="default" w:ascii="Times New Roman" w:hAnsi="Times New Roman" w:cs="Times New Roman"/>
                <w:b w:val="0"/>
                <w:bCs/>
                <w:color w:val="000000"/>
                <w:sz w:val="21"/>
                <w:szCs w:val="21"/>
                <w:lang w:val="en-US" w:eastAsia="zh-CN"/>
              </w:rPr>
            </w:pPr>
            <w:r>
              <w:rPr>
                <w:rFonts w:hint="default" w:ascii="Times New Roman" w:hAnsi="Times New Roman" w:cs="Times New Roman"/>
                <w:b w:val="0"/>
                <w:bCs/>
                <w:color w:val="000000"/>
                <w:sz w:val="21"/>
                <w:szCs w:val="21"/>
                <w:lang w:val="en-US" w:eastAsia="zh-CN"/>
              </w:rPr>
              <w:t>023-68550768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9" w:hRule="atLeast"/>
          <w:jc w:val="center"/>
        </w:trPr>
        <w:tc>
          <w:tcPr>
            <w:tcW w:w="29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eastAsia="宋体" w:cs="Times New Roman"/>
                <w:b w:val="0"/>
                <w:bCs/>
                <w:color w:val="000000"/>
                <w:sz w:val="21"/>
                <w:szCs w:val="21"/>
                <w:lang w:val="en-US" w:eastAsia="zh-CN"/>
              </w:rPr>
              <w:t>17</w:t>
            </w:r>
          </w:p>
        </w:tc>
        <w:tc>
          <w:tcPr>
            <w:tcW w:w="873" w:type="pct"/>
            <w:noWrap w:val="0"/>
            <w:vAlign w:val="center"/>
          </w:tcPr>
          <w:p>
            <w:pPr>
              <w:tabs>
                <w:tab w:val="center" w:pos="5059"/>
              </w:tabs>
              <w:adjustRightInd w:val="0"/>
              <w:snapToGrid w:val="0"/>
              <w:spacing w:line="240" w:lineRule="atLeast"/>
              <w:jc w:val="center"/>
              <w:rPr>
                <w:rFonts w:hint="eastAsia" w:ascii="Calibri" w:hAnsi="Calibri" w:eastAsia="宋体" w:cs="Times New Roman"/>
                <w:kern w:val="0"/>
                <w:sz w:val="21"/>
                <w:szCs w:val="21"/>
                <w:lang w:val="en-US" w:eastAsia="zh-CN" w:bidi="ar-SA"/>
              </w:rPr>
            </w:pPr>
            <w:r>
              <w:rPr>
                <w:rFonts w:hint="eastAsia"/>
                <w:kern w:val="0"/>
                <w:szCs w:val="21"/>
                <w:lang w:eastAsia="zh-CN"/>
              </w:rPr>
              <w:t>重庆建设翰昂汽车热管理系统有限公司</w:t>
            </w:r>
          </w:p>
        </w:tc>
        <w:tc>
          <w:tcPr>
            <w:tcW w:w="469"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W</w:t>
            </w:r>
          </w:p>
        </w:tc>
        <w:tc>
          <w:tcPr>
            <w:tcW w:w="516" w:type="pct"/>
            <w:noWrap w:val="0"/>
            <w:vAlign w:val="center"/>
          </w:tcPr>
          <w:p>
            <w:pPr>
              <w:spacing w:line="240" w:lineRule="auto"/>
              <w:jc w:val="center"/>
              <w:rPr>
                <w:rFonts w:hint="eastAsia"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30</w:t>
            </w:r>
          </w:p>
        </w:tc>
        <w:tc>
          <w:tcPr>
            <w:tcW w:w="1391"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影响人数约200人</w:t>
            </w:r>
          </w:p>
        </w:tc>
        <w:tc>
          <w:tcPr>
            <w:tcW w:w="280" w:type="pct"/>
            <w:vMerge w:val="continue"/>
            <w:noWrap w:val="0"/>
            <w:vAlign w:val="center"/>
          </w:tcPr>
          <w:p>
            <w:pPr>
              <w:spacing w:line="240" w:lineRule="auto"/>
              <w:jc w:val="center"/>
              <w:rPr>
                <w:rFonts w:hint="eastAsia" w:ascii="Times New Roman" w:hAnsi="Times New Roman" w:cs="Times New Roman"/>
                <w:b w:val="0"/>
                <w:bCs/>
                <w:color w:val="000000"/>
                <w:sz w:val="21"/>
                <w:szCs w:val="21"/>
                <w:lang w:eastAsia="zh-CN"/>
              </w:rPr>
            </w:pPr>
          </w:p>
        </w:tc>
        <w:tc>
          <w:tcPr>
            <w:tcW w:w="367" w:type="pct"/>
            <w:vMerge w:val="restart"/>
            <w:noWrap w:val="0"/>
            <w:vAlign w:val="center"/>
          </w:tcPr>
          <w:p>
            <w:pPr>
              <w:spacing w:line="240" w:lineRule="auto"/>
              <w:jc w:val="center"/>
              <w:rPr>
                <w:rFonts w:hint="eastAsia" w:ascii="Times New Roman" w:hAnsi="Times New Roman" w:cs="Times New Roman"/>
                <w:b w:val="0"/>
                <w:bCs/>
                <w:color w:val="000000"/>
                <w:sz w:val="21"/>
                <w:szCs w:val="21"/>
                <w:lang w:val="en-US" w:eastAsia="zh-CN"/>
              </w:rPr>
            </w:pPr>
            <w:r>
              <w:rPr>
                <w:rFonts w:hint="eastAsia" w:ascii="Times New Roman" w:hAnsi="Times New Roman" w:cs="Times New Roman"/>
                <w:b w:val="0"/>
                <w:bCs/>
                <w:color w:val="000000"/>
                <w:sz w:val="21"/>
                <w:szCs w:val="21"/>
                <w:lang w:eastAsia="zh-CN"/>
              </w:rPr>
              <w:t>巴南花溪街道</w:t>
            </w:r>
          </w:p>
        </w:tc>
        <w:tc>
          <w:tcPr>
            <w:tcW w:w="801" w:type="pct"/>
            <w:noWrap w:val="0"/>
            <w:vAlign w:val="center"/>
          </w:tcPr>
          <w:p>
            <w:pPr>
              <w:spacing w:line="32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13752805743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9" w:hRule="atLeast"/>
          <w:jc w:val="center"/>
        </w:trPr>
        <w:tc>
          <w:tcPr>
            <w:tcW w:w="299" w:type="pct"/>
            <w:noWrap w:val="0"/>
            <w:vAlign w:val="center"/>
          </w:tcPr>
          <w:p>
            <w:pPr>
              <w:spacing w:line="240" w:lineRule="auto"/>
              <w:jc w:val="center"/>
              <w:rPr>
                <w:rFonts w:hint="eastAsia" w:ascii="Times New Roman" w:hAnsi="Times New Roman" w:eastAsia="宋体" w:cs="Times New Roman"/>
                <w:b w:val="0"/>
                <w:bCs/>
                <w:color w:val="000000"/>
                <w:kern w:val="2"/>
                <w:sz w:val="21"/>
                <w:szCs w:val="21"/>
                <w:lang w:val="en-US" w:eastAsia="zh-CN" w:bidi="ar-SA"/>
              </w:rPr>
            </w:pPr>
            <w:r>
              <w:rPr>
                <w:rFonts w:hint="eastAsia" w:ascii="Times New Roman" w:hAnsi="Times New Roman" w:eastAsia="宋体" w:cs="Times New Roman"/>
                <w:b w:val="0"/>
                <w:bCs/>
                <w:color w:val="000000"/>
                <w:sz w:val="21"/>
                <w:szCs w:val="21"/>
                <w:lang w:val="en-US" w:eastAsia="zh-CN"/>
              </w:rPr>
              <w:t>18</w:t>
            </w:r>
          </w:p>
        </w:tc>
        <w:tc>
          <w:tcPr>
            <w:tcW w:w="873" w:type="pct"/>
            <w:noWrap w:val="0"/>
            <w:vAlign w:val="center"/>
          </w:tcPr>
          <w:p>
            <w:pPr>
              <w:tabs>
                <w:tab w:val="center" w:pos="5059"/>
              </w:tabs>
              <w:adjustRightInd w:val="0"/>
              <w:snapToGrid w:val="0"/>
              <w:spacing w:line="240" w:lineRule="atLeast"/>
              <w:jc w:val="center"/>
              <w:rPr>
                <w:rFonts w:hint="eastAsia" w:ascii="Calibri" w:hAnsi="Calibri" w:eastAsia="宋体" w:cs="Times New Roman"/>
                <w:kern w:val="0"/>
                <w:sz w:val="21"/>
                <w:szCs w:val="21"/>
                <w:lang w:val="en-US" w:eastAsia="zh-CN" w:bidi="ar-SA"/>
              </w:rPr>
            </w:pPr>
            <w:r>
              <w:rPr>
                <w:rFonts w:hint="eastAsia"/>
                <w:kern w:val="0"/>
                <w:szCs w:val="21"/>
                <w:lang w:eastAsia="zh-CN"/>
              </w:rPr>
              <w:t>重庆建仕达科技发展有限公司</w:t>
            </w:r>
          </w:p>
        </w:tc>
        <w:tc>
          <w:tcPr>
            <w:tcW w:w="469" w:type="pct"/>
            <w:noWrap w:val="0"/>
            <w:vAlign w:val="center"/>
          </w:tcPr>
          <w:p>
            <w:pPr>
              <w:spacing w:line="240" w:lineRule="auto"/>
              <w:jc w:val="center"/>
              <w:rPr>
                <w:rFonts w:hint="eastAsia"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N</w:t>
            </w:r>
          </w:p>
        </w:tc>
        <w:tc>
          <w:tcPr>
            <w:tcW w:w="516" w:type="pct"/>
            <w:noWrap w:val="0"/>
            <w:vAlign w:val="center"/>
          </w:tcPr>
          <w:p>
            <w:pPr>
              <w:spacing w:line="240" w:lineRule="auto"/>
              <w:jc w:val="center"/>
              <w:rPr>
                <w:rFonts w:hint="eastAsia"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55</w:t>
            </w:r>
          </w:p>
        </w:tc>
        <w:tc>
          <w:tcPr>
            <w:tcW w:w="1391" w:type="pct"/>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影响人数约200人</w:t>
            </w:r>
          </w:p>
        </w:tc>
        <w:tc>
          <w:tcPr>
            <w:tcW w:w="280" w:type="pct"/>
            <w:vMerge w:val="continue"/>
            <w:noWrap w:val="0"/>
            <w:vAlign w:val="center"/>
          </w:tcPr>
          <w:p>
            <w:pPr>
              <w:spacing w:line="240" w:lineRule="auto"/>
              <w:jc w:val="center"/>
              <w:rPr>
                <w:rFonts w:hint="eastAsia" w:ascii="Times New Roman" w:hAnsi="Times New Roman" w:cs="Times New Roman"/>
                <w:b w:val="0"/>
                <w:bCs/>
                <w:color w:val="000000"/>
                <w:sz w:val="21"/>
                <w:szCs w:val="21"/>
                <w:lang w:eastAsia="zh-CN"/>
              </w:rPr>
            </w:pPr>
          </w:p>
        </w:tc>
        <w:tc>
          <w:tcPr>
            <w:tcW w:w="367" w:type="pct"/>
            <w:vMerge w:val="continue"/>
            <w:noWrap w:val="0"/>
            <w:vAlign w:val="center"/>
          </w:tcPr>
          <w:p>
            <w:pPr>
              <w:spacing w:line="240" w:lineRule="auto"/>
              <w:jc w:val="center"/>
              <w:rPr>
                <w:rFonts w:hint="eastAsia" w:ascii="Times New Roman" w:hAnsi="Times New Roman" w:cs="Times New Roman"/>
                <w:b w:val="0"/>
                <w:bCs/>
                <w:color w:val="000000"/>
                <w:sz w:val="21"/>
                <w:szCs w:val="21"/>
                <w:lang w:val="en-US" w:eastAsia="zh-CN"/>
              </w:rPr>
            </w:pPr>
          </w:p>
        </w:tc>
        <w:tc>
          <w:tcPr>
            <w:tcW w:w="801" w:type="pct"/>
            <w:noWrap w:val="0"/>
            <w:vAlign w:val="center"/>
          </w:tcPr>
          <w:p>
            <w:pPr>
              <w:spacing w:line="32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13608325817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9" w:hRule="atLeast"/>
          <w:jc w:val="center"/>
        </w:trPr>
        <w:tc>
          <w:tcPr>
            <w:tcW w:w="299" w:type="pct"/>
            <w:noWrap w:val="0"/>
            <w:vAlign w:val="center"/>
          </w:tcPr>
          <w:p>
            <w:pPr>
              <w:spacing w:line="240" w:lineRule="auto"/>
              <w:jc w:val="center"/>
              <w:rPr>
                <w:rFonts w:hint="eastAsia" w:ascii="Times New Roman" w:hAnsi="Times New Roman" w:eastAsia="宋体" w:cs="Times New Roman"/>
                <w:b w:val="0"/>
                <w:bCs/>
                <w:color w:val="000000"/>
                <w:kern w:val="2"/>
                <w:sz w:val="21"/>
                <w:szCs w:val="21"/>
                <w:lang w:val="en-US" w:eastAsia="zh-CN" w:bidi="ar-SA"/>
              </w:rPr>
            </w:pPr>
            <w:r>
              <w:rPr>
                <w:rFonts w:hint="eastAsia" w:ascii="Times New Roman" w:hAnsi="Times New Roman" w:eastAsia="宋体" w:cs="Times New Roman"/>
                <w:b w:val="0"/>
                <w:bCs/>
                <w:color w:val="000000"/>
                <w:sz w:val="21"/>
                <w:szCs w:val="21"/>
                <w:lang w:val="en-US" w:eastAsia="zh-CN"/>
              </w:rPr>
              <w:t>19</w:t>
            </w:r>
          </w:p>
        </w:tc>
        <w:tc>
          <w:tcPr>
            <w:tcW w:w="873" w:type="pct"/>
            <w:noWrap w:val="0"/>
            <w:vAlign w:val="center"/>
          </w:tcPr>
          <w:p>
            <w:pPr>
              <w:tabs>
                <w:tab w:val="center" w:pos="5059"/>
              </w:tabs>
              <w:adjustRightInd w:val="0"/>
              <w:snapToGrid w:val="0"/>
              <w:spacing w:line="240" w:lineRule="atLeast"/>
              <w:jc w:val="center"/>
              <w:rPr>
                <w:rFonts w:hint="eastAsia" w:ascii="Calibri" w:hAnsi="Calibri" w:eastAsia="宋体" w:cs="Times New Roman"/>
                <w:kern w:val="0"/>
                <w:sz w:val="21"/>
                <w:szCs w:val="21"/>
                <w:lang w:val="en-US" w:eastAsia="zh-CN" w:bidi="ar-SA"/>
              </w:rPr>
            </w:pPr>
            <w:r>
              <w:rPr>
                <w:rFonts w:hint="eastAsia"/>
                <w:kern w:val="0"/>
                <w:szCs w:val="21"/>
                <w:lang w:eastAsia="zh-CN"/>
              </w:rPr>
              <w:t>重庆建设工业（集团）有限责任公司</w:t>
            </w:r>
          </w:p>
        </w:tc>
        <w:tc>
          <w:tcPr>
            <w:tcW w:w="469" w:type="pct"/>
            <w:noWrap w:val="0"/>
            <w:vAlign w:val="center"/>
          </w:tcPr>
          <w:p>
            <w:pPr>
              <w:spacing w:line="240" w:lineRule="auto"/>
              <w:jc w:val="center"/>
              <w:rPr>
                <w:rFonts w:hint="eastAsia"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W/SW</w:t>
            </w:r>
          </w:p>
        </w:tc>
        <w:tc>
          <w:tcPr>
            <w:tcW w:w="516" w:type="pct"/>
            <w:noWrap w:val="0"/>
            <w:vAlign w:val="center"/>
          </w:tcPr>
          <w:p>
            <w:pPr>
              <w:spacing w:line="240" w:lineRule="auto"/>
              <w:jc w:val="center"/>
              <w:rPr>
                <w:rFonts w:hint="eastAsia"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210</w:t>
            </w:r>
          </w:p>
        </w:tc>
        <w:tc>
          <w:tcPr>
            <w:tcW w:w="1391" w:type="pct"/>
            <w:noWrap w:val="0"/>
            <w:vAlign w:val="center"/>
          </w:tcPr>
          <w:p>
            <w:pPr>
              <w:spacing w:line="240" w:lineRule="auto"/>
              <w:jc w:val="center"/>
              <w:rPr>
                <w:rFonts w:hint="eastAsia"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影响人数约500人</w:t>
            </w:r>
          </w:p>
        </w:tc>
        <w:tc>
          <w:tcPr>
            <w:tcW w:w="280" w:type="pct"/>
            <w:vMerge w:val="continue"/>
            <w:noWrap w:val="0"/>
            <w:vAlign w:val="center"/>
          </w:tcPr>
          <w:p>
            <w:pPr>
              <w:spacing w:line="240" w:lineRule="auto"/>
              <w:jc w:val="center"/>
              <w:rPr>
                <w:rFonts w:hint="eastAsia" w:ascii="Times New Roman" w:hAnsi="Times New Roman" w:cs="Times New Roman"/>
                <w:b w:val="0"/>
                <w:bCs/>
                <w:color w:val="000000"/>
                <w:sz w:val="21"/>
                <w:szCs w:val="21"/>
                <w:lang w:eastAsia="zh-CN"/>
              </w:rPr>
            </w:pPr>
          </w:p>
        </w:tc>
        <w:tc>
          <w:tcPr>
            <w:tcW w:w="367" w:type="pct"/>
            <w:vMerge w:val="continue"/>
            <w:noWrap w:val="0"/>
            <w:vAlign w:val="center"/>
          </w:tcPr>
          <w:p>
            <w:pPr>
              <w:spacing w:line="240" w:lineRule="auto"/>
              <w:jc w:val="center"/>
              <w:rPr>
                <w:rFonts w:hint="eastAsia" w:ascii="Times New Roman" w:hAnsi="Times New Roman" w:cs="Times New Roman"/>
                <w:b w:val="0"/>
                <w:bCs/>
                <w:color w:val="000000"/>
                <w:sz w:val="21"/>
                <w:szCs w:val="21"/>
                <w:lang w:val="en-US" w:eastAsia="zh-CN"/>
              </w:rPr>
            </w:pPr>
          </w:p>
        </w:tc>
        <w:tc>
          <w:tcPr>
            <w:tcW w:w="801" w:type="pct"/>
            <w:noWrap w:val="0"/>
            <w:vAlign w:val="center"/>
          </w:tcPr>
          <w:p>
            <w:pPr>
              <w:spacing w:line="240" w:lineRule="auto"/>
              <w:jc w:val="center"/>
              <w:rPr>
                <w:rFonts w:hint="eastAsia" w:ascii="Times New Roman" w:hAnsi="Times New Roman" w:cs="Times New Roman"/>
                <w:b w:val="0"/>
                <w:bCs w:val="0"/>
                <w:sz w:val="21"/>
                <w:szCs w:val="21"/>
                <w:lang w:val="en-US" w:eastAsia="zh-CN"/>
              </w:rPr>
            </w:pPr>
            <w:r>
              <w:rPr>
                <w:rFonts w:hint="default" w:ascii="Times New Roman" w:hAnsi="Times New Roman" w:eastAsia="宋体" w:cs="Times New Roman"/>
                <w:sz w:val="21"/>
                <w:szCs w:val="21"/>
              </w:rPr>
              <w:t>023-66296266</w:t>
            </w:r>
          </w:p>
        </w:tc>
      </w:tr>
    </w:tbl>
    <w:p>
      <w:pPr>
        <w:spacing w:line="240" w:lineRule="auto"/>
        <w:jc w:val="center"/>
        <w:rPr>
          <w:rFonts w:hint="default" w:ascii="Times New Roman" w:hAnsi="Times New Roman" w:cs="Times New Roman"/>
          <w:b/>
          <w:bCs w:val="0"/>
          <w:color w:val="000000"/>
          <w:sz w:val="21"/>
          <w:szCs w:val="21"/>
        </w:rPr>
      </w:pPr>
      <w:r>
        <w:rPr>
          <w:rFonts w:hint="default" w:ascii="Times New Roman" w:hAnsi="Times New Roman" w:cs="Times New Roman"/>
          <w:b/>
          <w:bCs w:val="0"/>
          <w:color w:val="000000"/>
          <w:sz w:val="21"/>
          <w:szCs w:val="21"/>
        </w:rPr>
        <w:t>表</w:t>
      </w:r>
      <w:r>
        <w:rPr>
          <w:rFonts w:hint="eastAsia" w:ascii="Times New Roman" w:hAnsi="Times New Roman" w:cs="Times New Roman"/>
          <w:b/>
          <w:bCs w:val="0"/>
          <w:color w:val="000000"/>
          <w:sz w:val="21"/>
          <w:szCs w:val="21"/>
          <w:lang w:val="en-US" w:eastAsia="zh-CN"/>
        </w:rPr>
        <w:t>2-3</w:t>
      </w:r>
      <w:r>
        <w:rPr>
          <w:rFonts w:hint="default" w:ascii="Times New Roman" w:hAnsi="Times New Roman" w:cs="Times New Roman"/>
          <w:b/>
          <w:bCs w:val="0"/>
          <w:color w:val="000000"/>
          <w:sz w:val="21"/>
          <w:szCs w:val="21"/>
        </w:rPr>
        <w:t xml:space="preserve">  </w:t>
      </w:r>
      <w:r>
        <w:rPr>
          <w:rFonts w:hint="eastAsia" w:ascii="Times New Roman" w:hAnsi="Times New Roman" w:cs="Times New Roman"/>
          <w:b/>
          <w:bCs w:val="0"/>
          <w:color w:val="000000"/>
          <w:sz w:val="21"/>
          <w:szCs w:val="21"/>
          <w:lang w:eastAsia="zh-CN"/>
        </w:rPr>
        <w:t xml:space="preserve"> 建设汽车公司</w:t>
      </w:r>
      <w:r>
        <w:rPr>
          <w:rFonts w:hint="default" w:ascii="Times New Roman" w:hAnsi="Times New Roman" w:cs="Times New Roman"/>
          <w:b/>
          <w:bCs w:val="0"/>
          <w:color w:val="000000"/>
          <w:sz w:val="21"/>
          <w:szCs w:val="21"/>
        </w:rPr>
        <w:t>下游水环境风险受体一览表</w:t>
      </w:r>
    </w:p>
    <w:bookmarkEnd w:id="18"/>
    <w:tbl>
      <w:tblPr>
        <w:tblStyle w:val="3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1"/>
        <w:gridCol w:w="973"/>
        <w:gridCol w:w="1879"/>
        <w:gridCol w:w="3032"/>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0" w:type="pct"/>
            <w:noWrap w:val="0"/>
            <w:vAlign w:val="center"/>
          </w:tcPr>
          <w:p>
            <w:pPr>
              <w:spacing w:line="240" w:lineRule="auto"/>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水环境风险受体</w:t>
            </w:r>
          </w:p>
        </w:tc>
        <w:tc>
          <w:tcPr>
            <w:tcW w:w="494" w:type="pct"/>
            <w:noWrap w:val="0"/>
            <w:vAlign w:val="center"/>
          </w:tcPr>
          <w:p>
            <w:pPr>
              <w:spacing w:line="240" w:lineRule="auto"/>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方位</w:t>
            </w:r>
          </w:p>
        </w:tc>
        <w:tc>
          <w:tcPr>
            <w:tcW w:w="954" w:type="pct"/>
            <w:noWrap w:val="0"/>
            <w:vAlign w:val="center"/>
          </w:tcPr>
          <w:p>
            <w:pPr>
              <w:spacing w:line="240" w:lineRule="auto"/>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距离</w:t>
            </w:r>
          </w:p>
        </w:tc>
        <w:tc>
          <w:tcPr>
            <w:tcW w:w="1539" w:type="pct"/>
            <w:noWrap w:val="0"/>
            <w:vAlign w:val="center"/>
          </w:tcPr>
          <w:p>
            <w:pPr>
              <w:spacing w:line="240" w:lineRule="auto"/>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功能区划</w:t>
            </w:r>
          </w:p>
        </w:tc>
        <w:tc>
          <w:tcPr>
            <w:tcW w:w="1051" w:type="pct"/>
            <w:noWrap w:val="0"/>
            <w:vAlign w:val="center"/>
          </w:tcPr>
          <w:p>
            <w:pPr>
              <w:spacing w:line="240" w:lineRule="auto"/>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0" w:type="pct"/>
            <w:noWrap w:val="0"/>
            <w:vAlign w:val="center"/>
          </w:tcPr>
          <w:p>
            <w:pPr>
              <w:spacing w:line="240" w:lineRule="auto"/>
              <w:jc w:val="center"/>
              <w:rPr>
                <w:rFonts w:hint="eastAsia" w:ascii="Times New Roman" w:hAnsi="Times New Roman" w:eastAsia="宋体" w:cs="Times New Roman"/>
                <w:b w:val="0"/>
                <w:bCs/>
                <w:color w:val="000000"/>
                <w:sz w:val="21"/>
                <w:szCs w:val="21"/>
                <w:lang w:eastAsia="zh-CN"/>
              </w:rPr>
            </w:pPr>
            <w:r>
              <w:rPr>
                <w:rFonts w:hint="eastAsia" w:ascii="Times New Roman" w:hAnsi="Times New Roman" w:cs="Times New Roman"/>
                <w:b w:val="0"/>
                <w:bCs/>
                <w:color w:val="000000"/>
                <w:sz w:val="21"/>
                <w:szCs w:val="21"/>
                <w:lang w:eastAsia="zh-CN"/>
              </w:rPr>
              <w:t>花溪河</w:t>
            </w:r>
          </w:p>
        </w:tc>
        <w:tc>
          <w:tcPr>
            <w:tcW w:w="494" w:type="pct"/>
            <w:noWrap w:val="0"/>
            <w:vAlign w:val="center"/>
          </w:tcPr>
          <w:p>
            <w:pPr>
              <w:spacing w:line="240" w:lineRule="auto"/>
              <w:jc w:val="center"/>
              <w:rPr>
                <w:rFonts w:hint="default" w:ascii="Times New Roman" w:hAnsi="Times New Roman" w:eastAsia="宋体" w:cs="Times New Roman"/>
                <w:b w:val="0"/>
                <w:bCs/>
                <w:color w:val="000000"/>
                <w:sz w:val="21"/>
                <w:szCs w:val="21"/>
                <w:highlight w:val="none"/>
                <w:lang w:val="en-US" w:eastAsia="zh-CN"/>
              </w:rPr>
            </w:pPr>
            <w:r>
              <w:rPr>
                <w:rFonts w:hint="eastAsia" w:ascii="Times New Roman" w:hAnsi="Times New Roman" w:cs="Times New Roman"/>
                <w:b w:val="0"/>
                <w:bCs/>
                <w:color w:val="000000"/>
                <w:sz w:val="21"/>
                <w:szCs w:val="21"/>
                <w:highlight w:val="none"/>
                <w:lang w:val="en-US" w:eastAsia="zh-CN"/>
              </w:rPr>
              <w:t>SE</w:t>
            </w:r>
          </w:p>
        </w:tc>
        <w:tc>
          <w:tcPr>
            <w:tcW w:w="954" w:type="pct"/>
            <w:noWrap w:val="0"/>
            <w:vAlign w:val="center"/>
          </w:tcPr>
          <w:p>
            <w:pPr>
              <w:spacing w:line="240" w:lineRule="auto"/>
              <w:jc w:val="center"/>
              <w:rPr>
                <w:rFonts w:hint="default" w:ascii="Times New Roman" w:hAnsi="Times New Roman" w:eastAsia="宋体" w:cs="Times New Roman"/>
                <w:b w:val="0"/>
                <w:bCs/>
                <w:color w:val="000000"/>
                <w:sz w:val="21"/>
                <w:szCs w:val="21"/>
                <w:highlight w:val="none"/>
                <w:lang w:val="en-US" w:eastAsia="zh-CN"/>
              </w:rPr>
            </w:pPr>
            <w:r>
              <w:rPr>
                <w:rFonts w:hint="eastAsia" w:ascii="Times New Roman" w:hAnsi="Times New Roman" w:cs="Times New Roman"/>
                <w:b w:val="0"/>
                <w:bCs/>
                <w:color w:val="000000"/>
                <w:sz w:val="21"/>
                <w:szCs w:val="21"/>
                <w:highlight w:val="none"/>
                <w:lang w:eastAsia="zh-CN"/>
              </w:rPr>
              <w:t>直线距离</w:t>
            </w:r>
            <w:r>
              <w:rPr>
                <w:rFonts w:hint="eastAsia" w:ascii="Times New Roman" w:hAnsi="Times New Roman" w:cs="Times New Roman"/>
                <w:b w:val="0"/>
                <w:bCs/>
                <w:color w:val="000000"/>
                <w:sz w:val="21"/>
                <w:szCs w:val="21"/>
                <w:highlight w:val="none"/>
                <w:lang w:val="en-US" w:eastAsia="zh-CN"/>
              </w:rPr>
              <w:t>365m</w:t>
            </w:r>
          </w:p>
        </w:tc>
        <w:tc>
          <w:tcPr>
            <w:tcW w:w="1539" w:type="pct"/>
            <w:noWrap w:val="0"/>
            <w:vAlign w:val="center"/>
          </w:tcPr>
          <w:p>
            <w:pPr>
              <w:spacing w:line="240" w:lineRule="auto"/>
              <w:jc w:val="center"/>
              <w:rPr>
                <w:rFonts w:hint="eastAsia" w:ascii="Times New Roman" w:hAnsi="Times New Roman" w:eastAsia="宋体" w:cs="Times New Roman"/>
                <w:b w:val="0"/>
                <w:bCs/>
                <w:color w:val="000000"/>
                <w:sz w:val="21"/>
                <w:szCs w:val="21"/>
                <w:lang w:eastAsia="zh-CN"/>
              </w:rPr>
            </w:pPr>
            <w:r>
              <w:rPr>
                <w:rFonts w:hint="default" w:ascii="Times New Roman" w:hAnsi="Times New Roman" w:cs="Times New Roman"/>
                <w:b w:val="0"/>
                <w:bCs/>
                <w:color w:val="000000"/>
                <w:sz w:val="21"/>
                <w:szCs w:val="21"/>
                <w:lang w:eastAsia="zh-CN"/>
              </w:rPr>
              <w:t>《地表水环境质量标准》（GB3838-2002）Ⅴ水域功能</w:t>
            </w:r>
          </w:p>
        </w:tc>
        <w:tc>
          <w:tcPr>
            <w:tcW w:w="1051" w:type="pct"/>
            <w:noWrap w:val="0"/>
            <w:vAlign w:val="center"/>
          </w:tcPr>
          <w:p>
            <w:pPr>
              <w:spacing w:line="240" w:lineRule="auto"/>
              <w:jc w:val="center"/>
              <w:rPr>
                <w:rFonts w:hint="eastAsia" w:ascii="Times New Roman" w:hAnsi="Times New Roman" w:eastAsia="宋体" w:cs="Times New Roman"/>
                <w:b w:val="0"/>
                <w:bCs/>
                <w:color w:val="000000"/>
                <w:sz w:val="21"/>
                <w:szCs w:val="21"/>
                <w:highlight w:val="none"/>
                <w:lang w:eastAsia="zh-CN"/>
              </w:rPr>
            </w:pPr>
            <w:r>
              <w:rPr>
                <w:rFonts w:hint="eastAsia" w:ascii="Times New Roman" w:hAnsi="Times New Roman" w:cs="Times New Roman"/>
                <w:b w:val="0"/>
                <w:bCs/>
                <w:color w:val="000000"/>
                <w:sz w:val="21"/>
                <w:szCs w:val="21"/>
                <w:highlight w:val="none"/>
                <w:lang w:eastAsia="zh-CN"/>
              </w:rPr>
              <w:t>项目雨水排入市政雨水管网，不直排花溪河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960" w:type="pct"/>
            <w:noWrap w:val="0"/>
            <w:vAlign w:val="center"/>
          </w:tcPr>
          <w:p>
            <w:pPr>
              <w:spacing w:line="240" w:lineRule="auto"/>
              <w:jc w:val="center"/>
              <w:rPr>
                <w:rFonts w:hint="eastAsia" w:ascii="Times New Roman" w:hAnsi="Times New Roman" w:eastAsia="宋体" w:cs="Times New Roman"/>
                <w:b w:val="0"/>
                <w:bCs/>
                <w:color w:val="000000"/>
                <w:sz w:val="21"/>
                <w:szCs w:val="21"/>
                <w:lang w:eastAsia="zh-CN"/>
              </w:rPr>
            </w:pPr>
            <w:r>
              <w:rPr>
                <w:rFonts w:hint="eastAsia" w:ascii="Times New Roman" w:hAnsi="Times New Roman" w:cs="Times New Roman"/>
                <w:b w:val="0"/>
                <w:bCs/>
                <w:sz w:val="21"/>
                <w:szCs w:val="21"/>
                <w:lang w:eastAsia="zh-CN"/>
              </w:rPr>
              <w:t>长江</w:t>
            </w:r>
          </w:p>
        </w:tc>
        <w:tc>
          <w:tcPr>
            <w:tcW w:w="494" w:type="pct"/>
            <w:noWrap w:val="0"/>
            <w:vAlign w:val="center"/>
          </w:tcPr>
          <w:p>
            <w:pPr>
              <w:spacing w:line="240" w:lineRule="auto"/>
              <w:jc w:val="center"/>
              <w:rPr>
                <w:rFonts w:hint="default" w:ascii="Times New Roman" w:hAnsi="Times New Roman" w:eastAsia="宋体" w:cs="Times New Roman"/>
                <w:b w:val="0"/>
                <w:bCs/>
                <w:color w:val="000000"/>
                <w:sz w:val="21"/>
                <w:szCs w:val="21"/>
                <w:highlight w:val="none"/>
                <w:lang w:val="en-US" w:eastAsia="zh-CN"/>
              </w:rPr>
            </w:pPr>
            <w:r>
              <w:rPr>
                <w:rFonts w:hint="eastAsia" w:ascii="Times New Roman" w:hAnsi="Times New Roman" w:cs="Times New Roman"/>
                <w:b w:val="0"/>
                <w:bCs/>
                <w:color w:val="000000"/>
                <w:sz w:val="21"/>
                <w:szCs w:val="21"/>
                <w:highlight w:val="none"/>
                <w:lang w:val="en-US" w:eastAsia="zh-CN"/>
              </w:rPr>
              <w:t>W</w:t>
            </w:r>
          </w:p>
        </w:tc>
        <w:tc>
          <w:tcPr>
            <w:tcW w:w="954" w:type="pct"/>
            <w:noWrap w:val="0"/>
            <w:vAlign w:val="center"/>
          </w:tcPr>
          <w:p>
            <w:pPr>
              <w:spacing w:line="240" w:lineRule="auto"/>
              <w:jc w:val="center"/>
              <w:rPr>
                <w:rFonts w:hint="default" w:ascii="Times New Roman" w:hAnsi="Times New Roman" w:eastAsia="宋体" w:cs="Times New Roman"/>
                <w:b w:val="0"/>
                <w:bCs/>
                <w:color w:val="000000"/>
                <w:sz w:val="21"/>
                <w:szCs w:val="21"/>
                <w:highlight w:val="none"/>
                <w:lang w:val="en-US" w:eastAsia="zh-CN"/>
              </w:rPr>
            </w:pPr>
            <w:r>
              <w:rPr>
                <w:rFonts w:hint="eastAsia" w:ascii="Times New Roman" w:hAnsi="Times New Roman" w:cs="Times New Roman"/>
                <w:b w:val="0"/>
                <w:bCs/>
                <w:kern w:val="0"/>
                <w:sz w:val="21"/>
                <w:szCs w:val="21"/>
                <w:highlight w:val="none"/>
                <w:lang w:val="en-US" w:eastAsia="zh-CN"/>
              </w:rPr>
              <w:t>直线距离1.6km</w:t>
            </w:r>
          </w:p>
        </w:tc>
        <w:tc>
          <w:tcPr>
            <w:tcW w:w="1539" w:type="pct"/>
            <w:noWrap w:val="0"/>
            <w:vAlign w:val="center"/>
          </w:tcPr>
          <w:p>
            <w:pPr>
              <w:spacing w:line="240" w:lineRule="auto"/>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《地表水环境质量标准》（GB3838-2002）</w:t>
            </w:r>
            <w:r>
              <w:rPr>
                <w:rFonts w:hint="default" w:ascii="Times New Roman" w:hAnsi="Times New Roman" w:cs="Times New Roman"/>
                <w:b w:val="0"/>
                <w:bCs/>
                <w:color w:val="000000"/>
                <w:sz w:val="21"/>
                <w:szCs w:val="21"/>
              </w:rPr>
              <w:fldChar w:fldCharType="begin"/>
            </w:r>
            <w:r>
              <w:rPr>
                <w:rFonts w:hint="default" w:ascii="Times New Roman" w:hAnsi="Times New Roman" w:cs="Times New Roman"/>
                <w:b w:val="0"/>
                <w:bCs/>
                <w:color w:val="000000"/>
                <w:sz w:val="21"/>
                <w:szCs w:val="21"/>
              </w:rPr>
              <w:instrText xml:space="preserve"> = 3 \* ROMAN \* MERGEFORMAT </w:instrText>
            </w:r>
            <w:r>
              <w:rPr>
                <w:rFonts w:hint="default" w:ascii="Times New Roman" w:hAnsi="Times New Roman" w:cs="Times New Roman"/>
                <w:b w:val="0"/>
                <w:bCs/>
                <w:color w:val="000000"/>
                <w:sz w:val="21"/>
                <w:szCs w:val="21"/>
              </w:rPr>
              <w:fldChar w:fldCharType="separate"/>
            </w:r>
            <w:r>
              <w:rPr>
                <w:rFonts w:hint="default" w:ascii="Times New Roman" w:hAnsi="Times New Roman" w:cs="Times New Roman"/>
                <w:b w:val="0"/>
                <w:bCs/>
                <w:color w:val="000000"/>
                <w:sz w:val="21"/>
                <w:szCs w:val="21"/>
              </w:rPr>
              <w:t>III</w:t>
            </w:r>
            <w:r>
              <w:rPr>
                <w:rFonts w:hint="default" w:ascii="Times New Roman" w:hAnsi="Times New Roman" w:cs="Times New Roman"/>
                <w:b w:val="0"/>
                <w:bCs/>
                <w:color w:val="000000"/>
                <w:sz w:val="21"/>
                <w:szCs w:val="21"/>
              </w:rPr>
              <w:fldChar w:fldCharType="end"/>
            </w:r>
            <w:r>
              <w:rPr>
                <w:rFonts w:hint="default" w:ascii="Times New Roman" w:hAnsi="Times New Roman" w:cs="Times New Roman"/>
                <w:b w:val="0"/>
                <w:bCs/>
                <w:color w:val="000000"/>
                <w:sz w:val="21"/>
                <w:szCs w:val="21"/>
              </w:rPr>
              <w:t>类</w:t>
            </w:r>
          </w:p>
        </w:tc>
        <w:tc>
          <w:tcPr>
            <w:tcW w:w="1051" w:type="pct"/>
            <w:noWrap w:val="0"/>
            <w:vAlign w:val="center"/>
          </w:tcPr>
          <w:p>
            <w:pPr>
              <w:spacing w:line="240" w:lineRule="auto"/>
              <w:jc w:val="center"/>
              <w:rPr>
                <w:rFonts w:hint="default" w:ascii="Times New Roman" w:hAnsi="Times New Roman" w:cs="Times New Roman"/>
                <w:b w:val="0"/>
                <w:bCs/>
                <w:color w:val="000000"/>
                <w:sz w:val="21"/>
                <w:szCs w:val="21"/>
                <w:highlight w:val="none"/>
              </w:rPr>
            </w:pPr>
            <w:r>
              <w:rPr>
                <w:rFonts w:hint="eastAsia" w:ascii="Times New Roman" w:hAnsi="Times New Roman" w:cs="Times New Roman"/>
                <w:b w:val="0"/>
                <w:bCs/>
                <w:color w:val="000000"/>
                <w:sz w:val="21"/>
                <w:szCs w:val="21"/>
                <w:highlight w:val="none"/>
                <w:lang w:eastAsia="zh-CN"/>
              </w:rPr>
              <w:t>项目污水最终受纳水体为长江</w:t>
            </w:r>
          </w:p>
        </w:tc>
      </w:tr>
    </w:tbl>
    <w:p>
      <w:pPr>
        <w:spacing w:line="480" w:lineRule="exact"/>
        <w:ind w:firstLine="520" w:firstLineChars="200"/>
        <w:rPr>
          <w:rFonts w:ascii="Times New Roman" w:hAnsi="Times New Roman"/>
          <w:sz w:val="26"/>
          <w:szCs w:val="26"/>
        </w:rPr>
        <w:sectPr>
          <w:pgSz w:w="11906" w:h="16838"/>
          <w:pgMar w:top="1134" w:right="1134" w:bottom="1701" w:left="1134" w:header="851" w:footer="992" w:gutter="0"/>
          <w:pgBorders>
            <w:top w:val="none" w:sz="0" w:space="0"/>
            <w:left w:val="none" w:sz="0" w:space="0"/>
            <w:bottom w:val="none" w:sz="0" w:space="0"/>
            <w:right w:val="none" w:sz="0" w:space="0"/>
          </w:pgBorders>
          <w:cols w:space="720" w:num="1"/>
          <w:docGrid w:type="linesAndChars" w:linePitch="312" w:charSpace="0"/>
        </w:sectPr>
      </w:pPr>
    </w:p>
    <w:p>
      <w:pPr>
        <w:spacing w:before="156" w:afterLines="150" w:line="460" w:lineRule="exact"/>
        <w:ind w:firstLine="643"/>
        <w:jc w:val="center"/>
        <w:outlineLvl w:val="0"/>
        <w:rPr>
          <w:rFonts w:hint="eastAsia"/>
          <w:b/>
          <w:bCs/>
          <w:kern w:val="44"/>
          <w:sz w:val="32"/>
          <w:szCs w:val="44"/>
        </w:rPr>
      </w:pPr>
      <w:bookmarkStart w:id="25" w:name="_Toc12229"/>
      <w:r>
        <w:rPr>
          <w:rFonts w:hint="default" w:ascii="Times New Roman" w:hAnsi="Times New Roman" w:cs="Times New Roman"/>
          <w:b/>
          <w:bCs/>
          <w:kern w:val="44"/>
          <w:sz w:val="32"/>
          <w:szCs w:val="44"/>
        </w:rPr>
        <w:t>3</w:t>
      </w:r>
      <w:r>
        <w:rPr>
          <w:b/>
          <w:bCs/>
          <w:kern w:val="44"/>
          <w:sz w:val="32"/>
          <w:szCs w:val="44"/>
        </w:rPr>
        <w:t xml:space="preserve"> 环境风险源</w:t>
      </w:r>
      <w:r>
        <w:rPr>
          <w:rFonts w:hint="eastAsia"/>
          <w:b/>
          <w:bCs/>
          <w:kern w:val="44"/>
          <w:sz w:val="32"/>
          <w:szCs w:val="44"/>
          <w:lang w:eastAsia="zh-CN"/>
        </w:rPr>
        <w:t>与</w:t>
      </w:r>
      <w:r>
        <w:rPr>
          <w:b/>
          <w:bCs/>
          <w:kern w:val="44"/>
          <w:sz w:val="32"/>
          <w:szCs w:val="44"/>
        </w:rPr>
        <w:t>环境风险评价</w:t>
      </w:r>
      <w:bookmarkEnd w:id="25"/>
    </w:p>
    <w:p>
      <w:pPr>
        <w:pStyle w:val="4"/>
        <w:keepNext/>
        <w:keepLines/>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宋体" w:cs="Times New Roman"/>
          <w:sz w:val="24"/>
          <w:szCs w:val="24"/>
          <w:lang w:eastAsia="zh-CN"/>
        </w:rPr>
      </w:pPr>
      <w:bookmarkStart w:id="26" w:name="_Toc110"/>
      <w:r>
        <w:rPr>
          <w:rFonts w:hint="default" w:ascii="Times New Roman" w:hAnsi="Times New Roman" w:eastAsia="宋体" w:cs="Times New Roman"/>
          <w:sz w:val="24"/>
          <w:szCs w:val="24"/>
        </w:rPr>
        <w:t>3.</w:t>
      </w:r>
      <w:bookmarkStart w:id="27" w:name="_Toc317862270"/>
      <w:bookmarkStart w:id="28" w:name="_Toc317861953"/>
      <w:bookmarkStart w:id="29" w:name="_Toc317862336"/>
      <w:r>
        <w:rPr>
          <w:rFonts w:hint="default" w:ascii="Times New Roman" w:hAnsi="Times New Roman" w:eastAsia="宋体" w:cs="Times New Roman"/>
          <w:sz w:val="24"/>
          <w:szCs w:val="24"/>
        </w:rPr>
        <w:t>1</w:t>
      </w:r>
      <w:bookmarkEnd w:id="27"/>
      <w:bookmarkEnd w:id="28"/>
      <w:bookmarkEnd w:id="29"/>
      <w:r>
        <w:rPr>
          <w:rFonts w:hint="eastAsia" w:ascii="Times New Roman" w:hAnsi="Times New Roman" w:eastAsia="宋体" w:cs="Times New Roman"/>
          <w:sz w:val="24"/>
          <w:szCs w:val="24"/>
          <w:lang w:eastAsia="zh-CN"/>
        </w:rPr>
        <w:t>环境风险物质</w:t>
      </w:r>
      <w:bookmarkEnd w:id="26"/>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color w:val="000000"/>
          <w:sz w:val="24"/>
          <w:lang w:eastAsia="zh-CN"/>
        </w:rPr>
      </w:pPr>
      <w:bookmarkStart w:id="30" w:name="_Toc22802"/>
      <w:bookmarkStart w:id="31" w:name="_Toc180241778"/>
      <w:bookmarkStart w:id="32" w:name="_Toc179730718"/>
      <w:bookmarkStart w:id="33" w:name="_Toc179769687"/>
      <w:bookmarkStart w:id="34" w:name="_Toc178755679"/>
      <w:bookmarkStart w:id="35" w:name="_Toc180242552"/>
      <w:bookmarkStart w:id="36" w:name="_Toc179714536"/>
      <w:r>
        <w:rPr>
          <w:rFonts w:hint="default" w:ascii="Times New Roman" w:hAnsi="Times New Roman" w:cs="Times New Roman"/>
          <w:color w:val="000000"/>
          <w:kern w:val="0"/>
          <w:sz w:val="24"/>
        </w:rPr>
        <w:t>针对企业的生产</w:t>
      </w:r>
      <w:r>
        <w:rPr>
          <w:rFonts w:hint="default" w:ascii="Times New Roman" w:hAnsi="Times New Roman" w:cs="Times New Roman"/>
          <w:color w:val="000000"/>
          <w:kern w:val="0"/>
          <w:sz w:val="24"/>
          <w:lang w:eastAsia="zh-CN"/>
        </w:rPr>
        <w:t>原辅</w:t>
      </w:r>
      <w:r>
        <w:rPr>
          <w:rFonts w:hint="default" w:ascii="Times New Roman" w:hAnsi="Times New Roman" w:cs="Times New Roman"/>
          <w:color w:val="000000"/>
          <w:kern w:val="0"/>
          <w:sz w:val="24"/>
        </w:rPr>
        <w:t>料、燃料、产品、“三废”污染物等，对照</w:t>
      </w:r>
      <w:r>
        <w:rPr>
          <w:rFonts w:hint="default" w:ascii="Times New Roman" w:hAnsi="Times New Roman" w:eastAsia="宋体" w:cs="Times New Roman"/>
          <w:color w:val="000000"/>
          <w:sz w:val="24"/>
          <w:lang w:eastAsia="zh-CN"/>
        </w:rPr>
        <w:t>《企业突发环境事件风险分级方法》（HJ941-2018）“附录A突发环境事件风险物质及临界量清单”</w:t>
      </w:r>
      <w:r>
        <w:rPr>
          <w:rFonts w:hint="default" w:ascii="Times New Roman" w:hAnsi="Times New Roman" w:cs="Times New Roman"/>
          <w:color w:val="000000"/>
          <w:kern w:val="0"/>
          <w:sz w:val="24"/>
        </w:rPr>
        <w:t>，确定本企业环境风险物质如下：</w:t>
      </w:r>
    </w:p>
    <w:p>
      <w:pPr>
        <w:ind w:firstLine="420" w:firstLineChars="200"/>
        <w:jc w:val="center"/>
        <w:rPr>
          <w:rFonts w:hint="default" w:ascii="Times New Roman" w:hAnsi="Times New Roman" w:cs="Times New Roman"/>
          <w:b/>
          <w:bCs w:val="0"/>
          <w:color w:val="000000"/>
          <w:szCs w:val="21"/>
        </w:rPr>
      </w:pPr>
      <w:bookmarkStart w:id="37" w:name="_Toc366543984"/>
      <w:r>
        <w:rPr>
          <w:rFonts w:hint="default" w:ascii="Times New Roman" w:hAnsi="Times New Roman" w:cs="Times New Roman"/>
          <w:b/>
          <w:bCs w:val="0"/>
          <w:color w:val="000000"/>
          <w:szCs w:val="21"/>
        </w:rPr>
        <w:t>表</w:t>
      </w:r>
      <w:r>
        <w:rPr>
          <w:rFonts w:hint="default" w:ascii="Times New Roman" w:hAnsi="Times New Roman" w:cs="Times New Roman"/>
          <w:b/>
          <w:bCs w:val="0"/>
          <w:color w:val="000000"/>
          <w:szCs w:val="21"/>
          <w:lang w:val="en-US" w:eastAsia="zh-CN"/>
        </w:rPr>
        <w:t>3-1</w:t>
      </w:r>
      <w:r>
        <w:rPr>
          <w:rFonts w:hint="default" w:ascii="Times New Roman" w:hAnsi="Times New Roman" w:cs="Times New Roman"/>
          <w:b/>
          <w:bCs w:val="0"/>
          <w:color w:val="000000"/>
          <w:szCs w:val="21"/>
        </w:rPr>
        <w:t xml:space="preserve">    环境风险物质识别</w:t>
      </w:r>
    </w:p>
    <w:bookmarkEnd w:id="37"/>
    <w:tbl>
      <w:tblPr>
        <w:tblStyle w:val="38"/>
        <w:tblW w:w="48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332"/>
        <w:gridCol w:w="1053"/>
        <w:gridCol w:w="938"/>
        <w:gridCol w:w="742"/>
        <w:gridCol w:w="895"/>
        <w:gridCol w:w="379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tblHeader/>
          <w:jc w:val="center"/>
        </w:trPr>
        <w:tc>
          <w:tcPr>
            <w:tcW w:w="191" w:type="pct"/>
            <w:noWrap w:val="0"/>
            <w:tcMar>
              <w:left w:w="57" w:type="dxa"/>
              <w:right w:w="57" w:type="dxa"/>
            </w:tcMar>
            <w:vAlign w:val="center"/>
          </w:tcPr>
          <w:p>
            <w:pPr>
              <w:jc w:val="center"/>
              <w:rPr>
                <w:rFonts w:hint="default" w:ascii="Times New Roman" w:hAnsi="Times New Roman" w:cs="Times New Roman"/>
                <w:iCs/>
                <w:color w:val="000000"/>
                <w:kern w:val="0"/>
                <w:szCs w:val="21"/>
                <w:highlight w:val="none"/>
              </w:rPr>
            </w:pPr>
            <w:r>
              <w:rPr>
                <w:rFonts w:hint="default" w:ascii="Times New Roman" w:hAnsi="Times New Roman" w:cs="Times New Roman"/>
                <w:iCs/>
                <w:color w:val="000000"/>
                <w:kern w:val="0"/>
                <w:szCs w:val="21"/>
                <w:highlight w:val="none"/>
              </w:rPr>
              <w:t>序号</w:t>
            </w:r>
          </w:p>
        </w:tc>
        <w:tc>
          <w:tcPr>
            <w:tcW w:w="605" w:type="pct"/>
            <w:noWrap w:val="0"/>
            <w:tcMar>
              <w:left w:w="57" w:type="dxa"/>
              <w:right w:w="57" w:type="dxa"/>
            </w:tcMar>
            <w:vAlign w:val="center"/>
          </w:tcPr>
          <w:p>
            <w:pPr>
              <w:jc w:val="center"/>
              <w:rPr>
                <w:rFonts w:hint="default" w:ascii="Times New Roman" w:hAnsi="Times New Roman" w:cs="Times New Roman"/>
                <w:iCs/>
                <w:color w:val="000000"/>
                <w:kern w:val="0"/>
                <w:szCs w:val="21"/>
                <w:highlight w:val="none"/>
              </w:rPr>
            </w:pPr>
            <w:r>
              <w:rPr>
                <w:rFonts w:hint="default" w:ascii="Times New Roman" w:hAnsi="Times New Roman" w:cs="Times New Roman"/>
                <w:iCs/>
                <w:color w:val="000000"/>
                <w:kern w:val="0"/>
                <w:szCs w:val="21"/>
                <w:highlight w:val="none"/>
              </w:rPr>
              <w:t>名称</w:t>
            </w:r>
          </w:p>
        </w:tc>
        <w:tc>
          <w:tcPr>
            <w:tcW w:w="539" w:type="pct"/>
            <w:noWrap w:val="0"/>
            <w:vAlign w:val="center"/>
          </w:tcPr>
          <w:p>
            <w:pPr>
              <w:jc w:val="center"/>
              <w:rPr>
                <w:rFonts w:hint="default" w:ascii="Times New Roman" w:hAnsi="Times New Roman" w:cs="Times New Roman"/>
                <w:iCs/>
                <w:color w:val="000000"/>
                <w:kern w:val="0"/>
                <w:szCs w:val="21"/>
                <w:highlight w:val="none"/>
              </w:rPr>
            </w:pPr>
            <w:r>
              <w:rPr>
                <w:rFonts w:hint="default" w:ascii="Times New Roman" w:hAnsi="Times New Roman" w:cs="Times New Roman"/>
                <w:iCs/>
                <w:color w:val="000000"/>
                <w:kern w:val="0"/>
                <w:szCs w:val="21"/>
                <w:highlight w:val="none"/>
              </w:rPr>
              <w:t>最大储存量（t）</w:t>
            </w:r>
          </w:p>
        </w:tc>
        <w:tc>
          <w:tcPr>
            <w:tcW w:w="426" w:type="pct"/>
            <w:noWrap w:val="0"/>
            <w:vAlign w:val="center"/>
          </w:tcPr>
          <w:p>
            <w:pPr>
              <w:jc w:val="center"/>
              <w:rPr>
                <w:rFonts w:hint="default" w:ascii="Times New Roman" w:hAnsi="Times New Roman" w:cs="Times New Roman"/>
                <w:iCs/>
                <w:color w:val="000000"/>
                <w:kern w:val="0"/>
                <w:szCs w:val="21"/>
                <w:highlight w:val="none"/>
              </w:rPr>
            </w:pPr>
            <w:r>
              <w:rPr>
                <w:rFonts w:hint="default" w:ascii="Times New Roman" w:hAnsi="Times New Roman" w:cs="Times New Roman"/>
                <w:iCs/>
                <w:color w:val="000000"/>
                <w:kern w:val="0"/>
                <w:szCs w:val="21"/>
                <w:highlight w:val="none"/>
              </w:rPr>
              <w:t>储存方式</w:t>
            </w:r>
          </w:p>
        </w:tc>
        <w:tc>
          <w:tcPr>
            <w:tcW w:w="514" w:type="pct"/>
            <w:noWrap w:val="0"/>
            <w:vAlign w:val="center"/>
          </w:tcPr>
          <w:p>
            <w:pPr>
              <w:jc w:val="center"/>
              <w:rPr>
                <w:rFonts w:hint="default" w:ascii="Times New Roman" w:hAnsi="Times New Roman" w:cs="Times New Roman"/>
                <w:iCs/>
                <w:color w:val="000000"/>
                <w:kern w:val="0"/>
                <w:szCs w:val="21"/>
                <w:highlight w:val="none"/>
                <w:lang w:eastAsia="zh-CN"/>
              </w:rPr>
            </w:pPr>
            <w:r>
              <w:rPr>
                <w:rFonts w:hint="default" w:ascii="Times New Roman" w:hAnsi="Times New Roman" w:cs="Times New Roman"/>
                <w:iCs/>
                <w:color w:val="000000"/>
                <w:kern w:val="0"/>
                <w:szCs w:val="21"/>
                <w:highlight w:val="none"/>
                <w:lang w:eastAsia="zh-CN"/>
              </w:rPr>
              <w:t>包装规格</w:t>
            </w:r>
          </w:p>
        </w:tc>
        <w:tc>
          <w:tcPr>
            <w:tcW w:w="2181" w:type="pct"/>
            <w:noWrap w:val="0"/>
            <w:vAlign w:val="center"/>
          </w:tcPr>
          <w:p>
            <w:pPr>
              <w:jc w:val="center"/>
              <w:rPr>
                <w:rFonts w:hint="default" w:ascii="Times New Roman" w:hAnsi="Times New Roman" w:cs="Times New Roman"/>
                <w:iCs/>
                <w:color w:val="000000"/>
                <w:kern w:val="0"/>
                <w:szCs w:val="21"/>
                <w:highlight w:val="none"/>
              </w:rPr>
            </w:pPr>
            <w:r>
              <w:rPr>
                <w:rFonts w:hint="default" w:ascii="Times New Roman" w:hAnsi="Times New Roman" w:cs="Times New Roman"/>
                <w:iCs/>
                <w:color w:val="000000"/>
                <w:kern w:val="0"/>
                <w:szCs w:val="21"/>
                <w:highlight w:val="none"/>
                <w:lang w:eastAsia="zh-CN"/>
              </w:rPr>
              <w:t>主要</w:t>
            </w:r>
            <w:r>
              <w:rPr>
                <w:rFonts w:hint="default" w:ascii="Times New Roman" w:hAnsi="Times New Roman" w:cs="Times New Roman"/>
                <w:iCs/>
                <w:color w:val="000000"/>
                <w:kern w:val="0"/>
                <w:szCs w:val="21"/>
                <w:highlight w:val="none"/>
              </w:rPr>
              <w:t>成份</w:t>
            </w:r>
          </w:p>
        </w:tc>
        <w:tc>
          <w:tcPr>
            <w:tcW w:w="540" w:type="pct"/>
            <w:noWrap w:val="0"/>
            <w:vAlign w:val="center"/>
          </w:tcPr>
          <w:p>
            <w:pPr>
              <w:widowControl/>
              <w:jc w:val="center"/>
              <w:rPr>
                <w:rFonts w:hint="default" w:ascii="Times New Roman" w:hAnsi="Times New Roman" w:cs="Times New Roman"/>
                <w:iCs/>
                <w:color w:val="000000"/>
                <w:kern w:val="0"/>
                <w:szCs w:val="21"/>
                <w:highlight w:val="none"/>
              </w:rPr>
            </w:pPr>
            <w:r>
              <w:rPr>
                <w:rFonts w:hint="default" w:ascii="Times New Roman" w:hAnsi="Times New Roman" w:cs="Times New Roman"/>
                <w:iCs/>
                <w:color w:val="000000"/>
                <w:kern w:val="0"/>
                <w:szCs w:val="21"/>
                <w:highlight w:val="none"/>
              </w:rPr>
              <w:t>是否涉及</w:t>
            </w:r>
            <w:r>
              <w:rPr>
                <w:rFonts w:hint="default" w:ascii="Times New Roman" w:hAnsi="Times New Roman" w:cs="Times New Roman"/>
                <w:iCs/>
                <w:color w:val="000000"/>
                <w:kern w:val="0"/>
                <w:szCs w:val="21"/>
                <w:highlight w:val="none"/>
                <w:lang w:eastAsia="zh-CN"/>
              </w:rPr>
              <w:t>附录</w:t>
            </w:r>
            <w:r>
              <w:rPr>
                <w:rFonts w:hint="default" w:ascii="Times New Roman" w:hAnsi="Times New Roman" w:cs="Times New Roman"/>
                <w:iCs/>
                <w:color w:val="000000"/>
                <w:kern w:val="0"/>
                <w:szCs w:val="21"/>
                <w:highlight w:val="none"/>
                <w:lang w:val="en-US" w:eastAsia="zh-CN"/>
              </w:rPr>
              <w:t>A中</w:t>
            </w:r>
            <w:r>
              <w:rPr>
                <w:rFonts w:hint="default" w:ascii="Times New Roman" w:hAnsi="Times New Roman" w:cs="Times New Roman"/>
                <w:iCs/>
                <w:color w:val="000000"/>
                <w:kern w:val="0"/>
                <w:szCs w:val="21"/>
                <w:highlight w:val="none"/>
              </w:rPr>
              <w:t>环境风险物质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191" w:type="pct"/>
            <w:noWrap w:val="0"/>
            <w:tcMar>
              <w:left w:w="57" w:type="dxa"/>
              <w:right w:w="57" w:type="dxa"/>
            </w:tcMar>
            <w:vAlign w:val="center"/>
          </w:tcPr>
          <w:p>
            <w:pPr>
              <w:jc w:val="center"/>
              <w:rPr>
                <w:rFonts w:hint="default" w:ascii="Times New Roman" w:hAnsi="Times New Roman" w:cs="Times New Roman"/>
                <w:iCs/>
                <w:color w:val="000000"/>
                <w:kern w:val="0"/>
                <w:szCs w:val="21"/>
                <w:highlight w:val="none"/>
              </w:rPr>
            </w:pPr>
            <w:r>
              <w:rPr>
                <w:rFonts w:hint="default" w:ascii="Times New Roman" w:hAnsi="Times New Roman" w:cs="Times New Roman"/>
                <w:iCs/>
                <w:color w:val="000000"/>
                <w:kern w:val="0"/>
                <w:szCs w:val="21"/>
                <w:highlight w:val="none"/>
              </w:rPr>
              <w:t>1</w:t>
            </w:r>
          </w:p>
        </w:tc>
        <w:tc>
          <w:tcPr>
            <w:tcW w:w="605" w:type="pct"/>
            <w:noWrap w:val="0"/>
            <w:tcMar>
              <w:left w:w="0" w:type="dxa"/>
              <w:right w:w="0" w:type="dxa"/>
            </w:tcMar>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val="0"/>
                <w:bCs w:val="0"/>
                <w:color w:val="000000"/>
                <w:sz w:val="21"/>
                <w:szCs w:val="21"/>
                <w:highlight w:val="none"/>
                <w:lang w:eastAsia="zh-CN"/>
              </w:rPr>
            </w:pPr>
            <w:r>
              <w:rPr>
                <w:rFonts w:hint="default" w:ascii="Times New Roman" w:hAnsi="Times New Roman" w:eastAsia="宋体" w:cs="Times New Roman"/>
                <w:b w:val="0"/>
                <w:bCs w:val="0"/>
                <w:color w:val="000000"/>
                <w:sz w:val="21"/>
                <w:szCs w:val="21"/>
                <w:highlight w:val="none"/>
                <w:lang w:eastAsia="zh-CN"/>
              </w:rPr>
              <w:t>切削液</w:t>
            </w:r>
          </w:p>
        </w:tc>
        <w:tc>
          <w:tcPr>
            <w:tcW w:w="539" w:type="pct"/>
            <w:noWrap w:val="0"/>
            <w:vAlign w:val="center"/>
          </w:tcPr>
          <w:p>
            <w:pPr>
              <w:spacing w:line="360" w:lineRule="exact"/>
              <w:jc w:val="center"/>
              <w:rPr>
                <w:rFonts w:hint="default" w:ascii="Times New Roman" w:hAnsi="Times New Roman" w:eastAsia="宋体"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4.04</w:t>
            </w:r>
          </w:p>
        </w:tc>
        <w:tc>
          <w:tcPr>
            <w:tcW w:w="426" w:type="pct"/>
            <w:noWrap w:val="0"/>
            <w:vAlign w:val="center"/>
          </w:tcPr>
          <w:p>
            <w:pPr>
              <w:spacing w:line="360" w:lineRule="exact"/>
              <w:jc w:val="center"/>
              <w:rPr>
                <w:rFonts w:hint="default" w:ascii="Times New Roman" w:hAnsi="Times New Roman" w:eastAsia="宋体" w:cs="Times New Roman"/>
                <w:color w:val="000000"/>
                <w:szCs w:val="21"/>
                <w:highlight w:val="none"/>
                <w:lang w:eastAsia="zh-CN"/>
              </w:rPr>
            </w:pPr>
            <w:r>
              <w:rPr>
                <w:rFonts w:hint="default" w:ascii="Times New Roman" w:hAnsi="Times New Roman" w:cs="Times New Roman"/>
                <w:color w:val="000000"/>
                <w:szCs w:val="21"/>
                <w:highlight w:val="none"/>
                <w:lang w:eastAsia="zh-CN"/>
              </w:rPr>
              <w:t>桶装</w:t>
            </w:r>
          </w:p>
        </w:tc>
        <w:tc>
          <w:tcPr>
            <w:tcW w:w="514" w:type="pct"/>
            <w:noWrap w:val="0"/>
            <w:vAlign w:val="center"/>
          </w:tcPr>
          <w:p>
            <w:pPr>
              <w:pStyle w:val="2"/>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170kg</w:t>
            </w:r>
            <w:r>
              <w:rPr>
                <w:rFonts w:hint="default" w:ascii="Times New Roman" w:hAnsi="Times New Roman" w:cs="Times New Roman"/>
                <w:b w:val="0"/>
                <w:bCs w:val="0"/>
                <w:color w:val="000000"/>
                <w:sz w:val="21"/>
                <w:szCs w:val="21"/>
                <w:highlight w:val="none"/>
                <w:lang w:val="en-US" w:eastAsia="zh-CN"/>
              </w:rPr>
              <w:t>/桶</w:t>
            </w:r>
          </w:p>
        </w:tc>
        <w:tc>
          <w:tcPr>
            <w:tcW w:w="2181" w:type="pct"/>
            <w:noWrap w:val="0"/>
            <w:vAlign w:val="center"/>
          </w:tcPr>
          <w:p>
            <w:pPr>
              <w:pStyle w:val="2"/>
              <w:jc w:val="center"/>
              <w:rPr>
                <w:rFonts w:hint="default" w:ascii="Times New Roman" w:hAnsi="Times New Roman" w:eastAsia="黑体" w:cs="Times New Roman"/>
                <w:color w:val="000000"/>
                <w:szCs w:val="21"/>
                <w:highlight w:val="none"/>
                <w:lang w:eastAsia="zh-CN"/>
              </w:rPr>
            </w:pPr>
            <w:r>
              <w:rPr>
                <w:rFonts w:hint="default" w:ascii="Times New Roman" w:hAnsi="Times New Roman" w:eastAsia="宋体" w:cs="Times New Roman"/>
                <w:color w:val="000000"/>
                <w:kern w:val="0"/>
                <w:sz w:val="21"/>
                <w:szCs w:val="21"/>
                <w:highlight w:val="none"/>
                <w:lang w:val="en-US" w:eastAsia="zh-CN" w:bidi="ar-SA"/>
              </w:rPr>
              <w:t>含矿物油</w:t>
            </w:r>
          </w:p>
        </w:tc>
        <w:tc>
          <w:tcPr>
            <w:tcW w:w="540" w:type="pct"/>
            <w:noWrap w:val="0"/>
            <w:vAlign w:val="center"/>
          </w:tcPr>
          <w:p>
            <w:pPr>
              <w:jc w:val="center"/>
              <w:rPr>
                <w:rFonts w:hint="default" w:ascii="Times New Roman" w:hAnsi="Times New Roman" w:eastAsia="宋体" w:cs="Times New Roman"/>
                <w:iCs/>
                <w:color w:val="000000"/>
                <w:kern w:val="0"/>
                <w:szCs w:val="21"/>
                <w:highlight w:val="none"/>
                <w:lang w:eastAsia="zh-CN"/>
              </w:rPr>
            </w:pPr>
            <w:r>
              <w:rPr>
                <w:rFonts w:hint="default" w:ascii="Times New Roman" w:hAnsi="Times New Roman" w:cs="Times New Roman"/>
                <w:bCs/>
                <w:iCs/>
                <w:color w:val="000000"/>
                <w:kern w:val="0"/>
                <w:szCs w:val="21"/>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191" w:type="pct"/>
            <w:noWrap w:val="0"/>
            <w:tcMar>
              <w:left w:w="57" w:type="dxa"/>
              <w:right w:w="57" w:type="dxa"/>
            </w:tcMar>
            <w:vAlign w:val="center"/>
          </w:tcPr>
          <w:p>
            <w:pPr>
              <w:jc w:val="center"/>
              <w:rPr>
                <w:rFonts w:hint="default" w:ascii="Times New Roman" w:hAnsi="Times New Roman" w:cs="Times New Roman"/>
                <w:iCs/>
                <w:color w:val="000000"/>
                <w:kern w:val="0"/>
                <w:szCs w:val="21"/>
                <w:highlight w:val="none"/>
              </w:rPr>
            </w:pPr>
            <w:r>
              <w:rPr>
                <w:rFonts w:hint="default" w:ascii="Times New Roman" w:hAnsi="Times New Roman" w:cs="Times New Roman"/>
                <w:iCs/>
                <w:color w:val="000000"/>
                <w:kern w:val="0"/>
                <w:szCs w:val="21"/>
                <w:highlight w:val="none"/>
              </w:rPr>
              <w:t>2</w:t>
            </w:r>
          </w:p>
        </w:tc>
        <w:tc>
          <w:tcPr>
            <w:tcW w:w="605" w:type="pct"/>
            <w:noWrap w:val="0"/>
            <w:tcMar>
              <w:left w:w="0" w:type="dxa"/>
              <w:right w:w="0" w:type="dxa"/>
            </w:tcMar>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val="0"/>
                <w:bCs w:val="0"/>
                <w:color w:val="000000"/>
                <w:kern w:val="2"/>
                <w:sz w:val="21"/>
                <w:szCs w:val="21"/>
                <w:highlight w:val="yellow"/>
                <w:lang w:val="en-US" w:eastAsia="zh-CN" w:bidi="ar-SA"/>
              </w:rPr>
            </w:pPr>
            <w:r>
              <w:rPr>
                <w:rFonts w:hint="default" w:ascii="Times New Roman" w:hAnsi="Times New Roman" w:eastAsia="宋体" w:cs="Times New Roman"/>
                <w:b w:val="0"/>
                <w:bCs w:val="0"/>
                <w:color w:val="000000"/>
                <w:kern w:val="2"/>
                <w:sz w:val="21"/>
                <w:szCs w:val="21"/>
                <w:highlight w:val="none"/>
                <w:lang w:val="en-US" w:eastAsia="zh-CN" w:bidi="ar-SA"/>
              </w:rPr>
              <w:t>清洗剂</w:t>
            </w:r>
          </w:p>
        </w:tc>
        <w:tc>
          <w:tcPr>
            <w:tcW w:w="539" w:type="pct"/>
            <w:noWrap w:val="0"/>
            <w:vAlign w:val="center"/>
          </w:tcPr>
          <w:p>
            <w:pPr>
              <w:spacing w:line="360" w:lineRule="exact"/>
              <w:jc w:val="center"/>
              <w:rPr>
                <w:rFonts w:hint="default" w:ascii="Times New Roman" w:hAnsi="Times New Roman" w:eastAsia="宋体"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0.5</w:t>
            </w:r>
          </w:p>
        </w:tc>
        <w:tc>
          <w:tcPr>
            <w:tcW w:w="426" w:type="pct"/>
            <w:noWrap w:val="0"/>
            <w:vAlign w:val="center"/>
          </w:tcPr>
          <w:p>
            <w:pPr>
              <w:spacing w:line="360" w:lineRule="exact"/>
              <w:jc w:val="center"/>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lang w:eastAsia="zh-CN"/>
              </w:rPr>
              <w:t>桶装</w:t>
            </w:r>
          </w:p>
        </w:tc>
        <w:tc>
          <w:tcPr>
            <w:tcW w:w="514" w:type="pct"/>
            <w:noWrap w:val="0"/>
            <w:vAlign w:val="center"/>
          </w:tcPr>
          <w:p>
            <w:pPr>
              <w:spacing w:line="240" w:lineRule="auto"/>
              <w:jc w:val="center"/>
              <w:rPr>
                <w:rFonts w:hint="default" w:ascii="Times New Roman" w:hAnsi="Times New Roman" w:cs="Times New Roman"/>
                <w:color w:val="000000"/>
                <w:kern w:val="0"/>
                <w:sz w:val="21"/>
                <w:szCs w:val="21"/>
                <w:highlight w:val="none"/>
                <w:lang w:eastAsia="zh-CN"/>
              </w:rPr>
            </w:pPr>
            <w:r>
              <w:rPr>
                <w:rFonts w:hint="default" w:ascii="Times New Roman" w:hAnsi="Times New Roman" w:cs="Times New Roman"/>
                <w:color w:val="000000"/>
                <w:kern w:val="0"/>
                <w:sz w:val="21"/>
                <w:szCs w:val="21"/>
                <w:highlight w:val="none"/>
                <w:lang w:val="en-US" w:eastAsia="zh-CN"/>
              </w:rPr>
              <w:t>25</w:t>
            </w:r>
            <w:r>
              <w:rPr>
                <w:rFonts w:hint="default" w:ascii="Times New Roman" w:hAnsi="Times New Roman" w:eastAsia="宋体" w:cs="Times New Roman"/>
                <w:color w:val="000000"/>
                <w:kern w:val="2"/>
                <w:sz w:val="21"/>
                <w:szCs w:val="21"/>
                <w:highlight w:val="none"/>
                <w:lang w:val="en-US" w:eastAsia="zh-CN" w:bidi="ar-SA"/>
              </w:rPr>
              <w:t>kg</w:t>
            </w:r>
            <w:r>
              <w:rPr>
                <w:rFonts w:hint="default" w:ascii="Times New Roman" w:hAnsi="Times New Roman" w:cs="Times New Roman"/>
                <w:b w:val="0"/>
                <w:bCs w:val="0"/>
                <w:color w:val="000000"/>
                <w:sz w:val="21"/>
                <w:szCs w:val="21"/>
                <w:highlight w:val="none"/>
                <w:lang w:val="en-US" w:eastAsia="zh-CN"/>
              </w:rPr>
              <w:t>/桶</w:t>
            </w:r>
          </w:p>
        </w:tc>
        <w:tc>
          <w:tcPr>
            <w:tcW w:w="2181" w:type="pct"/>
            <w:noWrap w:val="0"/>
            <w:vAlign w:val="center"/>
          </w:tcPr>
          <w:p>
            <w:pPr>
              <w:spacing w:line="240" w:lineRule="auto"/>
              <w:jc w:val="center"/>
              <w:rPr>
                <w:rFonts w:hint="default" w:ascii="Times New Roman" w:hAnsi="Times New Roman" w:eastAsia="宋体" w:cs="Times New Roman"/>
                <w:color w:val="000000"/>
                <w:szCs w:val="21"/>
                <w:highlight w:val="none"/>
                <w:lang w:eastAsia="zh-CN"/>
              </w:rPr>
            </w:pPr>
            <w:r>
              <w:rPr>
                <w:rFonts w:hint="default" w:ascii="Times New Roman" w:hAnsi="Times New Roman" w:cs="Times New Roman"/>
                <w:color w:val="000000"/>
                <w:szCs w:val="21"/>
                <w:highlight w:val="none"/>
                <w:lang w:eastAsia="zh-CN"/>
              </w:rPr>
              <w:t>非离子表面活性剂、阴离子表面活性剂、羧酸盐类、硼酸类、硅酸盐类、乙醇胺类、有机硅类、螯合剂、水</w:t>
            </w:r>
          </w:p>
        </w:tc>
        <w:tc>
          <w:tcPr>
            <w:tcW w:w="540" w:type="pct"/>
            <w:noWrap w:val="0"/>
            <w:vAlign w:val="center"/>
          </w:tcPr>
          <w:p>
            <w:pPr>
              <w:jc w:val="center"/>
              <w:rPr>
                <w:rFonts w:hint="default" w:ascii="Times New Roman" w:hAnsi="Times New Roman" w:cs="Times New Roman"/>
                <w:iCs/>
                <w:color w:val="000000"/>
                <w:highlight w:val="none"/>
              </w:rPr>
            </w:pPr>
            <w:r>
              <w:rPr>
                <w:rFonts w:hint="default" w:ascii="Times New Roman" w:hAnsi="Times New Roman" w:cs="Times New Roman"/>
                <w:bCs/>
                <w:iCs/>
                <w:color w:val="000000"/>
                <w:kern w:val="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191" w:type="pct"/>
            <w:noWrap w:val="0"/>
            <w:tcMar>
              <w:left w:w="57" w:type="dxa"/>
              <w:right w:w="57" w:type="dxa"/>
            </w:tcMar>
            <w:vAlign w:val="center"/>
          </w:tcPr>
          <w:p>
            <w:pPr>
              <w:jc w:val="center"/>
              <w:rPr>
                <w:rFonts w:hint="default" w:ascii="Times New Roman" w:hAnsi="Times New Roman" w:eastAsia="宋体" w:cs="Times New Roman"/>
                <w:iCs/>
                <w:color w:val="000000"/>
                <w:kern w:val="0"/>
                <w:szCs w:val="21"/>
                <w:highlight w:val="none"/>
                <w:lang w:val="en-US" w:eastAsia="zh-CN"/>
              </w:rPr>
            </w:pPr>
            <w:r>
              <w:rPr>
                <w:rFonts w:hint="default" w:ascii="Times New Roman" w:hAnsi="Times New Roman" w:cs="Times New Roman"/>
                <w:iCs/>
                <w:color w:val="000000"/>
                <w:kern w:val="0"/>
                <w:szCs w:val="21"/>
                <w:highlight w:val="none"/>
                <w:lang w:val="en-US" w:eastAsia="zh-CN"/>
              </w:rPr>
              <w:t>3</w:t>
            </w:r>
          </w:p>
        </w:tc>
        <w:tc>
          <w:tcPr>
            <w:tcW w:w="605" w:type="pct"/>
            <w:noWrap w:val="0"/>
            <w:tcMar>
              <w:left w:w="0" w:type="dxa"/>
              <w:right w:w="0" w:type="dxa"/>
            </w:tcMar>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val="0"/>
                <w:bCs w:val="0"/>
                <w:color w:val="000000"/>
                <w:sz w:val="21"/>
                <w:szCs w:val="21"/>
                <w:highlight w:val="yellow"/>
                <w:lang w:eastAsia="zh-CN"/>
              </w:rPr>
            </w:pPr>
            <w:r>
              <w:rPr>
                <w:rFonts w:hint="default" w:ascii="Times New Roman" w:hAnsi="Times New Roman" w:eastAsia="宋体" w:cs="Times New Roman"/>
                <w:b w:val="0"/>
                <w:bCs w:val="0"/>
                <w:color w:val="000000"/>
                <w:sz w:val="21"/>
                <w:szCs w:val="21"/>
                <w:highlight w:val="none"/>
                <w:lang w:eastAsia="zh-CN"/>
              </w:rPr>
              <w:t>脱模剂</w:t>
            </w:r>
          </w:p>
        </w:tc>
        <w:tc>
          <w:tcPr>
            <w:tcW w:w="539" w:type="pct"/>
            <w:noWrap w:val="0"/>
            <w:vAlign w:val="center"/>
          </w:tcPr>
          <w:p>
            <w:pPr>
              <w:spacing w:line="360" w:lineRule="exact"/>
              <w:jc w:val="center"/>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1</w:t>
            </w:r>
          </w:p>
        </w:tc>
        <w:tc>
          <w:tcPr>
            <w:tcW w:w="426" w:type="pct"/>
            <w:noWrap w:val="0"/>
            <w:vAlign w:val="center"/>
          </w:tcPr>
          <w:p>
            <w:pPr>
              <w:tabs>
                <w:tab w:val="left" w:pos="578"/>
              </w:tabs>
              <w:spacing w:line="360" w:lineRule="exact"/>
              <w:jc w:val="center"/>
              <w:rPr>
                <w:rFonts w:hint="default" w:ascii="Times New Roman" w:hAnsi="Times New Roman" w:cs="Times New Roman"/>
                <w:color w:val="000000"/>
                <w:szCs w:val="21"/>
                <w:highlight w:val="none"/>
                <w:lang w:eastAsia="zh-CN"/>
              </w:rPr>
            </w:pPr>
            <w:r>
              <w:rPr>
                <w:rFonts w:hint="default" w:ascii="Times New Roman" w:hAnsi="Times New Roman" w:cs="Times New Roman"/>
                <w:color w:val="000000"/>
                <w:szCs w:val="21"/>
                <w:highlight w:val="none"/>
                <w:lang w:eastAsia="zh-CN"/>
              </w:rPr>
              <w:t>桶装</w:t>
            </w:r>
          </w:p>
        </w:tc>
        <w:tc>
          <w:tcPr>
            <w:tcW w:w="514" w:type="pct"/>
            <w:noWrap w:val="0"/>
            <w:vAlign w:val="center"/>
          </w:tcPr>
          <w:p>
            <w:pPr>
              <w:spacing w:line="360" w:lineRule="exact"/>
              <w:jc w:val="center"/>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25</w:t>
            </w:r>
            <w:r>
              <w:rPr>
                <w:rFonts w:hint="default" w:ascii="Times New Roman" w:hAnsi="Times New Roman" w:eastAsia="宋体" w:cs="Times New Roman"/>
                <w:color w:val="000000"/>
                <w:kern w:val="2"/>
                <w:sz w:val="21"/>
                <w:szCs w:val="21"/>
                <w:highlight w:val="none"/>
                <w:lang w:val="en-US" w:eastAsia="zh-CN" w:bidi="ar-SA"/>
              </w:rPr>
              <w:t>kg</w:t>
            </w:r>
            <w:r>
              <w:rPr>
                <w:rFonts w:hint="default" w:ascii="Times New Roman" w:hAnsi="Times New Roman" w:cs="Times New Roman"/>
                <w:b w:val="0"/>
                <w:bCs w:val="0"/>
                <w:color w:val="000000"/>
                <w:sz w:val="21"/>
                <w:szCs w:val="21"/>
                <w:highlight w:val="none"/>
                <w:lang w:val="en-US" w:eastAsia="zh-CN"/>
              </w:rPr>
              <w:t>/桶</w:t>
            </w:r>
          </w:p>
        </w:tc>
        <w:tc>
          <w:tcPr>
            <w:tcW w:w="2181" w:type="pct"/>
            <w:noWrap w:val="0"/>
            <w:vAlign w:val="center"/>
          </w:tcPr>
          <w:p>
            <w:pPr>
              <w:spacing w:line="360" w:lineRule="exact"/>
              <w:jc w:val="center"/>
              <w:rPr>
                <w:rFonts w:hint="default" w:ascii="Times New Roman" w:hAnsi="Times New Roman" w:eastAsia="宋体" w:cs="Times New Roman"/>
                <w:color w:val="000000"/>
                <w:szCs w:val="21"/>
                <w:highlight w:val="none"/>
                <w:lang w:eastAsia="zh-CN"/>
              </w:rPr>
            </w:pPr>
            <w:r>
              <w:rPr>
                <w:rFonts w:hint="default" w:ascii="Times New Roman" w:hAnsi="Times New Roman" w:cs="Times New Roman"/>
                <w:color w:val="000000"/>
                <w:szCs w:val="21"/>
                <w:highlight w:val="none"/>
                <w:lang w:eastAsia="zh-CN"/>
              </w:rPr>
              <w:t>含改性</w:t>
            </w:r>
            <w:r>
              <w:rPr>
                <w:rFonts w:hint="default" w:ascii="Times New Roman" w:hAnsi="Times New Roman" w:cs="Times New Roman"/>
                <w:color w:val="000000"/>
                <w:szCs w:val="21"/>
                <w:highlight w:val="none"/>
              </w:rPr>
              <w:t>硅油</w:t>
            </w:r>
          </w:p>
        </w:tc>
        <w:tc>
          <w:tcPr>
            <w:tcW w:w="540" w:type="pct"/>
            <w:noWrap w:val="0"/>
            <w:vAlign w:val="center"/>
          </w:tcPr>
          <w:p>
            <w:pPr>
              <w:jc w:val="center"/>
              <w:rPr>
                <w:rFonts w:hint="default" w:ascii="Times New Roman" w:hAnsi="Times New Roman" w:cs="Times New Roman"/>
                <w:bCs/>
                <w:iCs/>
                <w:color w:val="000000"/>
                <w:kern w:val="0"/>
                <w:szCs w:val="21"/>
                <w:highlight w:val="none"/>
              </w:rPr>
            </w:pPr>
            <w:r>
              <w:rPr>
                <w:rFonts w:hint="default" w:ascii="Times New Roman" w:hAnsi="Times New Roman" w:cs="Times New Roman"/>
                <w:bCs/>
                <w:iCs/>
                <w:color w:val="000000"/>
                <w:kern w:val="0"/>
                <w:szCs w:val="21"/>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191" w:type="pct"/>
            <w:noWrap w:val="0"/>
            <w:tcMar>
              <w:left w:w="57" w:type="dxa"/>
              <w:right w:w="57" w:type="dxa"/>
            </w:tcMar>
            <w:vAlign w:val="center"/>
          </w:tcPr>
          <w:p>
            <w:pPr>
              <w:jc w:val="center"/>
              <w:rPr>
                <w:rFonts w:hint="default" w:ascii="Times New Roman" w:hAnsi="Times New Roman" w:eastAsia="宋体" w:cs="Times New Roman"/>
                <w:iCs/>
                <w:color w:val="000000"/>
                <w:kern w:val="0"/>
                <w:szCs w:val="21"/>
                <w:highlight w:val="none"/>
                <w:lang w:eastAsia="zh-CN"/>
              </w:rPr>
            </w:pPr>
            <w:r>
              <w:rPr>
                <w:rFonts w:hint="default" w:ascii="Times New Roman" w:hAnsi="Times New Roman" w:cs="Times New Roman"/>
                <w:iCs/>
                <w:color w:val="000000"/>
                <w:kern w:val="0"/>
                <w:szCs w:val="21"/>
                <w:highlight w:val="none"/>
                <w:lang w:val="en-US" w:eastAsia="zh-CN"/>
              </w:rPr>
              <w:t>4</w:t>
            </w:r>
          </w:p>
        </w:tc>
        <w:tc>
          <w:tcPr>
            <w:tcW w:w="605" w:type="pct"/>
            <w:noWrap w:val="0"/>
            <w:tcMar>
              <w:left w:w="0" w:type="dxa"/>
              <w:right w:w="0" w:type="dxa"/>
            </w:tcMar>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val="0"/>
                <w:bCs w:val="0"/>
                <w:color w:val="000000"/>
                <w:kern w:val="2"/>
                <w:sz w:val="21"/>
                <w:szCs w:val="21"/>
                <w:highlight w:val="none"/>
                <w:lang w:val="en-US" w:eastAsia="zh-CN" w:bidi="ar-SA"/>
              </w:rPr>
            </w:pPr>
            <w:r>
              <w:rPr>
                <w:rFonts w:hint="default" w:ascii="Times New Roman" w:hAnsi="Times New Roman" w:eastAsia="宋体" w:cs="Times New Roman"/>
                <w:b w:val="0"/>
                <w:bCs w:val="0"/>
                <w:color w:val="000000"/>
                <w:sz w:val="21"/>
                <w:szCs w:val="21"/>
                <w:highlight w:val="none"/>
                <w:lang w:eastAsia="zh-CN"/>
              </w:rPr>
              <w:t>冲头油</w:t>
            </w:r>
          </w:p>
        </w:tc>
        <w:tc>
          <w:tcPr>
            <w:tcW w:w="539" w:type="pct"/>
            <w:noWrap w:val="0"/>
            <w:vAlign w:val="center"/>
          </w:tcPr>
          <w:p>
            <w:pPr>
              <w:spacing w:line="360" w:lineRule="exact"/>
              <w:jc w:val="center"/>
              <w:rPr>
                <w:rFonts w:hint="default" w:ascii="Times New Roman" w:hAnsi="Times New Roman" w:eastAsia="宋体"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0.4</w:t>
            </w:r>
          </w:p>
        </w:tc>
        <w:tc>
          <w:tcPr>
            <w:tcW w:w="426" w:type="pct"/>
            <w:noWrap w:val="0"/>
            <w:vAlign w:val="center"/>
          </w:tcPr>
          <w:p>
            <w:pPr>
              <w:spacing w:line="360" w:lineRule="exact"/>
              <w:jc w:val="center"/>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lang w:eastAsia="zh-CN"/>
              </w:rPr>
              <w:t>桶装</w:t>
            </w:r>
          </w:p>
        </w:tc>
        <w:tc>
          <w:tcPr>
            <w:tcW w:w="514" w:type="pct"/>
            <w:noWrap w:val="0"/>
            <w:vAlign w:val="center"/>
          </w:tcPr>
          <w:p>
            <w:pPr>
              <w:spacing w:line="360" w:lineRule="exact"/>
              <w:jc w:val="center"/>
              <w:rPr>
                <w:rFonts w:hint="default" w:ascii="Times New Roman" w:hAnsi="Times New Roman" w:cs="Times New Roman"/>
                <w:color w:val="000000"/>
                <w:szCs w:val="21"/>
                <w:highlight w:val="none"/>
                <w:lang w:eastAsia="zh-CN"/>
              </w:rPr>
            </w:pPr>
            <w:r>
              <w:rPr>
                <w:rFonts w:hint="default" w:ascii="Times New Roman" w:hAnsi="Times New Roman" w:cs="Times New Roman"/>
                <w:color w:val="000000"/>
                <w:szCs w:val="21"/>
                <w:highlight w:val="none"/>
                <w:lang w:val="en-US" w:eastAsia="zh-CN"/>
              </w:rPr>
              <w:t>25</w:t>
            </w:r>
            <w:r>
              <w:rPr>
                <w:rFonts w:hint="default" w:ascii="Times New Roman" w:hAnsi="Times New Roman" w:eastAsia="宋体" w:cs="Times New Roman"/>
                <w:color w:val="000000"/>
                <w:kern w:val="2"/>
                <w:sz w:val="21"/>
                <w:szCs w:val="21"/>
                <w:highlight w:val="none"/>
                <w:lang w:val="en-US" w:eastAsia="zh-CN" w:bidi="ar-SA"/>
              </w:rPr>
              <w:t>kg</w:t>
            </w:r>
            <w:r>
              <w:rPr>
                <w:rFonts w:hint="default" w:ascii="Times New Roman" w:hAnsi="Times New Roman" w:cs="Times New Roman"/>
                <w:b w:val="0"/>
                <w:bCs w:val="0"/>
                <w:color w:val="000000"/>
                <w:sz w:val="21"/>
                <w:szCs w:val="21"/>
                <w:highlight w:val="none"/>
                <w:lang w:val="en-US" w:eastAsia="zh-CN"/>
              </w:rPr>
              <w:t>/桶</w:t>
            </w:r>
          </w:p>
        </w:tc>
        <w:tc>
          <w:tcPr>
            <w:tcW w:w="2181" w:type="pct"/>
            <w:noWrap w:val="0"/>
            <w:vAlign w:val="center"/>
          </w:tcPr>
          <w:p>
            <w:pPr>
              <w:spacing w:line="360" w:lineRule="exact"/>
              <w:jc w:val="center"/>
              <w:rPr>
                <w:rFonts w:hint="default" w:ascii="Times New Roman" w:hAnsi="Times New Roman" w:eastAsia="宋体" w:cs="Times New Roman"/>
                <w:color w:val="000000"/>
                <w:szCs w:val="21"/>
                <w:highlight w:val="none"/>
                <w:lang w:eastAsia="zh-CN"/>
              </w:rPr>
            </w:pPr>
            <w:r>
              <w:rPr>
                <w:rFonts w:hint="default" w:ascii="Times New Roman" w:hAnsi="Times New Roman" w:cs="Times New Roman"/>
                <w:color w:val="000000"/>
                <w:szCs w:val="21"/>
                <w:highlight w:val="none"/>
                <w:lang w:eastAsia="zh-CN"/>
              </w:rPr>
              <w:t>矿物油</w:t>
            </w:r>
          </w:p>
        </w:tc>
        <w:tc>
          <w:tcPr>
            <w:tcW w:w="540" w:type="pct"/>
            <w:noWrap w:val="0"/>
            <w:vAlign w:val="center"/>
          </w:tcPr>
          <w:p>
            <w:pPr>
              <w:jc w:val="center"/>
              <w:rPr>
                <w:rFonts w:hint="default" w:ascii="Times New Roman" w:hAnsi="Times New Roman" w:eastAsia="宋体" w:cs="Times New Roman"/>
                <w:iCs/>
                <w:color w:val="000000"/>
                <w:highlight w:val="none"/>
                <w:lang w:eastAsia="zh-CN"/>
              </w:rPr>
            </w:pPr>
            <w:r>
              <w:rPr>
                <w:rFonts w:hint="default" w:ascii="Times New Roman" w:hAnsi="Times New Roman" w:cs="Times New Roman"/>
                <w:bCs/>
                <w:iCs/>
                <w:color w:val="000000"/>
                <w:kern w:val="0"/>
                <w:szCs w:val="21"/>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191" w:type="pct"/>
            <w:noWrap w:val="0"/>
            <w:tcMar>
              <w:left w:w="57" w:type="dxa"/>
              <w:right w:w="57" w:type="dxa"/>
            </w:tcMar>
            <w:vAlign w:val="center"/>
          </w:tcPr>
          <w:p>
            <w:pPr>
              <w:jc w:val="center"/>
              <w:rPr>
                <w:rFonts w:hint="default" w:ascii="Times New Roman" w:hAnsi="Times New Roman" w:cs="Times New Roman"/>
                <w:iCs/>
                <w:color w:val="000000"/>
                <w:kern w:val="0"/>
                <w:szCs w:val="21"/>
                <w:highlight w:val="yellow"/>
                <w:lang w:val="en-US" w:eastAsia="zh-CN"/>
              </w:rPr>
            </w:pPr>
            <w:r>
              <w:rPr>
                <w:rFonts w:hint="default" w:ascii="Times New Roman" w:hAnsi="Times New Roman" w:cs="Times New Roman"/>
                <w:iCs/>
                <w:color w:val="000000"/>
                <w:kern w:val="0"/>
                <w:szCs w:val="21"/>
                <w:highlight w:val="none"/>
                <w:lang w:val="en-US" w:eastAsia="zh-CN"/>
              </w:rPr>
              <w:t>5</w:t>
            </w:r>
          </w:p>
        </w:tc>
        <w:tc>
          <w:tcPr>
            <w:tcW w:w="605" w:type="pct"/>
            <w:noWrap w:val="0"/>
            <w:tcMar>
              <w:left w:w="0" w:type="dxa"/>
              <w:right w:w="0" w:type="dxa"/>
            </w:tcMar>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val="0"/>
                <w:bCs w:val="0"/>
                <w:color w:val="000000"/>
                <w:sz w:val="21"/>
                <w:szCs w:val="21"/>
                <w:highlight w:val="yellow"/>
                <w:lang w:eastAsia="zh-CN"/>
              </w:rPr>
            </w:pPr>
            <w:r>
              <w:rPr>
                <w:rFonts w:hint="default" w:ascii="Times New Roman" w:hAnsi="Times New Roman" w:cs="Times New Roman"/>
                <w:b w:val="0"/>
                <w:bCs w:val="0"/>
                <w:sz w:val="21"/>
                <w:szCs w:val="21"/>
                <w:highlight w:val="none"/>
                <w:lang w:eastAsia="zh-CN"/>
              </w:rPr>
              <w:t>液压油</w:t>
            </w:r>
          </w:p>
        </w:tc>
        <w:tc>
          <w:tcPr>
            <w:tcW w:w="539"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cs="Times New Roman"/>
                <w:color w:val="000000"/>
                <w:szCs w:val="21"/>
                <w:highlight w:val="none"/>
                <w:lang w:val="en-US" w:eastAsia="zh-CN"/>
              </w:rPr>
            </w:pPr>
            <w:r>
              <w:rPr>
                <w:rFonts w:hint="default" w:ascii="Times New Roman" w:hAnsi="Times New Roman" w:cs="Times New Roman"/>
                <w:b w:val="0"/>
                <w:bCs w:val="0"/>
                <w:sz w:val="21"/>
                <w:szCs w:val="21"/>
                <w:highlight w:val="none"/>
                <w:lang w:val="en-US" w:eastAsia="zh-CN"/>
              </w:rPr>
              <w:t>2.72</w:t>
            </w:r>
          </w:p>
        </w:tc>
        <w:tc>
          <w:tcPr>
            <w:tcW w:w="426" w:type="pct"/>
            <w:noWrap w:val="0"/>
            <w:vAlign w:val="center"/>
          </w:tcPr>
          <w:p>
            <w:pPr>
              <w:spacing w:line="360" w:lineRule="exact"/>
              <w:jc w:val="center"/>
              <w:rPr>
                <w:rFonts w:hint="default" w:ascii="Times New Roman" w:hAnsi="Times New Roman" w:cs="Times New Roman"/>
                <w:color w:val="000000"/>
                <w:szCs w:val="21"/>
                <w:highlight w:val="none"/>
                <w:lang w:eastAsia="zh-CN"/>
              </w:rPr>
            </w:pPr>
            <w:r>
              <w:rPr>
                <w:rFonts w:hint="default" w:ascii="Times New Roman" w:hAnsi="Times New Roman" w:cs="Times New Roman"/>
                <w:color w:val="000000"/>
                <w:szCs w:val="21"/>
                <w:highlight w:val="none"/>
                <w:lang w:eastAsia="zh-CN"/>
              </w:rPr>
              <w:t>桶装</w:t>
            </w:r>
          </w:p>
        </w:tc>
        <w:tc>
          <w:tcPr>
            <w:tcW w:w="514" w:type="pct"/>
            <w:noWrap w:val="0"/>
            <w:vAlign w:val="center"/>
          </w:tcPr>
          <w:p>
            <w:pPr>
              <w:spacing w:line="360" w:lineRule="exact"/>
              <w:jc w:val="center"/>
              <w:rPr>
                <w:rFonts w:hint="default" w:ascii="Times New Roman" w:hAnsi="Times New Roman" w:cs="Times New Roman"/>
                <w:color w:val="000000"/>
                <w:szCs w:val="21"/>
                <w:highlight w:val="none"/>
                <w:lang w:val="en-US" w:eastAsia="zh-CN"/>
              </w:rPr>
            </w:pPr>
            <w:r>
              <w:rPr>
                <w:rFonts w:hint="default" w:ascii="Times New Roman" w:hAnsi="Times New Roman" w:eastAsia="宋体" w:cs="Times New Roman"/>
                <w:color w:val="000000"/>
                <w:kern w:val="2"/>
                <w:sz w:val="21"/>
                <w:szCs w:val="21"/>
                <w:highlight w:val="none"/>
                <w:lang w:val="en-US" w:eastAsia="zh-CN" w:bidi="ar-SA"/>
              </w:rPr>
              <w:t>170kg</w:t>
            </w:r>
            <w:r>
              <w:rPr>
                <w:rFonts w:hint="default" w:ascii="Times New Roman" w:hAnsi="Times New Roman" w:cs="Times New Roman"/>
                <w:b w:val="0"/>
                <w:bCs w:val="0"/>
                <w:color w:val="000000"/>
                <w:sz w:val="21"/>
                <w:szCs w:val="21"/>
                <w:highlight w:val="none"/>
                <w:lang w:val="en-US" w:eastAsia="zh-CN"/>
              </w:rPr>
              <w:t>/桶</w:t>
            </w:r>
          </w:p>
        </w:tc>
        <w:tc>
          <w:tcPr>
            <w:tcW w:w="2181" w:type="pct"/>
            <w:noWrap w:val="0"/>
            <w:vAlign w:val="center"/>
          </w:tcPr>
          <w:p>
            <w:pPr>
              <w:spacing w:line="360" w:lineRule="exact"/>
              <w:jc w:val="center"/>
              <w:rPr>
                <w:rFonts w:hint="default" w:ascii="Times New Roman" w:hAnsi="Times New Roman" w:cs="Times New Roman"/>
                <w:color w:val="000000"/>
                <w:szCs w:val="21"/>
                <w:highlight w:val="none"/>
                <w:lang w:eastAsia="zh-CN"/>
              </w:rPr>
            </w:pPr>
            <w:r>
              <w:rPr>
                <w:rFonts w:hint="default" w:ascii="Times New Roman" w:hAnsi="Times New Roman" w:cs="Times New Roman"/>
                <w:color w:val="000000"/>
                <w:szCs w:val="21"/>
                <w:highlight w:val="none"/>
                <w:lang w:eastAsia="zh-CN"/>
              </w:rPr>
              <w:t>矿物油</w:t>
            </w:r>
          </w:p>
        </w:tc>
        <w:tc>
          <w:tcPr>
            <w:tcW w:w="540" w:type="pct"/>
            <w:noWrap w:val="0"/>
            <w:vAlign w:val="center"/>
          </w:tcPr>
          <w:p>
            <w:pPr>
              <w:jc w:val="center"/>
              <w:rPr>
                <w:rFonts w:hint="default" w:ascii="Times New Roman" w:hAnsi="Times New Roman" w:cs="Times New Roman"/>
                <w:bCs/>
                <w:iCs/>
                <w:color w:val="000000"/>
                <w:kern w:val="0"/>
                <w:szCs w:val="21"/>
                <w:highlight w:val="none"/>
                <w:lang w:eastAsia="zh-CN"/>
              </w:rPr>
            </w:pPr>
            <w:r>
              <w:rPr>
                <w:rFonts w:hint="default" w:ascii="Times New Roman" w:hAnsi="Times New Roman" w:cs="Times New Roman"/>
                <w:bCs/>
                <w:iCs/>
                <w:color w:val="000000"/>
                <w:kern w:val="0"/>
                <w:szCs w:val="21"/>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191" w:type="pct"/>
            <w:noWrap w:val="0"/>
            <w:tcMar>
              <w:left w:w="57" w:type="dxa"/>
              <w:right w:w="57" w:type="dxa"/>
            </w:tcMar>
            <w:vAlign w:val="center"/>
          </w:tcPr>
          <w:p>
            <w:pPr>
              <w:jc w:val="center"/>
              <w:rPr>
                <w:rFonts w:hint="default" w:ascii="Times New Roman" w:hAnsi="Times New Roman" w:eastAsia="宋体" w:cs="Times New Roman"/>
                <w:iCs/>
                <w:color w:val="000000"/>
                <w:kern w:val="0"/>
                <w:sz w:val="21"/>
                <w:szCs w:val="21"/>
                <w:highlight w:val="none"/>
                <w:lang w:val="en-US" w:eastAsia="zh-CN" w:bidi="ar-SA"/>
              </w:rPr>
            </w:pPr>
            <w:r>
              <w:rPr>
                <w:rFonts w:hint="default" w:ascii="Times New Roman" w:hAnsi="Times New Roman" w:cs="Times New Roman"/>
                <w:iCs/>
                <w:color w:val="000000"/>
                <w:kern w:val="0"/>
                <w:szCs w:val="21"/>
                <w:highlight w:val="none"/>
                <w:lang w:val="en-US" w:eastAsia="zh-CN"/>
              </w:rPr>
              <w:t>6</w:t>
            </w:r>
          </w:p>
        </w:tc>
        <w:tc>
          <w:tcPr>
            <w:tcW w:w="605" w:type="pct"/>
            <w:noWrap w:val="0"/>
            <w:tcMar>
              <w:left w:w="0" w:type="dxa"/>
              <w:right w:w="0" w:type="dxa"/>
            </w:tcMar>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val="0"/>
                <w:bCs w:val="0"/>
                <w:color w:val="000000"/>
                <w:sz w:val="21"/>
                <w:szCs w:val="21"/>
                <w:highlight w:val="yellow"/>
                <w:lang w:eastAsia="zh-CN"/>
              </w:rPr>
            </w:pPr>
            <w:r>
              <w:rPr>
                <w:rFonts w:hint="default" w:ascii="Times New Roman" w:hAnsi="Times New Roman" w:cs="Times New Roman"/>
                <w:b w:val="0"/>
                <w:bCs w:val="0"/>
                <w:sz w:val="21"/>
                <w:szCs w:val="21"/>
                <w:highlight w:val="none"/>
                <w:lang w:eastAsia="zh-CN"/>
              </w:rPr>
              <w:t>磨削油</w:t>
            </w:r>
          </w:p>
        </w:tc>
        <w:tc>
          <w:tcPr>
            <w:tcW w:w="539"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cs="Times New Roman"/>
                <w:color w:val="000000"/>
                <w:szCs w:val="21"/>
                <w:highlight w:val="none"/>
                <w:lang w:val="en-US" w:eastAsia="zh-CN"/>
              </w:rPr>
            </w:pPr>
            <w:r>
              <w:rPr>
                <w:rFonts w:hint="default" w:ascii="Times New Roman" w:hAnsi="Times New Roman" w:cs="Times New Roman"/>
                <w:b w:val="0"/>
                <w:bCs w:val="0"/>
                <w:sz w:val="21"/>
                <w:szCs w:val="21"/>
                <w:highlight w:val="none"/>
                <w:lang w:val="en-US" w:eastAsia="zh-CN"/>
              </w:rPr>
              <w:t>0.34</w:t>
            </w:r>
          </w:p>
        </w:tc>
        <w:tc>
          <w:tcPr>
            <w:tcW w:w="426" w:type="pct"/>
            <w:noWrap w:val="0"/>
            <w:vAlign w:val="center"/>
          </w:tcPr>
          <w:p>
            <w:pPr>
              <w:spacing w:line="360" w:lineRule="exact"/>
              <w:jc w:val="center"/>
              <w:rPr>
                <w:rFonts w:hint="default" w:ascii="Times New Roman" w:hAnsi="Times New Roman" w:cs="Times New Roman"/>
                <w:color w:val="000000"/>
                <w:szCs w:val="21"/>
                <w:highlight w:val="none"/>
                <w:lang w:eastAsia="zh-CN"/>
              </w:rPr>
            </w:pPr>
            <w:r>
              <w:rPr>
                <w:rFonts w:hint="default" w:ascii="Times New Roman" w:hAnsi="Times New Roman" w:cs="Times New Roman"/>
                <w:color w:val="000000"/>
                <w:szCs w:val="21"/>
                <w:highlight w:val="none"/>
                <w:lang w:eastAsia="zh-CN"/>
              </w:rPr>
              <w:t>桶装</w:t>
            </w:r>
          </w:p>
        </w:tc>
        <w:tc>
          <w:tcPr>
            <w:tcW w:w="514" w:type="pct"/>
            <w:noWrap w:val="0"/>
            <w:vAlign w:val="center"/>
          </w:tcPr>
          <w:p>
            <w:pPr>
              <w:spacing w:line="360" w:lineRule="exact"/>
              <w:jc w:val="center"/>
              <w:rPr>
                <w:rFonts w:hint="default" w:ascii="Times New Roman" w:hAnsi="Times New Roman" w:cs="Times New Roman"/>
                <w:color w:val="000000"/>
                <w:szCs w:val="21"/>
                <w:highlight w:val="none"/>
                <w:lang w:val="en-US" w:eastAsia="zh-CN"/>
              </w:rPr>
            </w:pPr>
            <w:r>
              <w:rPr>
                <w:rFonts w:hint="default" w:ascii="Times New Roman" w:hAnsi="Times New Roman" w:eastAsia="宋体" w:cs="Times New Roman"/>
                <w:color w:val="000000"/>
                <w:kern w:val="2"/>
                <w:sz w:val="21"/>
                <w:szCs w:val="21"/>
                <w:highlight w:val="none"/>
                <w:lang w:val="en-US" w:eastAsia="zh-CN" w:bidi="ar-SA"/>
              </w:rPr>
              <w:t>170kg</w:t>
            </w:r>
            <w:r>
              <w:rPr>
                <w:rFonts w:hint="default" w:ascii="Times New Roman" w:hAnsi="Times New Roman" w:cs="Times New Roman"/>
                <w:b w:val="0"/>
                <w:bCs w:val="0"/>
                <w:color w:val="000000"/>
                <w:sz w:val="21"/>
                <w:szCs w:val="21"/>
                <w:highlight w:val="none"/>
                <w:lang w:val="en-US" w:eastAsia="zh-CN"/>
              </w:rPr>
              <w:t>/桶</w:t>
            </w:r>
          </w:p>
        </w:tc>
        <w:tc>
          <w:tcPr>
            <w:tcW w:w="2181" w:type="pct"/>
            <w:noWrap w:val="0"/>
            <w:vAlign w:val="center"/>
          </w:tcPr>
          <w:p>
            <w:pPr>
              <w:spacing w:line="360" w:lineRule="exact"/>
              <w:jc w:val="center"/>
              <w:rPr>
                <w:rFonts w:hint="default" w:ascii="Times New Roman" w:hAnsi="Times New Roman" w:cs="Times New Roman"/>
                <w:color w:val="000000"/>
                <w:szCs w:val="21"/>
                <w:highlight w:val="none"/>
                <w:lang w:eastAsia="zh-CN"/>
              </w:rPr>
            </w:pPr>
            <w:r>
              <w:rPr>
                <w:rFonts w:hint="default" w:ascii="Times New Roman" w:hAnsi="Times New Roman" w:cs="Times New Roman"/>
                <w:color w:val="000000"/>
                <w:szCs w:val="21"/>
                <w:highlight w:val="none"/>
                <w:lang w:eastAsia="zh-CN"/>
              </w:rPr>
              <w:t>矿物油</w:t>
            </w:r>
          </w:p>
        </w:tc>
        <w:tc>
          <w:tcPr>
            <w:tcW w:w="540" w:type="pct"/>
            <w:noWrap w:val="0"/>
            <w:vAlign w:val="center"/>
          </w:tcPr>
          <w:p>
            <w:pPr>
              <w:jc w:val="center"/>
              <w:rPr>
                <w:rFonts w:hint="default" w:ascii="Times New Roman" w:hAnsi="Times New Roman" w:cs="Times New Roman"/>
                <w:bCs/>
                <w:iCs/>
                <w:color w:val="000000"/>
                <w:kern w:val="0"/>
                <w:szCs w:val="21"/>
                <w:highlight w:val="none"/>
                <w:lang w:eastAsia="zh-CN"/>
              </w:rPr>
            </w:pPr>
            <w:r>
              <w:rPr>
                <w:rFonts w:hint="default" w:ascii="Times New Roman" w:hAnsi="Times New Roman" w:cs="Times New Roman"/>
                <w:bCs/>
                <w:iCs/>
                <w:color w:val="000000"/>
                <w:kern w:val="0"/>
                <w:szCs w:val="21"/>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191" w:type="pct"/>
            <w:noWrap w:val="0"/>
            <w:tcMar>
              <w:left w:w="57" w:type="dxa"/>
              <w:right w:w="57" w:type="dxa"/>
            </w:tcMar>
            <w:vAlign w:val="center"/>
          </w:tcPr>
          <w:p>
            <w:pPr>
              <w:jc w:val="center"/>
              <w:rPr>
                <w:rFonts w:hint="default" w:ascii="Times New Roman" w:hAnsi="Times New Roman" w:eastAsia="宋体" w:cs="Times New Roman"/>
                <w:iCs/>
                <w:color w:val="000000"/>
                <w:kern w:val="0"/>
                <w:sz w:val="21"/>
                <w:szCs w:val="21"/>
                <w:highlight w:val="none"/>
                <w:lang w:val="en-US" w:eastAsia="zh-CN" w:bidi="ar-SA"/>
              </w:rPr>
            </w:pPr>
            <w:r>
              <w:rPr>
                <w:rFonts w:hint="default" w:ascii="Times New Roman" w:hAnsi="Times New Roman" w:eastAsia="宋体" w:cs="Times New Roman"/>
                <w:iCs/>
                <w:color w:val="000000"/>
                <w:kern w:val="0"/>
                <w:sz w:val="21"/>
                <w:szCs w:val="21"/>
                <w:highlight w:val="none"/>
                <w:lang w:val="en-US" w:eastAsia="zh-CN" w:bidi="ar-SA"/>
              </w:rPr>
              <w:t>7</w:t>
            </w:r>
          </w:p>
        </w:tc>
        <w:tc>
          <w:tcPr>
            <w:tcW w:w="605" w:type="pct"/>
            <w:noWrap w:val="0"/>
            <w:tcMar>
              <w:left w:w="0" w:type="dxa"/>
              <w:right w:w="0" w:type="dxa"/>
            </w:tcMar>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val="0"/>
                <w:bCs w:val="0"/>
                <w:color w:val="000000"/>
                <w:sz w:val="21"/>
                <w:szCs w:val="21"/>
                <w:highlight w:val="yellow"/>
                <w:lang w:eastAsia="zh-CN"/>
              </w:rPr>
            </w:pPr>
            <w:r>
              <w:rPr>
                <w:rFonts w:hint="default" w:ascii="Times New Roman" w:hAnsi="Times New Roman" w:cs="Times New Roman"/>
                <w:b w:val="0"/>
                <w:bCs w:val="0"/>
                <w:sz w:val="21"/>
                <w:szCs w:val="21"/>
                <w:highlight w:val="none"/>
                <w:lang w:eastAsia="zh-CN"/>
              </w:rPr>
              <w:t>齿轮油</w:t>
            </w:r>
          </w:p>
        </w:tc>
        <w:tc>
          <w:tcPr>
            <w:tcW w:w="539"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cs="Times New Roman"/>
                <w:color w:val="000000"/>
                <w:szCs w:val="21"/>
                <w:highlight w:val="none"/>
                <w:lang w:val="en-US" w:eastAsia="zh-CN"/>
              </w:rPr>
            </w:pPr>
            <w:r>
              <w:rPr>
                <w:rFonts w:hint="default" w:ascii="Times New Roman" w:hAnsi="Times New Roman" w:cs="Times New Roman"/>
                <w:b w:val="0"/>
                <w:bCs w:val="0"/>
                <w:sz w:val="21"/>
                <w:szCs w:val="21"/>
                <w:highlight w:val="none"/>
                <w:lang w:val="en-US" w:eastAsia="zh-CN"/>
              </w:rPr>
              <w:t>0.34</w:t>
            </w:r>
          </w:p>
        </w:tc>
        <w:tc>
          <w:tcPr>
            <w:tcW w:w="426" w:type="pct"/>
            <w:noWrap w:val="0"/>
            <w:vAlign w:val="center"/>
          </w:tcPr>
          <w:p>
            <w:pPr>
              <w:spacing w:line="360" w:lineRule="exact"/>
              <w:jc w:val="center"/>
              <w:rPr>
                <w:rFonts w:hint="default" w:ascii="Times New Roman" w:hAnsi="Times New Roman" w:cs="Times New Roman"/>
                <w:color w:val="000000"/>
                <w:szCs w:val="21"/>
                <w:highlight w:val="none"/>
                <w:lang w:eastAsia="zh-CN"/>
              </w:rPr>
            </w:pPr>
            <w:r>
              <w:rPr>
                <w:rFonts w:hint="default" w:ascii="Times New Roman" w:hAnsi="Times New Roman" w:cs="Times New Roman"/>
                <w:color w:val="000000"/>
                <w:szCs w:val="21"/>
                <w:highlight w:val="none"/>
                <w:lang w:eastAsia="zh-CN"/>
              </w:rPr>
              <w:t>桶装</w:t>
            </w:r>
          </w:p>
        </w:tc>
        <w:tc>
          <w:tcPr>
            <w:tcW w:w="514" w:type="pct"/>
            <w:noWrap w:val="0"/>
            <w:vAlign w:val="center"/>
          </w:tcPr>
          <w:p>
            <w:pPr>
              <w:spacing w:line="360" w:lineRule="exact"/>
              <w:jc w:val="center"/>
              <w:rPr>
                <w:rFonts w:hint="default" w:ascii="Times New Roman" w:hAnsi="Times New Roman" w:cs="Times New Roman"/>
                <w:color w:val="000000"/>
                <w:szCs w:val="21"/>
                <w:highlight w:val="none"/>
                <w:lang w:val="en-US" w:eastAsia="zh-CN"/>
              </w:rPr>
            </w:pPr>
            <w:r>
              <w:rPr>
                <w:rFonts w:hint="default" w:ascii="Times New Roman" w:hAnsi="Times New Roman" w:eastAsia="宋体" w:cs="Times New Roman"/>
                <w:color w:val="000000"/>
                <w:kern w:val="2"/>
                <w:sz w:val="21"/>
                <w:szCs w:val="21"/>
                <w:highlight w:val="none"/>
                <w:lang w:val="en-US" w:eastAsia="zh-CN" w:bidi="ar-SA"/>
              </w:rPr>
              <w:t>170kg</w:t>
            </w:r>
            <w:r>
              <w:rPr>
                <w:rFonts w:hint="default" w:ascii="Times New Roman" w:hAnsi="Times New Roman" w:cs="Times New Roman"/>
                <w:b w:val="0"/>
                <w:bCs w:val="0"/>
                <w:color w:val="000000"/>
                <w:sz w:val="21"/>
                <w:szCs w:val="21"/>
                <w:highlight w:val="none"/>
                <w:lang w:val="en-US" w:eastAsia="zh-CN"/>
              </w:rPr>
              <w:t>/桶</w:t>
            </w:r>
          </w:p>
        </w:tc>
        <w:tc>
          <w:tcPr>
            <w:tcW w:w="2181" w:type="pct"/>
            <w:noWrap w:val="0"/>
            <w:vAlign w:val="center"/>
          </w:tcPr>
          <w:p>
            <w:pPr>
              <w:spacing w:line="360" w:lineRule="exact"/>
              <w:jc w:val="center"/>
              <w:rPr>
                <w:rFonts w:hint="default" w:ascii="Times New Roman" w:hAnsi="Times New Roman" w:cs="Times New Roman"/>
                <w:color w:val="000000"/>
                <w:szCs w:val="21"/>
                <w:highlight w:val="none"/>
                <w:lang w:eastAsia="zh-CN"/>
              </w:rPr>
            </w:pPr>
            <w:r>
              <w:rPr>
                <w:rFonts w:hint="default" w:ascii="Times New Roman" w:hAnsi="Times New Roman" w:cs="Times New Roman"/>
                <w:color w:val="000000"/>
                <w:szCs w:val="21"/>
                <w:highlight w:val="none"/>
                <w:lang w:eastAsia="zh-CN"/>
              </w:rPr>
              <w:t>矿物油</w:t>
            </w:r>
          </w:p>
        </w:tc>
        <w:tc>
          <w:tcPr>
            <w:tcW w:w="540" w:type="pct"/>
            <w:noWrap w:val="0"/>
            <w:vAlign w:val="center"/>
          </w:tcPr>
          <w:p>
            <w:pPr>
              <w:jc w:val="center"/>
              <w:rPr>
                <w:rFonts w:hint="default" w:ascii="Times New Roman" w:hAnsi="Times New Roman" w:cs="Times New Roman"/>
                <w:bCs/>
                <w:iCs/>
                <w:color w:val="000000"/>
                <w:kern w:val="0"/>
                <w:szCs w:val="21"/>
                <w:highlight w:val="none"/>
                <w:lang w:eastAsia="zh-CN"/>
              </w:rPr>
            </w:pPr>
            <w:r>
              <w:rPr>
                <w:rFonts w:hint="default" w:ascii="Times New Roman" w:hAnsi="Times New Roman" w:cs="Times New Roman"/>
                <w:bCs/>
                <w:iCs/>
                <w:color w:val="000000"/>
                <w:kern w:val="0"/>
                <w:szCs w:val="21"/>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191" w:type="pct"/>
            <w:noWrap w:val="0"/>
            <w:tcMar>
              <w:left w:w="57" w:type="dxa"/>
              <w:right w:w="57" w:type="dxa"/>
            </w:tcMar>
            <w:vAlign w:val="center"/>
          </w:tcPr>
          <w:p>
            <w:pPr>
              <w:jc w:val="center"/>
              <w:rPr>
                <w:rFonts w:hint="default" w:ascii="Times New Roman" w:hAnsi="Times New Roman" w:eastAsia="宋体" w:cs="Times New Roman"/>
                <w:iCs/>
                <w:color w:val="000000"/>
                <w:kern w:val="0"/>
                <w:szCs w:val="21"/>
                <w:highlight w:val="none"/>
                <w:lang w:val="en-US" w:eastAsia="zh-CN"/>
              </w:rPr>
            </w:pPr>
            <w:r>
              <w:rPr>
                <w:rFonts w:hint="default" w:ascii="Times New Roman" w:hAnsi="Times New Roman" w:eastAsia="宋体" w:cs="Times New Roman"/>
                <w:iCs/>
                <w:color w:val="000000"/>
                <w:kern w:val="0"/>
                <w:szCs w:val="21"/>
                <w:highlight w:val="none"/>
                <w:lang w:val="en-US" w:eastAsia="zh-CN"/>
              </w:rPr>
              <w:t>8</w:t>
            </w:r>
          </w:p>
        </w:tc>
        <w:tc>
          <w:tcPr>
            <w:tcW w:w="605" w:type="pct"/>
            <w:noWrap w:val="0"/>
            <w:tcMar>
              <w:left w:w="0" w:type="dxa"/>
              <w:right w:w="0" w:type="dxa"/>
            </w:tcMar>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val="0"/>
                <w:bCs w:val="0"/>
                <w:color w:val="000000"/>
                <w:kern w:val="2"/>
                <w:sz w:val="21"/>
                <w:szCs w:val="21"/>
                <w:highlight w:val="none"/>
                <w:lang w:val="en-US" w:eastAsia="zh-CN" w:bidi="ar-SA"/>
              </w:rPr>
            </w:pPr>
            <w:r>
              <w:rPr>
                <w:rFonts w:hint="default" w:ascii="Times New Roman" w:hAnsi="Times New Roman" w:cs="Times New Roman"/>
                <w:b w:val="0"/>
                <w:bCs w:val="0"/>
                <w:sz w:val="21"/>
                <w:szCs w:val="21"/>
                <w:lang w:eastAsia="zh-CN"/>
              </w:rPr>
              <w:t>水-乙二醇抗燃液压液</w:t>
            </w:r>
          </w:p>
        </w:tc>
        <w:tc>
          <w:tcPr>
            <w:tcW w:w="539" w:type="pct"/>
            <w:noWrap w:val="0"/>
            <w:vAlign w:val="center"/>
          </w:tcPr>
          <w:p>
            <w:pPr>
              <w:spacing w:line="360" w:lineRule="exact"/>
              <w:jc w:val="center"/>
              <w:rPr>
                <w:rFonts w:hint="default" w:ascii="Times New Roman" w:hAnsi="Times New Roman" w:eastAsia="宋体"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2.2</w:t>
            </w:r>
          </w:p>
        </w:tc>
        <w:tc>
          <w:tcPr>
            <w:tcW w:w="426" w:type="pct"/>
            <w:noWrap w:val="0"/>
            <w:vAlign w:val="center"/>
          </w:tcPr>
          <w:p>
            <w:pPr>
              <w:spacing w:line="360" w:lineRule="exact"/>
              <w:jc w:val="center"/>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lang w:eastAsia="zh-CN"/>
              </w:rPr>
              <w:t>桶装</w:t>
            </w:r>
          </w:p>
        </w:tc>
        <w:tc>
          <w:tcPr>
            <w:tcW w:w="514" w:type="pct"/>
            <w:noWrap w:val="0"/>
            <w:vAlign w:val="center"/>
          </w:tcPr>
          <w:p>
            <w:pPr>
              <w:spacing w:line="360" w:lineRule="exact"/>
              <w:jc w:val="center"/>
              <w:rPr>
                <w:rFonts w:hint="default" w:ascii="Times New Roman" w:hAnsi="Times New Roman" w:cs="Times New Roman"/>
                <w:color w:val="000000"/>
                <w:szCs w:val="21"/>
                <w:highlight w:val="none"/>
                <w:lang w:eastAsia="zh-CN"/>
              </w:rPr>
            </w:pPr>
            <w:r>
              <w:rPr>
                <w:rFonts w:hint="default" w:ascii="Times New Roman" w:hAnsi="Times New Roman" w:eastAsia="宋体" w:cs="Times New Roman"/>
                <w:color w:val="000000"/>
                <w:kern w:val="2"/>
                <w:sz w:val="21"/>
                <w:szCs w:val="21"/>
                <w:highlight w:val="none"/>
                <w:lang w:val="en-US" w:eastAsia="zh-CN" w:bidi="ar-SA"/>
              </w:rPr>
              <w:t>170kg</w:t>
            </w:r>
            <w:r>
              <w:rPr>
                <w:rFonts w:hint="default" w:ascii="Times New Roman" w:hAnsi="Times New Roman" w:cs="Times New Roman"/>
                <w:b w:val="0"/>
                <w:bCs w:val="0"/>
                <w:color w:val="000000"/>
                <w:sz w:val="21"/>
                <w:szCs w:val="21"/>
                <w:highlight w:val="none"/>
                <w:lang w:val="en-US" w:eastAsia="zh-CN"/>
              </w:rPr>
              <w:t>/桶</w:t>
            </w:r>
          </w:p>
        </w:tc>
        <w:tc>
          <w:tcPr>
            <w:tcW w:w="2181" w:type="pct"/>
            <w:noWrap w:val="0"/>
            <w:vAlign w:val="center"/>
          </w:tcPr>
          <w:p>
            <w:pPr>
              <w:spacing w:line="360" w:lineRule="exact"/>
              <w:jc w:val="center"/>
              <w:rPr>
                <w:rFonts w:hint="default" w:ascii="Times New Roman" w:hAnsi="Times New Roman" w:eastAsia="宋体" w:cs="Times New Roman"/>
                <w:color w:val="000000"/>
                <w:szCs w:val="21"/>
                <w:highlight w:val="none"/>
                <w:lang w:eastAsia="zh-CN"/>
              </w:rPr>
            </w:pPr>
            <w:r>
              <w:rPr>
                <w:rFonts w:hint="default" w:ascii="Times New Roman" w:hAnsi="Times New Roman" w:cs="Times New Roman"/>
                <w:color w:val="000000"/>
                <w:szCs w:val="21"/>
                <w:highlight w:val="none"/>
                <w:lang w:eastAsia="zh-CN"/>
              </w:rPr>
              <w:t>乙二醇、水、润滑剂、消泡剂等</w:t>
            </w:r>
          </w:p>
        </w:tc>
        <w:tc>
          <w:tcPr>
            <w:tcW w:w="540" w:type="pct"/>
            <w:noWrap w:val="0"/>
            <w:vAlign w:val="center"/>
          </w:tcPr>
          <w:p>
            <w:pPr>
              <w:jc w:val="center"/>
              <w:rPr>
                <w:rFonts w:hint="default" w:ascii="Times New Roman" w:hAnsi="Times New Roman" w:cs="Times New Roman"/>
                <w:iCs/>
                <w:color w:val="000000"/>
                <w:kern w:val="0"/>
                <w:szCs w:val="21"/>
                <w:highlight w:val="none"/>
              </w:rPr>
            </w:pPr>
            <w:r>
              <w:rPr>
                <w:rFonts w:hint="default" w:ascii="Times New Roman" w:hAnsi="Times New Roman" w:cs="Times New Roman"/>
                <w:bCs/>
                <w:iCs/>
                <w:color w:val="000000"/>
                <w:kern w:val="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191" w:type="pct"/>
            <w:noWrap w:val="0"/>
            <w:vAlign w:val="center"/>
          </w:tcPr>
          <w:p>
            <w:pPr>
              <w:jc w:val="center"/>
              <w:rPr>
                <w:rFonts w:hint="default" w:ascii="Times New Roman" w:hAnsi="Times New Roman" w:eastAsia="宋体" w:cs="Times New Roman"/>
                <w:iCs/>
                <w:color w:val="000000"/>
                <w:kern w:val="0"/>
                <w:sz w:val="21"/>
                <w:szCs w:val="21"/>
                <w:highlight w:val="none"/>
                <w:lang w:val="en-US" w:eastAsia="zh-CN" w:bidi="ar-SA"/>
              </w:rPr>
            </w:pPr>
            <w:r>
              <w:rPr>
                <w:rFonts w:hint="default" w:ascii="Times New Roman" w:hAnsi="Times New Roman" w:eastAsia="宋体" w:cs="Times New Roman"/>
                <w:iCs/>
                <w:color w:val="000000"/>
                <w:kern w:val="0"/>
                <w:sz w:val="21"/>
                <w:szCs w:val="21"/>
                <w:highlight w:val="none"/>
                <w:lang w:val="en-US" w:eastAsia="zh-CN" w:bidi="ar-SA"/>
              </w:rPr>
              <w:t>9</w:t>
            </w:r>
          </w:p>
        </w:tc>
        <w:tc>
          <w:tcPr>
            <w:tcW w:w="605"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val="0"/>
                <w:bCs w:val="0"/>
                <w:color w:val="000000"/>
                <w:kern w:val="2"/>
                <w:sz w:val="21"/>
                <w:szCs w:val="21"/>
                <w:highlight w:val="none"/>
                <w:lang w:val="en-US" w:eastAsia="zh-CN" w:bidi="ar-SA"/>
              </w:rPr>
            </w:pPr>
            <w:r>
              <w:rPr>
                <w:rFonts w:hint="default" w:ascii="Times New Roman" w:hAnsi="Times New Roman" w:eastAsia="宋体" w:cs="Times New Roman"/>
                <w:b w:val="0"/>
                <w:bCs w:val="0"/>
                <w:color w:val="000000"/>
                <w:sz w:val="21"/>
                <w:szCs w:val="21"/>
                <w:highlight w:val="none"/>
                <w:lang w:eastAsia="zh-CN"/>
              </w:rPr>
              <w:t>危废间废油</w:t>
            </w:r>
          </w:p>
        </w:tc>
        <w:tc>
          <w:tcPr>
            <w:tcW w:w="539" w:type="pct"/>
            <w:noWrap w:val="0"/>
            <w:vAlign w:val="center"/>
          </w:tcPr>
          <w:p>
            <w:pPr>
              <w:spacing w:line="360" w:lineRule="exact"/>
              <w:jc w:val="center"/>
              <w:rPr>
                <w:rFonts w:hint="default" w:ascii="Times New Roman" w:hAnsi="Times New Roman" w:eastAsia="宋体"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0.5</w:t>
            </w:r>
          </w:p>
        </w:tc>
        <w:tc>
          <w:tcPr>
            <w:tcW w:w="426" w:type="pct"/>
            <w:noWrap w:val="0"/>
            <w:vAlign w:val="center"/>
          </w:tcPr>
          <w:p>
            <w:pPr>
              <w:spacing w:line="360" w:lineRule="exact"/>
              <w:jc w:val="center"/>
              <w:rPr>
                <w:rFonts w:hint="default" w:ascii="Times New Roman" w:hAnsi="Times New Roman" w:eastAsia="宋体" w:cs="Times New Roman"/>
                <w:color w:val="000000"/>
                <w:szCs w:val="21"/>
                <w:highlight w:val="none"/>
                <w:lang w:eastAsia="zh-CN"/>
              </w:rPr>
            </w:pPr>
            <w:r>
              <w:rPr>
                <w:rFonts w:hint="default" w:ascii="Times New Roman" w:hAnsi="Times New Roman" w:cs="Times New Roman"/>
                <w:color w:val="000000"/>
                <w:szCs w:val="21"/>
                <w:highlight w:val="none"/>
                <w:lang w:eastAsia="zh-CN"/>
              </w:rPr>
              <w:t>桶装</w:t>
            </w:r>
          </w:p>
        </w:tc>
        <w:tc>
          <w:tcPr>
            <w:tcW w:w="514"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val="0"/>
                <w:bCs w:val="0"/>
                <w:color w:val="000000"/>
                <w:sz w:val="21"/>
                <w:szCs w:val="21"/>
                <w:highlight w:val="none"/>
                <w:lang w:eastAsia="zh-CN"/>
              </w:rPr>
            </w:pPr>
            <w:r>
              <w:rPr>
                <w:rFonts w:hint="default" w:ascii="Times New Roman" w:hAnsi="Times New Roman" w:cs="Times New Roman"/>
                <w:b w:val="0"/>
                <w:bCs w:val="0"/>
                <w:color w:val="000000"/>
                <w:sz w:val="21"/>
                <w:szCs w:val="21"/>
                <w:highlight w:val="none"/>
                <w:lang w:val="en-US" w:eastAsia="zh-CN"/>
              </w:rPr>
              <w:t>170kg/桶</w:t>
            </w:r>
          </w:p>
        </w:tc>
        <w:tc>
          <w:tcPr>
            <w:tcW w:w="2181"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cs="Times New Roman"/>
                <w:color w:val="000000"/>
                <w:highlight w:val="none"/>
              </w:rPr>
            </w:pPr>
            <w:r>
              <w:rPr>
                <w:rFonts w:hint="default" w:ascii="Times New Roman" w:hAnsi="Times New Roman" w:eastAsia="宋体" w:cs="Times New Roman"/>
                <w:b w:val="0"/>
                <w:bCs w:val="0"/>
                <w:color w:val="000000"/>
                <w:sz w:val="21"/>
                <w:szCs w:val="21"/>
                <w:highlight w:val="none"/>
                <w:lang w:eastAsia="zh-CN"/>
              </w:rPr>
              <w:t>废矿物油</w:t>
            </w:r>
          </w:p>
        </w:tc>
        <w:tc>
          <w:tcPr>
            <w:tcW w:w="540" w:type="pct"/>
            <w:noWrap w:val="0"/>
            <w:vAlign w:val="center"/>
          </w:tcPr>
          <w:p>
            <w:pPr>
              <w:jc w:val="center"/>
              <w:rPr>
                <w:rFonts w:hint="default" w:ascii="Times New Roman" w:hAnsi="Times New Roman" w:eastAsia="宋体" w:cs="Times New Roman"/>
                <w:iCs/>
                <w:color w:val="000000"/>
                <w:kern w:val="0"/>
                <w:szCs w:val="21"/>
                <w:highlight w:val="none"/>
                <w:lang w:eastAsia="zh-CN"/>
              </w:rPr>
            </w:pPr>
            <w:r>
              <w:rPr>
                <w:rFonts w:hint="default" w:ascii="Times New Roman" w:hAnsi="Times New Roman" w:cs="Times New Roman"/>
                <w:color w:val="000000"/>
                <w:highlight w:val="none"/>
                <w:lang w:eastAsia="zh-CN"/>
              </w:rPr>
              <w:t>是</w:t>
            </w:r>
          </w:p>
        </w:tc>
      </w:tr>
    </w:tbl>
    <w:p>
      <w:pPr>
        <w:ind w:firstLine="420" w:firstLineChars="200"/>
        <w:jc w:val="center"/>
        <w:rPr>
          <w:rFonts w:hint="default" w:ascii="Times New Roman" w:hAnsi="Times New Roman" w:cs="Times New Roman"/>
          <w:b/>
          <w:bCs w:val="0"/>
          <w:color w:val="000000"/>
          <w:szCs w:val="21"/>
          <w:lang w:eastAsia="zh-CN"/>
        </w:rPr>
      </w:pPr>
      <w:r>
        <w:rPr>
          <w:rFonts w:hint="default" w:ascii="Times New Roman" w:hAnsi="Times New Roman" w:cs="Times New Roman"/>
          <w:b/>
          <w:bCs w:val="0"/>
          <w:color w:val="000000"/>
          <w:szCs w:val="21"/>
        </w:rPr>
        <w:t>表</w:t>
      </w:r>
      <w:r>
        <w:rPr>
          <w:rFonts w:hint="default" w:ascii="Times New Roman" w:hAnsi="Times New Roman" w:cs="Times New Roman"/>
          <w:b/>
          <w:bCs w:val="0"/>
          <w:color w:val="000000"/>
          <w:szCs w:val="21"/>
          <w:lang w:val="en-US" w:eastAsia="zh-CN"/>
        </w:rPr>
        <w:t>3-2</w:t>
      </w:r>
      <w:r>
        <w:rPr>
          <w:rFonts w:hint="default" w:ascii="Times New Roman" w:hAnsi="Times New Roman" w:cs="Times New Roman"/>
          <w:b/>
          <w:bCs w:val="0"/>
          <w:color w:val="000000"/>
          <w:szCs w:val="21"/>
        </w:rPr>
        <w:t xml:space="preserve">    环境风险物质</w:t>
      </w:r>
      <w:r>
        <w:rPr>
          <w:rFonts w:hint="default" w:ascii="Times New Roman" w:hAnsi="Times New Roman" w:cs="Times New Roman"/>
          <w:b/>
          <w:bCs w:val="0"/>
          <w:color w:val="000000"/>
          <w:szCs w:val="21"/>
          <w:lang w:eastAsia="zh-CN"/>
        </w:rPr>
        <w:t>及临界量</w:t>
      </w:r>
    </w:p>
    <w:tbl>
      <w:tblPr>
        <w:tblStyle w:val="38"/>
        <w:tblW w:w="48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343"/>
        <w:gridCol w:w="1192"/>
        <w:gridCol w:w="1424"/>
        <w:gridCol w:w="1234"/>
        <w:gridCol w:w="994"/>
        <w:gridCol w:w="989"/>
        <w:gridCol w:w="124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jc w:val="center"/>
        </w:trPr>
        <w:tc>
          <w:tcPr>
            <w:tcW w:w="197" w:type="pct"/>
            <w:noWrap w:val="0"/>
            <w:tcMar>
              <w:left w:w="57" w:type="dxa"/>
              <w:right w:w="57" w:type="dxa"/>
            </w:tcMar>
            <w:vAlign w:val="center"/>
          </w:tcPr>
          <w:p>
            <w:pPr>
              <w:jc w:val="center"/>
              <w:rPr>
                <w:rFonts w:hint="default" w:ascii="Times New Roman" w:hAnsi="Times New Roman" w:cs="Times New Roman"/>
                <w:iCs/>
                <w:color w:val="000000"/>
                <w:kern w:val="0"/>
                <w:sz w:val="21"/>
                <w:szCs w:val="21"/>
              </w:rPr>
            </w:pPr>
            <w:r>
              <w:rPr>
                <w:rFonts w:hint="default" w:ascii="Times New Roman" w:hAnsi="Times New Roman" w:cs="Times New Roman"/>
                <w:iCs/>
                <w:color w:val="000000"/>
                <w:kern w:val="0"/>
                <w:sz w:val="21"/>
                <w:szCs w:val="21"/>
              </w:rPr>
              <w:t>序号</w:t>
            </w:r>
          </w:p>
        </w:tc>
        <w:tc>
          <w:tcPr>
            <w:tcW w:w="685" w:type="pct"/>
            <w:noWrap w:val="0"/>
            <w:tcMar>
              <w:left w:w="57" w:type="dxa"/>
              <w:right w:w="57" w:type="dxa"/>
            </w:tcMar>
            <w:vAlign w:val="center"/>
          </w:tcPr>
          <w:p>
            <w:pPr>
              <w:jc w:val="center"/>
              <w:rPr>
                <w:rFonts w:hint="default" w:ascii="Times New Roman" w:hAnsi="Times New Roman" w:cs="Times New Roman"/>
                <w:iCs/>
                <w:color w:val="000000"/>
                <w:kern w:val="0"/>
                <w:sz w:val="21"/>
                <w:szCs w:val="21"/>
              </w:rPr>
            </w:pPr>
            <w:r>
              <w:rPr>
                <w:rFonts w:hint="default" w:ascii="Times New Roman" w:hAnsi="Times New Roman" w:cs="Times New Roman"/>
                <w:iCs/>
                <w:color w:val="000000"/>
                <w:kern w:val="0"/>
                <w:sz w:val="21"/>
                <w:szCs w:val="21"/>
              </w:rPr>
              <w:t>名称</w:t>
            </w:r>
          </w:p>
        </w:tc>
        <w:tc>
          <w:tcPr>
            <w:tcW w:w="818" w:type="pct"/>
            <w:noWrap w:val="0"/>
            <w:vAlign w:val="center"/>
          </w:tcPr>
          <w:p>
            <w:pPr>
              <w:jc w:val="center"/>
              <w:rPr>
                <w:rFonts w:hint="default" w:ascii="Times New Roman" w:hAnsi="Times New Roman" w:cs="Times New Roman"/>
                <w:iCs/>
                <w:color w:val="000000"/>
                <w:kern w:val="0"/>
                <w:sz w:val="21"/>
                <w:szCs w:val="21"/>
              </w:rPr>
            </w:pPr>
            <w:r>
              <w:rPr>
                <w:rFonts w:hint="default" w:ascii="Times New Roman" w:hAnsi="Times New Roman" w:cs="Times New Roman"/>
                <w:iCs/>
                <w:color w:val="000000"/>
                <w:kern w:val="0"/>
                <w:sz w:val="21"/>
                <w:szCs w:val="21"/>
              </w:rPr>
              <w:t>环境风险物质</w:t>
            </w:r>
          </w:p>
        </w:tc>
        <w:tc>
          <w:tcPr>
            <w:tcW w:w="709" w:type="pct"/>
            <w:noWrap w:val="0"/>
            <w:vAlign w:val="center"/>
          </w:tcPr>
          <w:p>
            <w:pPr>
              <w:jc w:val="center"/>
              <w:rPr>
                <w:rFonts w:hint="default" w:ascii="Times New Roman" w:hAnsi="Times New Roman" w:eastAsia="宋体" w:cs="Times New Roman"/>
                <w:iCs/>
                <w:color w:val="000000"/>
                <w:kern w:val="0"/>
                <w:sz w:val="21"/>
                <w:szCs w:val="21"/>
                <w:lang w:eastAsia="zh-CN"/>
              </w:rPr>
            </w:pPr>
            <w:r>
              <w:rPr>
                <w:rFonts w:hint="default" w:ascii="Times New Roman" w:hAnsi="Times New Roman" w:cs="Times New Roman"/>
                <w:iCs/>
                <w:color w:val="000000"/>
                <w:kern w:val="0"/>
                <w:sz w:val="21"/>
                <w:szCs w:val="21"/>
              </w:rPr>
              <w:t>成份</w:t>
            </w:r>
            <w:r>
              <w:rPr>
                <w:rFonts w:hint="default" w:ascii="Times New Roman" w:hAnsi="Times New Roman" w:cs="Times New Roman"/>
                <w:iCs/>
                <w:color w:val="000000"/>
                <w:kern w:val="0"/>
                <w:sz w:val="21"/>
                <w:szCs w:val="21"/>
                <w:lang w:eastAsia="zh-CN"/>
              </w:rPr>
              <w:t>含量</w:t>
            </w:r>
          </w:p>
        </w:tc>
        <w:tc>
          <w:tcPr>
            <w:tcW w:w="571" w:type="pct"/>
            <w:noWrap w:val="0"/>
            <w:vAlign w:val="center"/>
          </w:tcPr>
          <w:p>
            <w:pPr>
              <w:jc w:val="center"/>
              <w:rPr>
                <w:rFonts w:hint="default" w:ascii="Times New Roman" w:hAnsi="Times New Roman" w:cs="Times New Roman"/>
                <w:iCs/>
                <w:color w:val="000000"/>
                <w:kern w:val="0"/>
                <w:sz w:val="21"/>
                <w:szCs w:val="21"/>
              </w:rPr>
            </w:pPr>
            <w:r>
              <w:rPr>
                <w:rFonts w:hint="default" w:ascii="Times New Roman" w:hAnsi="Times New Roman" w:cs="Times New Roman"/>
                <w:iCs/>
                <w:color w:val="000000"/>
                <w:kern w:val="0"/>
                <w:sz w:val="21"/>
                <w:szCs w:val="21"/>
                <w:lang w:eastAsia="zh-CN"/>
              </w:rPr>
              <w:t>最大</w:t>
            </w:r>
            <w:r>
              <w:rPr>
                <w:rFonts w:hint="default" w:ascii="Times New Roman" w:hAnsi="Times New Roman" w:cs="Times New Roman"/>
                <w:iCs/>
                <w:color w:val="000000"/>
                <w:kern w:val="0"/>
                <w:sz w:val="21"/>
                <w:szCs w:val="21"/>
              </w:rPr>
              <w:t>储存量（t）</w:t>
            </w:r>
          </w:p>
        </w:tc>
        <w:tc>
          <w:tcPr>
            <w:tcW w:w="568" w:type="pct"/>
            <w:noWrap w:val="0"/>
            <w:vAlign w:val="center"/>
          </w:tcPr>
          <w:p>
            <w:pPr>
              <w:widowControl/>
              <w:jc w:val="center"/>
              <w:rPr>
                <w:rFonts w:hint="default" w:ascii="Times New Roman" w:hAnsi="Times New Roman" w:cs="Times New Roman"/>
                <w:iCs/>
                <w:color w:val="000000"/>
                <w:kern w:val="0"/>
                <w:sz w:val="21"/>
                <w:szCs w:val="21"/>
              </w:rPr>
            </w:pPr>
            <w:r>
              <w:rPr>
                <w:rFonts w:hint="default" w:ascii="Times New Roman" w:hAnsi="Times New Roman" w:cs="Times New Roman"/>
                <w:iCs/>
                <w:color w:val="000000"/>
                <w:kern w:val="0"/>
                <w:sz w:val="21"/>
                <w:szCs w:val="21"/>
              </w:rPr>
              <w:t>临界量（t）</w:t>
            </w:r>
          </w:p>
        </w:tc>
        <w:tc>
          <w:tcPr>
            <w:tcW w:w="714" w:type="pct"/>
            <w:noWrap w:val="0"/>
            <w:vAlign w:val="center"/>
          </w:tcPr>
          <w:p>
            <w:pPr>
              <w:widowControl/>
              <w:jc w:val="center"/>
              <w:rPr>
                <w:rFonts w:hint="default" w:ascii="Times New Roman" w:hAnsi="Times New Roman" w:cs="Times New Roman"/>
                <w:iCs/>
                <w:color w:val="000000"/>
                <w:kern w:val="0"/>
                <w:sz w:val="21"/>
                <w:szCs w:val="21"/>
              </w:rPr>
            </w:pPr>
            <w:r>
              <w:rPr>
                <w:rFonts w:hint="default" w:ascii="Times New Roman" w:hAnsi="Times New Roman" w:cs="Times New Roman"/>
                <w:iCs/>
                <w:color w:val="000000"/>
                <w:kern w:val="0"/>
                <w:sz w:val="21"/>
                <w:szCs w:val="21"/>
              </w:rPr>
              <w:t>化学文摘号（CAS号）</w:t>
            </w:r>
          </w:p>
        </w:tc>
        <w:tc>
          <w:tcPr>
            <w:tcW w:w="733" w:type="pct"/>
            <w:noWrap w:val="0"/>
            <w:vAlign w:val="center"/>
          </w:tcPr>
          <w:p>
            <w:pPr>
              <w:widowControl/>
              <w:jc w:val="center"/>
              <w:rPr>
                <w:rFonts w:hint="default" w:ascii="Times New Roman" w:hAnsi="Times New Roman" w:eastAsia="宋体" w:cs="Times New Roman"/>
                <w:iCs/>
                <w:color w:val="000000"/>
                <w:kern w:val="0"/>
                <w:sz w:val="21"/>
                <w:szCs w:val="21"/>
                <w:lang w:eastAsia="zh-CN"/>
              </w:rPr>
            </w:pPr>
            <w:r>
              <w:rPr>
                <w:rFonts w:hint="default" w:ascii="Times New Roman" w:hAnsi="Times New Roman" w:cs="Times New Roman"/>
                <w:iCs/>
                <w:color w:val="000000"/>
                <w:kern w:val="0"/>
                <w:sz w:val="21"/>
                <w:szCs w:val="21"/>
                <w:lang w:eastAsia="zh-CN"/>
              </w:rPr>
              <w:t>风险物质类型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197" w:type="pct"/>
            <w:noWrap w:val="0"/>
            <w:tcMar>
              <w:left w:w="57" w:type="dxa"/>
              <w:right w:w="57" w:type="dxa"/>
            </w:tcMar>
            <w:vAlign w:val="center"/>
          </w:tcPr>
          <w:p>
            <w:pPr>
              <w:jc w:val="center"/>
              <w:rPr>
                <w:rFonts w:hint="default" w:ascii="Times New Roman" w:hAnsi="Times New Roman" w:cs="Times New Roman"/>
                <w:iCs/>
                <w:color w:val="000000"/>
                <w:kern w:val="0"/>
                <w:sz w:val="21"/>
                <w:szCs w:val="21"/>
              </w:rPr>
            </w:pPr>
            <w:r>
              <w:rPr>
                <w:rFonts w:hint="default" w:ascii="Times New Roman" w:hAnsi="Times New Roman" w:cs="Times New Roman"/>
                <w:iCs/>
                <w:color w:val="000000"/>
                <w:kern w:val="0"/>
                <w:sz w:val="21"/>
                <w:szCs w:val="21"/>
              </w:rPr>
              <w:t>1</w:t>
            </w:r>
          </w:p>
        </w:tc>
        <w:tc>
          <w:tcPr>
            <w:tcW w:w="685" w:type="pct"/>
            <w:noWrap w:val="0"/>
            <w:tcMar>
              <w:left w:w="0" w:type="dxa"/>
              <w:right w:w="0" w:type="dxa"/>
            </w:tcMar>
            <w:vAlign w:val="center"/>
          </w:tcPr>
          <w:p>
            <w:pPr>
              <w:spacing w:line="36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eastAsia="zh-CN"/>
              </w:rPr>
              <w:t>切削液</w:t>
            </w:r>
          </w:p>
        </w:tc>
        <w:tc>
          <w:tcPr>
            <w:tcW w:w="818" w:type="pct"/>
            <w:noWrap w:val="0"/>
            <w:vAlign w:val="center"/>
          </w:tcPr>
          <w:p>
            <w:pPr>
              <w:spacing w:line="360" w:lineRule="exact"/>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矿物油</w:t>
            </w:r>
          </w:p>
        </w:tc>
        <w:tc>
          <w:tcPr>
            <w:tcW w:w="709" w:type="pct"/>
            <w:noWrap w:val="0"/>
            <w:vAlign w:val="center"/>
          </w:tcPr>
          <w:p>
            <w:pPr>
              <w:spacing w:line="36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571" w:type="pct"/>
            <w:noWrap w:val="0"/>
            <w:vAlign w:val="center"/>
          </w:tcPr>
          <w:p>
            <w:pPr>
              <w:spacing w:line="360" w:lineRule="exact"/>
              <w:jc w:val="center"/>
              <w:rPr>
                <w:rFonts w:hint="default" w:ascii="Times New Roman" w:hAnsi="Times New Roman" w:eastAsia="宋体" w:cs="Times New Roman"/>
                <w:bCs/>
                <w:iCs/>
                <w:color w:val="000000"/>
                <w:kern w:val="0"/>
                <w:sz w:val="21"/>
                <w:szCs w:val="21"/>
                <w:lang w:val="en-US" w:eastAsia="zh-CN"/>
              </w:rPr>
            </w:pPr>
            <w:r>
              <w:rPr>
                <w:rFonts w:hint="default" w:ascii="Times New Roman" w:hAnsi="Times New Roman" w:eastAsia="宋体" w:cs="Times New Roman"/>
                <w:bCs/>
                <w:iCs/>
                <w:color w:val="000000"/>
                <w:kern w:val="0"/>
                <w:sz w:val="21"/>
                <w:szCs w:val="21"/>
                <w:lang w:val="en-US" w:eastAsia="zh-CN"/>
              </w:rPr>
              <w:t>4.04</w:t>
            </w:r>
          </w:p>
        </w:tc>
        <w:tc>
          <w:tcPr>
            <w:tcW w:w="568" w:type="pct"/>
            <w:noWrap w:val="0"/>
            <w:vAlign w:val="center"/>
          </w:tcPr>
          <w:p>
            <w:pPr>
              <w:jc w:val="center"/>
              <w:rPr>
                <w:rFonts w:hint="default" w:ascii="Times New Roman" w:hAnsi="Times New Roman" w:eastAsia="宋体" w:cs="Times New Roman"/>
                <w:bCs/>
                <w:iCs/>
                <w:color w:val="000000"/>
                <w:kern w:val="0"/>
                <w:sz w:val="21"/>
                <w:szCs w:val="21"/>
                <w:lang w:val="en-US" w:eastAsia="zh-CN"/>
              </w:rPr>
            </w:pPr>
            <w:r>
              <w:rPr>
                <w:rFonts w:hint="default" w:ascii="Times New Roman" w:hAnsi="Times New Roman" w:cs="Times New Roman"/>
                <w:bCs/>
                <w:iCs/>
                <w:color w:val="000000"/>
                <w:kern w:val="0"/>
                <w:sz w:val="21"/>
                <w:szCs w:val="21"/>
                <w:lang w:val="en-US" w:eastAsia="zh-CN"/>
              </w:rPr>
              <w:t>2500</w:t>
            </w:r>
          </w:p>
        </w:tc>
        <w:tc>
          <w:tcPr>
            <w:tcW w:w="714" w:type="pct"/>
            <w:noWrap w:val="0"/>
            <w:vAlign w:val="center"/>
          </w:tcPr>
          <w:p>
            <w:pPr>
              <w:jc w:val="center"/>
              <w:rPr>
                <w:rFonts w:hint="default" w:ascii="Times New Roman" w:hAnsi="Times New Roman" w:cs="Times New Roman"/>
                <w:bCs/>
                <w:iCs/>
                <w:color w:val="000000"/>
                <w:kern w:val="0"/>
                <w:sz w:val="21"/>
                <w:szCs w:val="21"/>
              </w:rPr>
            </w:pPr>
            <w:r>
              <w:rPr>
                <w:rFonts w:hint="default" w:ascii="Times New Roman" w:hAnsi="Times New Roman" w:cs="Times New Roman"/>
                <w:bCs/>
                <w:iCs/>
                <w:color w:val="000000"/>
                <w:kern w:val="0"/>
                <w:sz w:val="21"/>
                <w:szCs w:val="21"/>
              </w:rPr>
              <w:t>/</w:t>
            </w:r>
          </w:p>
        </w:tc>
        <w:tc>
          <w:tcPr>
            <w:tcW w:w="733" w:type="pct"/>
            <w:noWrap w:val="0"/>
            <w:vAlign w:val="center"/>
          </w:tcPr>
          <w:p>
            <w:pPr>
              <w:jc w:val="center"/>
              <w:rPr>
                <w:rFonts w:hint="default" w:ascii="Times New Roman" w:hAnsi="Times New Roman" w:eastAsia="宋体" w:cs="Times New Roman"/>
                <w:bCs/>
                <w:iCs/>
                <w:color w:val="000000"/>
                <w:kern w:val="0"/>
                <w:sz w:val="21"/>
                <w:szCs w:val="21"/>
                <w:lang w:eastAsia="zh-CN"/>
              </w:rPr>
            </w:pPr>
            <w:r>
              <w:rPr>
                <w:rFonts w:hint="default" w:ascii="Times New Roman" w:hAnsi="Times New Roman" w:cs="Times New Roman"/>
                <w:bCs/>
                <w:iCs/>
                <w:color w:val="000000"/>
                <w:kern w:val="0"/>
                <w:sz w:val="21"/>
                <w:szCs w:val="21"/>
                <w:lang w:eastAsia="zh-CN"/>
              </w:rPr>
              <w:t>涉水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197" w:type="pct"/>
            <w:noWrap w:val="0"/>
            <w:tcMar>
              <w:left w:w="57" w:type="dxa"/>
              <w:right w:w="57" w:type="dxa"/>
            </w:tcMar>
            <w:vAlign w:val="center"/>
          </w:tcPr>
          <w:p>
            <w:pPr>
              <w:jc w:val="center"/>
              <w:rPr>
                <w:rFonts w:hint="default" w:ascii="Times New Roman" w:hAnsi="Times New Roman" w:eastAsia="宋体" w:cs="Times New Roman"/>
                <w:iCs/>
                <w:color w:val="000000"/>
                <w:kern w:val="0"/>
                <w:sz w:val="21"/>
                <w:szCs w:val="21"/>
                <w:lang w:val="en-US" w:eastAsia="zh-CN"/>
              </w:rPr>
            </w:pPr>
            <w:r>
              <w:rPr>
                <w:rFonts w:hint="default" w:ascii="Times New Roman" w:hAnsi="Times New Roman" w:cs="Times New Roman"/>
                <w:iCs/>
                <w:color w:val="000000"/>
                <w:kern w:val="0"/>
                <w:sz w:val="21"/>
                <w:szCs w:val="21"/>
                <w:lang w:val="en-US" w:eastAsia="zh-CN"/>
              </w:rPr>
              <w:t>2</w:t>
            </w:r>
          </w:p>
        </w:tc>
        <w:tc>
          <w:tcPr>
            <w:tcW w:w="685" w:type="pct"/>
            <w:noWrap w:val="0"/>
            <w:tcMar>
              <w:left w:w="0" w:type="dxa"/>
              <w:right w:w="0" w:type="dxa"/>
            </w:tcMar>
            <w:vAlign w:val="center"/>
          </w:tcPr>
          <w:p>
            <w:pPr>
              <w:spacing w:line="360" w:lineRule="exact"/>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脱模剂</w:t>
            </w:r>
          </w:p>
        </w:tc>
        <w:tc>
          <w:tcPr>
            <w:tcW w:w="818" w:type="pct"/>
            <w:noWrap w:val="0"/>
            <w:vAlign w:val="center"/>
          </w:tcPr>
          <w:p>
            <w:pPr>
              <w:spacing w:line="360" w:lineRule="exact"/>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改性硅油</w:t>
            </w:r>
          </w:p>
        </w:tc>
        <w:tc>
          <w:tcPr>
            <w:tcW w:w="709" w:type="pct"/>
            <w:noWrap w:val="0"/>
            <w:vAlign w:val="center"/>
          </w:tcPr>
          <w:p>
            <w:pPr>
              <w:spacing w:line="36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571" w:type="pct"/>
            <w:noWrap w:val="0"/>
            <w:vAlign w:val="center"/>
          </w:tcPr>
          <w:p>
            <w:pPr>
              <w:spacing w:line="360" w:lineRule="exact"/>
              <w:jc w:val="center"/>
              <w:rPr>
                <w:rFonts w:hint="default" w:ascii="Times New Roman" w:hAnsi="Times New Roman" w:cs="Times New Roman"/>
                <w:bCs/>
                <w:iCs/>
                <w:color w:val="000000"/>
                <w:kern w:val="0"/>
                <w:sz w:val="21"/>
                <w:szCs w:val="21"/>
                <w:lang w:val="en-US" w:eastAsia="zh-CN"/>
              </w:rPr>
            </w:pPr>
            <w:r>
              <w:rPr>
                <w:rFonts w:hint="default" w:ascii="Times New Roman" w:hAnsi="Times New Roman" w:cs="Times New Roman"/>
                <w:bCs/>
                <w:iCs/>
                <w:color w:val="000000"/>
                <w:kern w:val="0"/>
                <w:sz w:val="21"/>
                <w:szCs w:val="21"/>
                <w:lang w:val="en-US" w:eastAsia="zh-CN"/>
              </w:rPr>
              <w:t>1</w:t>
            </w:r>
          </w:p>
        </w:tc>
        <w:tc>
          <w:tcPr>
            <w:tcW w:w="568" w:type="pct"/>
            <w:noWrap w:val="0"/>
            <w:vAlign w:val="center"/>
          </w:tcPr>
          <w:p>
            <w:pPr>
              <w:jc w:val="center"/>
              <w:rPr>
                <w:rFonts w:hint="default" w:ascii="Times New Roman" w:hAnsi="Times New Roman" w:cs="Times New Roman"/>
                <w:bCs/>
                <w:iCs/>
                <w:color w:val="000000"/>
                <w:kern w:val="0"/>
                <w:sz w:val="21"/>
                <w:szCs w:val="21"/>
                <w:lang w:val="en-US" w:eastAsia="zh-CN"/>
              </w:rPr>
            </w:pPr>
            <w:r>
              <w:rPr>
                <w:rFonts w:hint="default" w:ascii="Times New Roman" w:hAnsi="Times New Roman" w:cs="Times New Roman"/>
                <w:bCs/>
                <w:iCs/>
                <w:color w:val="000000"/>
                <w:kern w:val="0"/>
                <w:sz w:val="21"/>
                <w:szCs w:val="21"/>
                <w:lang w:val="en-US" w:eastAsia="zh-CN"/>
              </w:rPr>
              <w:t>2500</w:t>
            </w:r>
          </w:p>
        </w:tc>
        <w:tc>
          <w:tcPr>
            <w:tcW w:w="714" w:type="pct"/>
            <w:noWrap w:val="0"/>
            <w:vAlign w:val="center"/>
          </w:tcPr>
          <w:p>
            <w:pPr>
              <w:jc w:val="center"/>
              <w:rPr>
                <w:rFonts w:hint="default" w:ascii="Times New Roman" w:hAnsi="Times New Roman" w:eastAsia="宋体" w:cs="Times New Roman"/>
                <w:bCs/>
                <w:iCs/>
                <w:color w:val="000000"/>
                <w:kern w:val="0"/>
                <w:sz w:val="21"/>
                <w:szCs w:val="21"/>
                <w:lang w:val="en-US" w:eastAsia="zh-CN"/>
              </w:rPr>
            </w:pPr>
            <w:r>
              <w:rPr>
                <w:rFonts w:hint="default" w:ascii="Times New Roman" w:hAnsi="Times New Roman" w:cs="Times New Roman"/>
                <w:bCs/>
                <w:iCs/>
                <w:color w:val="000000"/>
                <w:kern w:val="0"/>
                <w:sz w:val="21"/>
                <w:szCs w:val="21"/>
                <w:lang w:val="en-US" w:eastAsia="zh-CN"/>
              </w:rPr>
              <w:t>/</w:t>
            </w:r>
          </w:p>
        </w:tc>
        <w:tc>
          <w:tcPr>
            <w:tcW w:w="733" w:type="pct"/>
            <w:noWrap w:val="0"/>
            <w:vAlign w:val="center"/>
          </w:tcPr>
          <w:p>
            <w:pPr>
              <w:jc w:val="center"/>
              <w:rPr>
                <w:rFonts w:hint="default" w:ascii="Times New Roman" w:hAnsi="Times New Roman" w:cs="Times New Roman"/>
                <w:bCs/>
                <w:iCs/>
                <w:color w:val="000000"/>
                <w:kern w:val="0"/>
                <w:sz w:val="21"/>
                <w:szCs w:val="21"/>
                <w:lang w:eastAsia="zh-CN"/>
              </w:rPr>
            </w:pPr>
            <w:r>
              <w:rPr>
                <w:rFonts w:hint="default" w:ascii="Times New Roman" w:hAnsi="Times New Roman" w:cs="Times New Roman"/>
                <w:bCs/>
                <w:iCs/>
                <w:color w:val="000000"/>
                <w:kern w:val="0"/>
                <w:sz w:val="21"/>
                <w:szCs w:val="21"/>
                <w:lang w:eastAsia="zh-CN"/>
              </w:rPr>
              <w:t>涉水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197" w:type="pct"/>
            <w:noWrap w:val="0"/>
            <w:tcMar>
              <w:left w:w="57" w:type="dxa"/>
              <w:right w:w="57" w:type="dxa"/>
            </w:tcMar>
            <w:vAlign w:val="center"/>
          </w:tcPr>
          <w:p>
            <w:pPr>
              <w:jc w:val="center"/>
              <w:rPr>
                <w:rFonts w:hint="default" w:ascii="Times New Roman" w:hAnsi="Times New Roman" w:eastAsia="宋体" w:cs="Times New Roman"/>
                <w:iCs/>
                <w:color w:val="000000"/>
                <w:kern w:val="0"/>
                <w:sz w:val="21"/>
                <w:szCs w:val="21"/>
                <w:lang w:eastAsia="zh-CN"/>
              </w:rPr>
            </w:pPr>
            <w:r>
              <w:rPr>
                <w:rFonts w:hint="default" w:ascii="Times New Roman" w:hAnsi="Times New Roman" w:cs="Times New Roman"/>
                <w:iCs/>
                <w:color w:val="000000"/>
                <w:kern w:val="0"/>
                <w:sz w:val="21"/>
                <w:szCs w:val="21"/>
                <w:lang w:val="en-US" w:eastAsia="zh-CN"/>
              </w:rPr>
              <w:t>3</w:t>
            </w:r>
          </w:p>
        </w:tc>
        <w:tc>
          <w:tcPr>
            <w:tcW w:w="685" w:type="pct"/>
            <w:noWrap w:val="0"/>
            <w:tcMar>
              <w:left w:w="0" w:type="dxa"/>
              <w:right w:w="0" w:type="dxa"/>
            </w:tcMar>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val="0"/>
                <w:bCs w:val="0"/>
                <w:color w:val="000000"/>
                <w:kern w:val="2"/>
                <w:sz w:val="21"/>
                <w:szCs w:val="21"/>
                <w:highlight w:val="none"/>
                <w:lang w:val="en-US" w:eastAsia="zh-CN" w:bidi="ar-SA"/>
              </w:rPr>
            </w:pPr>
            <w:r>
              <w:rPr>
                <w:rFonts w:hint="default" w:ascii="Times New Roman" w:hAnsi="Times New Roman" w:eastAsia="宋体" w:cs="Times New Roman"/>
                <w:b w:val="0"/>
                <w:bCs w:val="0"/>
                <w:color w:val="000000"/>
                <w:sz w:val="21"/>
                <w:szCs w:val="21"/>
                <w:highlight w:val="none"/>
                <w:lang w:eastAsia="zh-CN"/>
              </w:rPr>
              <w:t>冲头油</w:t>
            </w:r>
          </w:p>
        </w:tc>
        <w:tc>
          <w:tcPr>
            <w:tcW w:w="818" w:type="pct"/>
            <w:noWrap w:val="0"/>
            <w:vAlign w:val="center"/>
          </w:tcPr>
          <w:p>
            <w:pPr>
              <w:spacing w:line="360" w:lineRule="exact"/>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矿物油</w:t>
            </w:r>
          </w:p>
        </w:tc>
        <w:tc>
          <w:tcPr>
            <w:tcW w:w="709" w:type="pct"/>
            <w:noWrap w:val="0"/>
            <w:vAlign w:val="center"/>
          </w:tcPr>
          <w:p>
            <w:pPr>
              <w:spacing w:line="36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kern w:val="0"/>
                <w:sz w:val="21"/>
                <w:szCs w:val="21"/>
                <w:lang w:val="en-US" w:eastAsia="zh-CN"/>
              </w:rPr>
              <w:t>/</w:t>
            </w:r>
          </w:p>
        </w:tc>
        <w:tc>
          <w:tcPr>
            <w:tcW w:w="571" w:type="pct"/>
            <w:noWrap w:val="0"/>
            <w:vAlign w:val="center"/>
          </w:tcPr>
          <w:p>
            <w:pPr>
              <w:spacing w:line="360" w:lineRule="exact"/>
              <w:jc w:val="center"/>
              <w:rPr>
                <w:rFonts w:hint="default" w:ascii="Times New Roman" w:hAnsi="Times New Roman" w:eastAsia="宋体" w:cs="Times New Roman"/>
                <w:iCs/>
                <w:color w:val="000000"/>
                <w:kern w:val="0"/>
                <w:sz w:val="21"/>
                <w:szCs w:val="21"/>
                <w:lang w:val="en-US" w:eastAsia="zh-CN"/>
              </w:rPr>
            </w:pPr>
            <w:r>
              <w:rPr>
                <w:rFonts w:hint="default" w:ascii="Times New Roman" w:hAnsi="Times New Roman" w:cs="Times New Roman"/>
                <w:iCs/>
                <w:color w:val="000000"/>
                <w:kern w:val="0"/>
                <w:sz w:val="21"/>
                <w:szCs w:val="21"/>
                <w:lang w:val="en-US" w:eastAsia="zh-CN"/>
              </w:rPr>
              <w:t>0.4</w:t>
            </w:r>
          </w:p>
        </w:tc>
        <w:tc>
          <w:tcPr>
            <w:tcW w:w="568" w:type="pct"/>
            <w:noWrap w:val="0"/>
            <w:vAlign w:val="center"/>
          </w:tcPr>
          <w:p>
            <w:pPr>
              <w:jc w:val="center"/>
              <w:rPr>
                <w:rFonts w:hint="default" w:ascii="Times New Roman" w:hAnsi="Times New Roman" w:eastAsia="宋体" w:cs="Times New Roman"/>
                <w:iCs/>
                <w:color w:val="000000"/>
                <w:kern w:val="0"/>
                <w:sz w:val="21"/>
                <w:szCs w:val="21"/>
                <w:lang w:val="en-US" w:eastAsia="zh-CN"/>
              </w:rPr>
            </w:pPr>
            <w:r>
              <w:rPr>
                <w:rFonts w:hint="default" w:ascii="Times New Roman" w:hAnsi="Times New Roman" w:cs="Times New Roman"/>
                <w:iCs/>
                <w:color w:val="000000"/>
                <w:kern w:val="0"/>
                <w:sz w:val="21"/>
                <w:szCs w:val="21"/>
                <w:lang w:val="en-US" w:eastAsia="zh-CN"/>
              </w:rPr>
              <w:t>2500</w:t>
            </w:r>
          </w:p>
        </w:tc>
        <w:tc>
          <w:tcPr>
            <w:tcW w:w="714" w:type="pct"/>
            <w:noWrap w:val="0"/>
            <w:vAlign w:val="center"/>
          </w:tcPr>
          <w:p>
            <w:pPr>
              <w:jc w:val="center"/>
              <w:rPr>
                <w:rFonts w:hint="default" w:ascii="Times New Roman" w:hAnsi="Times New Roman" w:cs="Times New Roman"/>
                <w:iCs/>
                <w:color w:val="000000"/>
                <w:kern w:val="0"/>
                <w:sz w:val="21"/>
                <w:szCs w:val="21"/>
              </w:rPr>
            </w:pPr>
            <w:r>
              <w:rPr>
                <w:rFonts w:hint="default" w:ascii="Times New Roman" w:hAnsi="Times New Roman" w:cs="Times New Roman"/>
                <w:iCs/>
                <w:color w:val="000000"/>
                <w:kern w:val="0"/>
                <w:sz w:val="21"/>
                <w:szCs w:val="21"/>
              </w:rPr>
              <w:t>/</w:t>
            </w:r>
          </w:p>
        </w:tc>
        <w:tc>
          <w:tcPr>
            <w:tcW w:w="733" w:type="pct"/>
            <w:noWrap w:val="0"/>
            <w:vAlign w:val="center"/>
          </w:tcPr>
          <w:p>
            <w:pPr>
              <w:jc w:val="center"/>
              <w:rPr>
                <w:rFonts w:hint="default" w:ascii="Times New Roman" w:hAnsi="Times New Roman" w:eastAsia="宋体" w:cs="Times New Roman"/>
                <w:iCs/>
                <w:color w:val="000000"/>
                <w:kern w:val="0"/>
                <w:sz w:val="21"/>
                <w:szCs w:val="21"/>
                <w:lang w:eastAsia="zh-CN"/>
              </w:rPr>
            </w:pPr>
            <w:r>
              <w:rPr>
                <w:rFonts w:hint="default" w:ascii="Times New Roman" w:hAnsi="Times New Roman" w:cs="Times New Roman"/>
                <w:iCs/>
                <w:color w:val="000000"/>
                <w:kern w:val="0"/>
                <w:sz w:val="21"/>
                <w:szCs w:val="21"/>
                <w:lang w:eastAsia="zh-CN"/>
              </w:rPr>
              <w:t>涉水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197" w:type="pct"/>
            <w:noWrap w:val="0"/>
            <w:tcMar>
              <w:left w:w="57" w:type="dxa"/>
              <w:right w:w="57" w:type="dxa"/>
            </w:tcMar>
            <w:vAlign w:val="center"/>
          </w:tcPr>
          <w:p>
            <w:pPr>
              <w:jc w:val="center"/>
              <w:rPr>
                <w:rFonts w:hint="default" w:ascii="Times New Roman" w:hAnsi="Times New Roman" w:cs="Times New Roman"/>
                <w:iCs/>
                <w:color w:val="000000"/>
                <w:kern w:val="0"/>
                <w:sz w:val="21"/>
                <w:szCs w:val="21"/>
                <w:lang w:val="en-US" w:eastAsia="zh-CN"/>
              </w:rPr>
            </w:pPr>
            <w:r>
              <w:rPr>
                <w:rFonts w:hint="default" w:ascii="Times New Roman" w:hAnsi="Times New Roman" w:cs="Times New Roman"/>
                <w:iCs/>
                <w:color w:val="000000"/>
                <w:kern w:val="0"/>
                <w:sz w:val="21"/>
                <w:szCs w:val="21"/>
                <w:lang w:val="en-US" w:eastAsia="zh-CN"/>
              </w:rPr>
              <w:t>4</w:t>
            </w:r>
          </w:p>
        </w:tc>
        <w:tc>
          <w:tcPr>
            <w:tcW w:w="1223"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val="0"/>
                <w:bCs w:val="0"/>
                <w:color w:val="000000"/>
                <w:sz w:val="21"/>
                <w:szCs w:val="21"/>
                <w:highlight w:val="none"/>
                <w:lang w:eastAsia="zh-CN"/>
              </w:rPr>
            </w:pPr>
            <w:r>
              <w:rPr>
                <w:rFonts w:hint="default" w:ascii="Times New Roman" w:hAnsi="Times New Roman" w:cs="Times New Roman"/>
                <w:b w:val="0"/>
                <w:bCs w:val="0"/>
                <w:sz w:val="21"/>
                <w:szCs w:val="21"/>
                <w:highlight w:val="none"/>
                <w:lang w:eastAsia="zh-CN"/>
              </w:rPr>
              <w:t>液压油</w:t>
            </w:r>
          </w:p>
        </w:tc>
        <w:tc>
          <w:tcPr>
            <w:tcW w:w="818" w:type="pct"/>
            <w:noWrap w:val="0"/>
            <w:vAlign w:val="center"/>
          </w:tcPr>
          <w:p>
            <w:pPr>
              <w:spacing w:line="360" w:lineRule="exact"/>
              <w:jc w:val="center"/>
              <w:rPr>
                <w:rFonts w:hint="default" w:ascii="Times New Roman" w:hAnsi="Times New Roman" w:cs="Times New Roman"/>
                <w:sz w:val="21"/>
                <w:szCs w:val="21"/>
                <w:lang w:eastAsia="zh-CN"/>
              </w:rPr>
            </w:pPr>
            <w:r>
              <w:rPr>
                <w:rFonts w:hint="default" w:ascii="Times New Roman" w:hAnsi="Times New Roman" w:cs="Times New Roman"/>
                <w:color w:val="000000"/>
                <w:szCs w:val="21"/>
                <w:highlight w:val="none"/>
                <w:lang w:eastAsia="zh-CN"/>
              </w:rPr>
              <w:t>矿物油</w:t>
            </w:r>
          </w:p>
        </w:tc>
        <w:tc>
          <w:tcPr>
            <w:tcW w:w="709" w:type="pct"/>
            <w:noWrap w:val="0"/>
            <w:vAlign w:val="center"/>
          </w:tcPr>
          <w:p>
            <w:pPr>
              <w:spacing w:line="360" w:lineRule="exact"/>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w:t>
            </w:r>
          </w:p>
        </w:tc>
        <w:tc>
          <w:tcPr>
            <w:tcW w:w="1019"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cs="Times New Roman"/>
                <w:iCs/>
                <w:color w:val="000000"/>
                <w:kern w:val="0"/>
                <w:sz w:val="21"/>
                <w:szCs w:val="21"/>
                <w:lang w:val="en-US" w:eastAsia="zh-CN"/>
              </w:rPr>
            </w:pPr>
            <w:r>
              <w:rPr>
                <w:rFonts w:hint="default" w:ascii="Times New Roman" w:hAnsi="Times New Roman" w:cs="Times New Roman"/>
                <w:b w:val="0"/>
                <w:bCs w:val="0"/>
                <w:sz w:val="21"/>
                <w:szCs w:val="21"/>
                <w:highlight w:val="none"/>
                <w:lang w:val="en-US" w:eastAsia="zh-CN"/>
              </w:rPr>
              <w:t>2.72</w:t>
            </w:r>
          </w:p>
        </w:tc>
        <w:tc>
          <w:tcPr>
            <w:tcW w:w="568" w:type="pct"/>
            <w:noWrap w:val="0"/>
            <w:vAlign w:val="center"/>
          </w:tcPr>
          <w:p>
            <w:pPr>
              <w:jc w:val="center"/>
              <w:rPr>
                <w:rFonts w:hint="default" w:ascii="Times New Roman" w:hAnsi="Times New Roman" w:cs="Times New Roman"/>
                <w:iCs/>
                <w:color w:val="000000"/>
                <w:kern w:val="0"/>
                <w:sz w:val="21"/>
                <w:szCs w:val="21"/>
                <w:lang w:val="en-US" w:eastAsia="zh-CN"/>
              </w:rPr>
            </w:pPr>
            <w:r>
              <w:rPr>
                <w:rFonts w:hint="default" w:ascii="Times New Roman" w:hAnsi="Times New Roman" w:cs="Times New Roman"/>
                <w:iCs/>
                <w:color w:val="000000"/>
                <w:kern w:val="0"/>
                <w:sz w:val="21"/>
                <w:szCs w:val="21"/>
                <w:lang w:val="en-US" w:eastAsia="zh-CN"/>
              </w:rPr>
              <w:t>2500</w:t>
            </w:r>
          </w:p>
        </w:tc>
        <w:tc>
          <w:tcPr>
            <w:tcW w:w="714" w:type="pct"/>
            <w:noWrap w:val="0"/>
            <w:vAlign w:val="center"/>
          </w:tcPr>
          <w:p>
            <w:pPr>
              <w:jc w:val="center"/>
              <w:rPr>
                <w:rFonts w:hint="default" w:ascii="Times New Roman" w:hAnsi="Times New Roman" w:eastAsia="宋体" w:cs="Times New Roman"/>
                <w:iCs/>
                <w:color w:val="000000"/>
                <w:kern w:val="0"/>
                <w:sz w:val="21"/>
                <w:szCs w:val="21"/>
                <w:lang w:val="en-US" w:eastAsia="zh-CN"/>
              </w:rPr>
            </w:pPr>
            <w:r>
              <w:rPr>
                <w:rFonts w:hint="default" w:ascii="Times New Roman" w:hAnsi="Times New Roman" w:cs="Times New Roman"/>
                <w:iCs/>
                <w:color w:val="000000"/>
                <w:kern w:val="0"/>
                <w:sz w:val="21"/>
                <w:szCs w:val="21"/>
                <w:lang w:val="en-US" w:eastAsia="zh-CN"/>
              </w:rPr>
              <w:t>/</w:t>
            </w:r>
          </w:p>
        </w:tc>
        <w:tc>
          <w:tcPr>
            <w:tcW w:w="733" w:type="pct"/>
            <w:noWrap w:val="0"/>
            <w:vAlign w:val="center"/>
          </w:tcPr>
          <w:p>
            <w:pPr>
              <w:jc w:val="center"/>
              <w:rPr>
                <w:rFonts w:hint="default" w:ascii="Times New Roman" w:hAnsi="Times New Roman" w:cs="Times New Roman"/>
                <w:iCs/>
                <w:color w:val="000000"/>
                <w:kern w:val="0"/>
                <w:sz w:val="21"/>
                <w:szCs w:val="21"/>
                <w:lang w:eastAsia="zh-CN"/>
              </w:rPr>
            </w:pPr>
            <w:r>
              <w:rPr>
                <w:rFonts w:hint="default" w:ascii="Times New Roman" w:hAnsi="Times New Roman" w:cs="Times New Roman"/>
                <w:iCs/>
                <w:color w:val="000000"/>
                <w:kern w:val="0"/>
                <w:sz w:val="21"/>
                <w:szCs w:val="21"/>
                <w:lang w:eastAsia="zh-CN"/>
              </w:rPr>
              <w:t>涉水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197" w:type="pct"/>
            <w:noWrap w:val="0"/>
            <w:tcMar>
              <w:left w:w="57" w:type="dxa"/>
              <w:right w:w="57" w:type="dxa"/>
            </w:tcMar>
            <w:vAlign w:val="center"/>
          </w:tcPr>
          <w:p>
            <w:pPr>
              <w:jc w:val="center"/>
              <w:rPr>
                <w:rFonts w:hint="default" w:ascii="Times New Roman" w:hAnsi="Times New Roman" w:cs="Times New Roman"/>
                <w:iCs/>
                <w:color w:val="000000"/>
                <w:kern w:val="0"/>
                <w:sz w:val="21"/>
                <w:szCs w:val="21"/>
                <w:lang w:val="en-US" w:eastAsia="zh-CN"/>
              </w:rPr>
            </w:pPr>
            <w:r>
              <w:rPr>
                <w:rFonts w:hint="default" w:ascii="Times New Roman" w:hAnsi="Times New Roman" w:cs="Times New Roman"/>
                <w:iCs/>
                <w:color w:val="000000"/>
                <w:kern w:val="0"/>
                <w:sz w:val="21"/>
                <w:szCs w:val="21"/>
                <w:lang w:val="en-US" w:eastAsia="zh-CN"/>
              </w:rPr>
              <w:t>5</w:t>
            </w:r>
          </w:p>
        </w:tc>
        <w:tc>
          <w:tcPr>
            <w:tcW w:w="1223"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val="0"/>
                <w:bCs w:val="0"/>
                <w:color w:val="000000"/>
                <w:sz w:val="21"/>
                <w:szCs w:val="21"/>
                <w:highlight w:val="none"/>
                <w:lang w:eastAsia="zh-CN"/>
              </w:rPr>
            </w:pPr>
            <w:r>
              <w:rPr>
                <w:rFonts w:hint="default" w:ascii="Times New Roman" w:hAnsi="Times New Roman" w:cs="Times New Roman"/>
                <w:b w:val="0"/>
                <w:bCs w:val="0"/>
                <w:sz w:val="21"/>
                <w:szCs w:val="21"/>
                <w:highlight w:val="none"/>
                <w:lang w:eastAsia="zh-CN"/>
              </w:rPr>
              <w:t>磨削油</w:t>
            </w:r>
          </w:p>
        </w:tc>
        <w:tc>
          <w:tcPr>
            <w:tcW w:w="818" w:type="pct"/>
            <w:noWrap w:val="0"/>
            <w:vAlign w:val="center"/>
          </w:tcPr>
          <w:p>
            <w:pPr>
              <w:spacing w:line="360" w:lineRule="exact"/>
              <w:jc w:val="center"/>
              <w:rPr>
                <w:rFonts w:hint="default" w:ascii="Times New Roman" w:hAnsi="Times New Roman" w:cs="Times New Roman"/>
                <w:sz w:val="21"/>
                <w:szCs w:val="21"/>
                <w:lang w:eastAsia="zh-CN"/>
              </w:rPr>
            </w:pPr>
            <w:r>
              <w:rPr>
                <w:rFonts w:hint="default" w:ascii="Times New Roman" w:hAnsi="Times New Roman" w:cs="Times New Roman"/>
                <w:color w:val="000000"/>
                <w:szCs w:val="21"/>
                <w:highlight w:val="none"/>
                <w:lang w:eastAsia="zh-CN"/>
              </w:rPr>
              <w:t>矿物油</w:t>
            </w:r>
          </w:p>
        </w:tc>
        <w:tc>
          <w:tcPr>
            <w:tcW w:w="709" w:type="pct"/>
            <w:noWrap w:val="0"/>
            <w:vAlign w:val="center"/>
          </w:tcPr>
          <w:p>
            <w:pPr>
              <w:spacing w:line="360" w:lineRule="exact"/>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w:t>
            </w:r>
          </w:p>
        </w:tc>
        <w:tc>
          <w:tcPr>
            <w:tcW w:w="1019"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cs="Times New Roman"/>
                <w:iCs/>
                <w:color w:val="000000"/>
                <w:kern w:val="0"/>
                <w:sz w:val="21"/>
                <w:szCs w:val="21"/>
                <w:lang w:val="en-US" w:eastAsia="zh-CN"/>
              </w:rPr>
            </w:pPr>
            <w:r>
              <w:rPr>
                <w:rFonts w:hint="default" w:ascii="Times New Roman" w:hAnsi="Times New Roman" w:cs="Times New Roman"/>
                <w:b w:val="0"/>
                <w:bCs w:val="0"/>
                <w:sz w:val="21"/>
                <w:szCs w:val="21"/>
                <w:highlight w:val="none"/>
                <w:lang w:val="en-US" w:eastAsia="zh-CN"/>
              </w:rPr>
              <w:t>0.34</w:t>
            </w:r>
          </w:p>
        </w:tc>
        <w:tc>
          <w:tcPr>
            <w:tcW w:w="568" w:type="pct"/>
            <w:noWrap w:val="0"/>
            <w:vAlign w:val="center"/>
          </w:tcPr>
          <w:p>
            <w:pPr>
              <w:jc w:val="center"/>
              <w:rPr>
                <w:rFonts w:hint="default" w:ascii="Times New Roman" w:hAnsi="Times New Roman" w:cs="Times New Roman"/>
                <w:iCs/>
                <w:color w:val="000000"/>
                <w:kern w:val="0"/>
                <w:sz w:val="21"/>
                <w:szCs w:val="21"/>
                <w:lang w:val="en-US" w:eastAsia="zh-CN"/>
              </w:rPr>
            </w:pPr>
            <w:r>
              <w:rPr>
                <w:rFonts w:hint="default" w:ascii="Times New Roman" w:hAnsi="Times New Roman" w:cs="Times New Roman"/>
                <w:iCs/>
                <w:color w:val="000000"/>
                <w:kern w:val="0"/>
                <w:sz w:val="21"/>
                <w:szCs w:val="21"/>
                <w:lang w:val="en-US" w:eastAsia="zh-CN"/>
              </w:rPr>
              <w:t>2500</w:t>
            </w:r>
          </w:p>
        </w:tc>
        <w:tc>
          <w:tcPr>
            <w:tcW w:w="714" w:type="pct"/>
            <w:noWrap w:val="0"/>
            <w:vAlign w:val="center"/>
          </w:tcPr>
          <w:p>
            <w:pPr>
              <w:jc w:val="center"/>
              <w:rPr>
                <w:rFonts w:hint="default" w:ascii="Times New Roman" w:hAnsi="Times New Roman" w:eastAsia="宋体" w:cs="Times New Roman"/>
                <w:iCs/>
                <w:color w:val="000000"/>
                <w:kern w:val="0"/>
                <w:sz w:val="21"/>
                <w:szCs w:val="21"/>
                <w:lang w:val="en-US" w:eastAsia="zh-CN"/>
              </w:rPr>
            </w:pPr>
            <w:r>
              <w:rPr>
                <w:rFonts w:hint="default" w:ascii="Times New Roman" w:hAnsi="Times New Roman" w:cs="Times New Roman"/>
                <w:iCs/>
                <w:color w:val="000000"/>
                <w:kern w:val="0"/>
                <w:sz w:val="21"/>
                <w:szCs w:val="21"/>
                <w:lang w:val="en-US" w:eastAsia="zh-CN"/>
              </w:rPr>
              <w:t>/</w:t>
            </w:r>
          </w:p>
        </w:tc>
        <w:tc>
          <w:tcPr>
            <w:tcW w:w="733" w:type="pct"/>
            <w:noWrap w:val="0"/>
            <w:vAlign w:val="center"/>
          </w:tcPr>
          <w:p>
            <w:pPr>
              <w:jc w:val="center"/>
              <w:rPr>
                <w:rFonts w:hint="default" w:ascii="Times New Roman" w:hAnsi="Times New Roman" w:cs="Times New Roman"/>
                <w:iCs/>
                <w:color w:val="000000"/>
                <w:kern w:val="0"/>
                <w:sz w:val="21"/>
                <w:szCs w:val="21"/>
                <w:lang w:eastAsia="zh-CN"/>
              </w:rPr>
            </w:pPr>
            <w:r>
              <w:rPr>
                <w:rFonts w:hint="default" w:ascii="Times New Roman" w:hAnsi="Times New Roman" w:cs="Times New Roman"/>
                <w:iCs/>
                <w:color w:val="000000"/>
                <w:kern w:val="0"/>
                <w:sz w:val="21"/>
                <w:szCs w:val="21"/>
                <w:lang w:eastAsia="zh-CN"/>
              </w:rPr>
              <w:t>涉水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197" w:type="pct"/>
            <w:noWrap w:val="0"/>
            <w:tcMar>
              <w:left w:w="57" w:type="dxa"/>
              <w:right w:w="57" w:type="dxa"/>
            </w:tcMar>
            <w:vAlign w:val="center"/>
          </w:tcPr>
          <w:p>
            <w:pPr>
              <w:jc w:val="center"/>
              <w:rPr>
                <w:rFonts w:hint="default" w:ascii="Times New Roman" w:hAnsi="Times New Roman" w:cs="Times New Roman"/>
                <w:iCs/>
                <w:color w:val="000000"/>
                <w:kern w:val="0"/>
                <w:sz w:val="21"/>
                <w:szCs w:val="21"/>
                <w:lang w:val="en-US" w:eastAsia="zh-CN"/>
              </w:rPr>
            </w:pPr>
            <w:r>
              <w:rPr>
                <w:rFonts w:hint="default" w:ascii="Times New Roman" w:hAnsi="Times New Roman" w:cs="Times New Roman"/>
                <w:iCs/>
                <w:color w:val="000000"/>
                <w:kern w:val="0"/>
                <w:sz w:val="21"/>
                <w:szCs w:val="21"/>
                <w:lang w:val="en-US" w:eastAsia="zh-CN"/>
              </w:rPr>
              <w:t>6</w:t>
            </w:r>
          </w:p>
        </w:tc>
        <w:tc>
          <w:tcPr>
            <w:tcW w:w="1223"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val="0"/>
                <w:bCs w:val="0"/>
                <w:color w:val="000000"/>
                <w:sz w:val="21"/>
                <w:szCs w:val="21"/>
                <w:highlight w:val="none"/>
                <w:lang w:eastAsia="zh-CN"/>
              </w:rPr>
            </w:pPr>
            <w:r>
              <w:rPr>
                <w:rFonts w:hint="default" w:ascii="Times New Roman" w:hAnsi="Times New Roman" w:cs="Times New Roman"/>
                <w:b w:val="0"/>
                <w:bCs w:val="0"/>
                <w:sz w:val="21"/>
                <w:szCs w:val="21"/>
                <w:highlight w:val="none"/>
                <w:lang w:eastAsia="zh-CN"/>
              </w:rPr>
              <w:t>齿轮油</w:t>
            </w:r>
          </w:p>
        </w:tc>
        <w:tc>
          <w:tcPr>
            <w:tcW w:w="818" w:type="pct"/>
            <w:noWrap w:val="0"/>
            <w:vAlign w:val="center"/>
          </w:tcPr>
          <w:p>
            <w:pPr>
              <w:spacing w:line="360" w:lineRule="exact"/>
              <w:jc w:val="center"/>
              <w:rPr>
                <w:rFonts w:hint="default" w:ascii="Times New Roman" w:hAnsi="Times New Roman" w:cs="Times New Roman"/>
                <w:sz w:val="21"/>
                <w:szCs w:val="21"/>
                <w:lang w:eastAsia="zh-CN"/>
              </w:rPr>
            </w:pPr>
            <w:r>
              <w:rPr>
                <w:rFonts w:hint="default" w:ascii="Times New Roman" w:hAnsi="Times New Roman" w:cs="Times New Roman"/>
                <w:color w:val="000000"/>
                <w:szCs w:val="21"/>
                <w:highlight w:val="none"/>
                <w:lang w:eastAsia="zh-CN"/>
              </w:rPr>
              <w:t>矿物油</w:t>
            </w:r>
          </w:p>
        </w:tc>
        <w:tc>
          <w:tcPr>
            <w:tcW w:w="709" w:type="pct"/>
            <w:noWrap w:val="0"/>
            <w:vAlign w:val="center"/>
          </w:tcPr>
          <w:p>
            <w:pPr>
              <w:spacing w:line="360" w:lineRule="exact"/>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w:t>
            </w:r>
          </w:p>
        </w:tc>
        <w:tc>
          <w:tcPr>
            <w:tcW w:w="1019" w:type="dxa"/>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cs="Times New Roman"/>
                <w:iCs/>
                <w:color w:val="000000"/>
                <w:kern w:val="0"/>
                <w:sz w:val="21"/>
                <w:szCs w:val="21"/>
                <w:lang w:val="en-US" w:eastAsia="zh-CN"/>
              </w:rPr>
            </w:pPr>
            <w:r>
              <w:rPr>
                <w:rFonts w:hint="default" w:ascii="Times New Roman" w:hAnsi="Times New Roman" w:cs="Times New Roman"/>
                <w:b w:val="0"/>
                <w:bCs w:val="0"/>
                <w:sz w:val="21"/>
                <w:szCs w:val="21"/>
                <w:highlight w:val="none"/>
                <w:lang w:val="en-US" w:eastAsia="zh-CN"/>
              </w:rPr>
              <w:t>0.34</w:t>
            </w:r>
          </w:p>
        </w:tc>
        <w:tc>
          <w:tcPr>
            <w:tcW w:w="568" w:type="pct"/>
            <w:noWrap w:val="0"/>
            <w:vAlign w:val="center"/>
          </w:tcPr>
          <w:p>
            <w:pPr>
              <w:jc w:val="center"/>
              <w:rPr>
                <w:rFonts w:hint="default" w:ascii="Times New Roman" w:hAnsi="Times New Roman" w:cs="Times New Roman"/>
                <w:iCs/>
                <w:color w:val="000000"/>
                <w:kern w:val="0"/>
                <w:sz w:val="21"/>
                <w:szCs w:val="21"/>
                <w:lang w:val="en-US" w:eastAsia="zh-CN"/>
              </w:rPr>
            </w:pPr>
            <w:r>
              <w:rPr>
                <w:rFonts w:hint="default" w:ascii="Times New Roman" w:hAnsi="Times New Roman" w:cs="Times New Roman"/>
                <w:iCs/>
                <w:color w:val="000000"/>
                <w:kern w:val="0"/>
                <w:sz w:val="21"/>
                <w:szCs w:val="21"/>
                <w:lang w:val="en-US" w:eastAsia="zh-CN"/>
              </w:rPr>
              <w:t>2500</w:t>
            </w:r>
          </w:p>
        </w:tc>
        <w:tc>
          <w:tcPr>
            <w:tcW w:w="714" w:type="pct"/>
            <w:noWrap w:val="0"/>
            <w:vAlign w:val="center"/>
          </w:tcPr>
          <w:p>
            <w:pPr>
              <w:jc w:val="center"/>
              <w:rPr>
                <w:rFonts w:hint="default" w:ascii="Times New Roman" w:hAnsi="Times New Roman" w:eastAsia="宋体" w:cs="Times New Roman"/>
                <w:iCs/>
                <w:color w:val="000000"/>
                <w:kern w:val="0"/>
                <w:sz w:val="21"/>
                <w:szCs w:val="21"/>
                <w:lang w:val="en-US" w:eastAsia="zh-CN"/>
              </w:rPr>
            </w:pPr>
            <w:r>
              <w:rPr>
                <w:rFonts w:hint="default" w:ascii="Times New Roman" w:hAnsi="Times New Roman" w:cs="Times New Roman"/>
                <w:iCs/>
                <w:color w:val="000000"/>
                <w:kern w:val="0"/>
                <w:sz w:val="21"/>
                <w:szCs w:val="21"/>
                <w:lang w:val="en-US" w:eastAsia="zh-CN"/>
              </w:rPr>
              <w:t>/</w:t>
            </w:r>
          </w:p>
        </w:tc>
        <w:tc>
          <w:tcPr>
            <w:tcW w:w="733" w:type="pct"/>
            <w:noWrap w:val="0"/>
            <w:vAlign w:val="center"/>
          </w:tcPr>
          <w:p>
            <w:pPr>
              <w:jc w:val="center"/>
              <w:rPr>
                <w:rFonts w:hint="default" w:ascii="Times New Roman" w:hAnsi="Times New Roman" w:cs="Times New Roman"/>
                <w:iCs/>
                <w:color w:val="000000"/>
                <w:kern w:val="0"/>
                <w:sz w:val="21"/>
                <w:szCs w:val="21"/>
                <w:lang w:eastAsia="zh-CN"/>
              </w:rPr>
            </w:pPr>
            <w:r>
              <w:rPr>
                <w:rFonts w:hint="default" w:ascii="Times New Roman" w:hAnsi="Times New Roman" w:cs="Times New Roman"/>
                <w:iCs/>
                <w:color w:val="000000"/>
                <w:kern w:val="0"/>
                <w:sz w:val="21"/>
                <w:szCs w:val="21"/>
                <w:lang w:eastAsia="zh-CN"/>
              </w:rPr>
              <w:t>涉水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197" w:type="pct"/>
            <w:noWrap w:val="0"/>
            <w:tcMar>
              <w:left w:w="57" w:type="dxa"/>
              <w:right w:w="57" w:type="dxa"/>
            </w:tcMar>
            <w:vAlign w:val="center"/>
          </w:tcPr>
          <w:p>
            <w:pPr>
              <w:jc w:val="center"/>
              <w:rPr>
                <w:rFonts w:hint="default" w:ascii="Times New Roman" w:hAnsi="Times New Roman" w:eastAsia="宋体" w:cs="Times New Roman"/>
                <w:iCs/>
                <w:color w:val="000000"/>
                <w:kern w:val="0"/>
                <w:sz w:val="21"/>
                <w:szCs w:val="21"/>
                <w:lang w:eastAsia="zh-CN"/>
              </w:rPr>
            </w:pPr>
            <w:r>
              <w:rPr>
                <w:rFonts w:hint="default" w:ascii="Times New Roman" w:hAnsi="Times New Roman" w:cs="Times New Roman"/>
                <w:iCs/>
                <w:color w:val="000000"/>
                <w:kern w:val="0"/>
                <w:sz w:val="21"/>
                <w:szCs w:val="21"/>
                <w:lang w:val="en-US" w:eastAsia="zh-CN"/>
              </w:rPr>
              <w:t>7</w:t>
            </w:r>
          </w:p>
        </w:tc>
        <w:tc>
          <w:tcPr>
            <w:tcW w:w="685" w:type="pct"/>
            <w:noWrap w:val="0"/>
            <w:tcMar>
              <w:left w:w="0" w:type="dxa"/>
              <w:right w:w="0" w:type="dxa"/>
            </w:tcMar>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val="0"/>
                <w:bCs w:val="0"/>
                <w:color w:val="000000"/>
                <w:kern w:val="2"/>
                <w:sz w:val="21"/>
                <w:szCs w:val="21"/>
                <w:highlight w:val="none"/>
                <w:lang w:val="en-US" w:eastAsia="zh-CN" w:bidi="ar-SA"/>
              </w:rPr>
            </w:pPr>
            <w:r>
              <w:rPr>
                <w:rFonts w:hint="default" w:ascii="Times New Roman" w:hAnsi="Times New Roman" w:eastAsia="宋体" w:cs="Times New Roman"/>
                <w:b w:val="0"/>
                <w:bCs w:val="0"/>
                <w:color w:val="000000"/>
                <w:sz w:val="21"/>
                <w:szCs w:val="21"/>
                <w:highlight w:val="none"/>
                <w:lang w:eastAsia="zh-CN"/>
              </w:rPr>
              <w:t>危废间废油</w:t>
            </w:r>
          </w:p>
        </w:tc>
        <w:tc>
          <w:tcPr>
            <w:tcW w:w="818"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lang w:eastAsia="zh-CN"/>
              </w:rPr>
              <w:t>废矿物油</w:t>
            </w:r>
          </w:p>
        </w:tc>
        <w:tc>
          <w:tcPr>
            <w:tcW w:w="709" w:type="pct"/>
            <w:noWrap w:val="0"/>
            <w:vAlign w:val="center"/>
          </w:tcPr>
          <w:p>
            <w:pPr>
              <w:spacing w:line="360" w:lineRule="exact"/>
              <w:jc w:val="center"/>
              <w:rPr>
                <w:rFonts w:hint="default" w:ascii="Times New Roman" w:hAnsi="Times New Roman" w:eastAsia="宋体" w:cs="Times New Roman"/>
                <w:sz w:val="21"/>
                <w:szCs w:val="21"/>
                <w:lang w:eastAsia="zh-CN"/>
              </w:rPr>
            </w:pPr>
            <w:r>
              <w:rPr>
                <w:rFonts w:hint="default" w:ascii="Times New Roman" w:hAnsi="Times New Roman" w:cs="Times New Roman"/>
                <w:iCs/>
                <w:color w:val="000000"/>
                <w:kern w:val="0"/>
                <w:sz w:val="21"/>
                <w:szCs w:val="21"/>
                <w:lang w:val="en-US" w:eastAsia="zh-CN"/>
              </w:rPr>
              <w:t>/</w:t>
            </w:r>
          </w:p>
        </w:tc>
        <w:tc>
          <w:tcPr>
            <w:tcW w:w="571" w:type="pct"/>
            <w:noWrap w:val="0"/>
            <w:vAlign w:val="center"/>
          </w:tcPr>
          <w:p>
            <w:pPr>
              <w:spacing w:line="360" w:lineRule="exact"/>
              <w:jc w:val="center"/>
              <w:rPr>
                <w:rFonts w:hint="default" w:ascii="Times New Roman" w:hAnsi="Times New Roman" w:eastAsia="宋体" w:cs="Times New Roman"/>
                <w:iCs/>
                <w:color w:val="000000"/>
                <w:kern w:val="0"/>
                <w:sz w:val="21"/>
                <w:szCs w:val="21"/>
                <w:lang w:val="en-US" w:eastAsia="zh-CN"/>
              </w:rPr>
            </w:pPr>
            <w:r>
              <w:rPr>
                <w:rFonts w:hint="default" w:ascii="Times New Roman" w:hAnsi="Times New Roman" w:cs="Times New Roman"/>
                <w:iCs/>
                <w:color w:val="000000"/>
                <w:kern w:val="0"/>
                <w:sz w:val="21"/>
                <w:szCs w:val="21"/>
                <w:lang w:val="en-US" w:eastAsia="zh-CN"/>
              </w:rPr>
              <w:t>0.5</w:t>
            </w:r>
          </w:p>
        </w:tc>
        <w:tc>
          <w:tcPr>
            <w:tcW w:w="568" w:type="pct"/>
            <w:noWrap w:val="0"/>
            <w:vAlign w:val="center"/>
          </w:tcPr>
          <w:p>
            <w:pPr>
              <w:jc w:val="center"/>
              <w:rPr>
                <w:rFonts w:hint="default" w:ascii="Times New Roman" w:hAnsi="Times New Roman" w:cs="Times New Roman"/>
                <w:iCs/>
                <w:color w:val="000000"/>
                <w:kern w:val="0"/>
                <w:sz w:val="21"/>
                <w:szCs w:val="21"/>
              </w:rPr>
            </w:pPr>
            <w:r>
              <w:rPr>
                <w:rFonts w:hint="default" w:ascii="Times New Roman" w:hAnsi="Times New Roman" w:cs="Times New Roman"/>
                <w:bCs/>
                <w:iCs/>
                <w:color w:val="000000"/>
                <w:kern w:val="0"/>
                <w:sz w:val="21"/>
                <w:szCs w:val="21"/>
                <w:lang w:val="en-US" w:eastAsia="zh-CN"/>
              </w:rPr>
              <w:t>2500</w:t>
            </w:r>
          </w:p>
        </w:tc>
        <w:tc>
          <w:tcPr>
            <w:tcW w:w="714" w:type="pct"/>
            <w:noWrap w:val="0"/>
            <w:vAlign w:val="center"/>
          </w:tcPr>
          <w:p>
            <w:pPr>
              <w:spacing w:line="240" w:lineRule="auto"/>
              <w:jc w:val="center"/>
              <w:rPr>
                <w:rFonts w:hint="default" w:ascii="Times New Roman" w:hAnsi="Times New Roman" w:eastAsia="宋体" w:cs="Times New Roman"/>
                <w:iCs/>
                <w:color w:val="000000"/>
                <w:kern w:val="0"/>
                <w:sz w:val="21"/>
                <w:szCs w:val="21"/>
                <w:lang w:eastAsia="zh-CN"/>
              </w:rPr>
            </w:pPr>
            <w:r>
              <w:rPr>
                <w:rFonts w:hint="default" w:ascii="Times New Roman" w:hAnsi="Times New Roman" w:cs="Times New Roman"/>
                <w:sz w:val="21"/>
                <w:szCs w:val="21"/>
                <w:lang w:val="en-US" w:eastAsia="zh-CN"/>
              </w:rPr>
              <w:t>/</w:t>
            </w:r>
          </w:p>
        </w:tc>
        <w:tc>
          <w:tcPr>
            <w:tcW w:w="733" w:type="pct"/>
            <w:noWrap w:val="0"/>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lang w:eastAsia="zh-CN"/>
              </w:rPr>
              <w:t>涉水</w:t>
            </w:r>
          </w:p>
        </w:tc>
      </w:tr>
    </w:tbl>
    <w:p>
      <w:pPr>
        <w:pStyle w:val="4"/>
        <w:keepNext/>
        <w:keepLines/>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3.2</w:t>
      </w:r>
      <w:r>
        <w:rPr>
          <w:rFonts w:hint="default" w:ascii="Times New Roman" w:hAnsi="Times New Roman" w:eastAsia="宋体" w:cs="Times New Roman"/>
          <w:sz w:val="24"/>
          <w:szCs w:val="24"/>
          <w:lang w:eastAsia="zh-CN"/>
        </w:rPr>
        <w:t>重大危险源</w:t>
      </w:r>
      <w:r>
        <w:rPr>
          <w:rFonts w:hint="default" w:ascii="Times New Roman" w:hAnsi="Times New Roman" w:eastAsia="宋体" w:cs="Times New Roman"/>
          <w:sz w:val="24"/>
          <w:szCs w:val="24"/>
        </w:rPr>
        <w:t>识别</w:t>
      </w:r>
      <w:bookmarkEnd w:id="30"/>
    </w:p>
    <w:p>
      <w:pPr>
        <w:spacing w:line="360" w:lineRule="auto"/>
        <w:ind w:firstLine="480" w:firstLineChars="200"/>
        <w:rPr>
          <w:rFonts w:hint="default" w:ascii="Times New Roman" w:hAnsi="Times New Roman" w:cs="Times New Roman"/>
          <w:color w:val="000000"/>
          <w:sz w:val="24"/>
          <w:szCs w:val="24"/>
        </w:rPr>
      </w:pPr>
      <w:bookmarkStart w:id="38" w:name="_Toc180241780"/>
      <w:bookmarkStart w:id="39" w:name="_Toc178755681"/>
      <w:bookmarkStart w:id="40" w:name="_Toc130356360"/>
      <w:bookmarkStart w:id="41" w:name="_Toc179730720"/>
      <w:bookmarkStart w:id="42" w:name="_Toc151961059"/>
      <w:bookmarkStart w:id="43" w:name="_Toc179769689"/>
      <w:bookmarkStart w:id="44" w:name="_Toc180242554"/>
      <w:bookmarkStart w:id="45" w:name="_Toc179714538"/>
      <w:r>
        <w:rPr>
          <w:rFonts w:hint="default" w:ascii="Times New Roman" w:hAnsi="Times New Roman" w:cs="Times New Roman"/>
          <w:color w:val="000000"/>
          <w:sz w:val="24"/>
          <w:szCs w:val="24"/>
        </w:rPr>
        <w:t>根据《危险化学品重大危险源辨识》（GB18218-2018），企业现有危险化学品不构成危险化学品重大危险</w:t>
      </w:r>
      <w:r>
        <w:rPr>
          <w:rFonts w:hint="default" w:ascii="Times New Roman" w:hAnsi="Times New Roman" w:cs="Times New Roman"/>
          <w:color w:val="000000"/>
          <w:sz w:val="24"/>
          <w:szCs w:val="24"/>
        </w:rPr>
        <w:t>源。</w:t>
      </w:r>
    </w:p>
    <w:bookmarkEnd w:id="38"/>
    <w:bookmarkEnd w:id="39"/>
    <w:bookmarkEnd w:id="40"/>
    <w:bookmarkEnd w:id="41"/>
    <w:bookmarkEnd w:id="42"/>
    <w:bookmarkEnd w:id="43"/>
    <w:bookmarkEnd w:id="44"/>
    <w:bookmarkEnd w:id="45"/>
    <w:p>
      <w:pPr>
        <w:pStyle w:val="4"/>
        <w:keepNext/>
        <w:keepLines/>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sz w:val="24"/>
          <w:szCs w:val="24"/>
        </w:rPr>
      </w:pPr>
      <w:bookmarkStart w:id="46" w:name="_Toc28474"/>
      <w:r>
        <w:rPr>
          <w:rFonts w:hint="default" w:ascii="Times New Roman" w:hAnsi="Times New Roman" w:eastAsia="宋体" w:cs="Times New Roman"/>
          <w:sz w:val="24"/>
          <w:szCs w:val="24"/>
        </w:rPr>
        <w:t>3.3</w:t>
      </w:r>
      <w:r>
        <w:rPr>
          <w:rFonts w:hint="default" w:ascii="Times New Roman" w:hAnsi="Times New Roman" w:eastAsia="宋体" w:cs="Times New Roman"/>
          <w:sz w:val="24"/>
          <w:szCs w:val="24"/>
          <w:lang w:eastAsia="zh-CN"/>
        </w:rPr>
        <w:t>环境风险单元</w:t>
      </w:r>
      <w:bookmarkEnd w:id="46"/>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color w:val="000000"/>
          <w:sz w:val="24"/>
          <w:szCs w:val="24"/>
          <w:lang w:eastAsia="zh-CN"/>
        </w:rPr>
      </w:pPr>
      <w:bookmarkStart w:id="47" w:name="_Toc3259"/>
      <w:bookmarkStart w:id="48" w:name="_Toc346872561"/>
      <w:bookmarkStart w:id="49" w:name="_Toc376848492"/>
      <w:bookmarkStart w:id="50" w:name="_Toc317088625"/>
      <w:r>
        <w:rPr>
          <w:rFonts w:hint="eastAsia" w:ascii="Times New Roman" w:hAnsi="宋体" w:eastAsia="宋体" w:cs="Times New Roman"/>
          <w:color w:val="000000"/>
          <w:sz w:val="24"/>
          <w:szCs w:val="24"/>
          <w:lang w:eastAsia="zh-CN"/>
        </w:rPr>
        <w:t>根据企业风险物质分布情况，确定建设汽车公司有</w:t>
      </w:r>
      <w:r>
        <w:rPr>
          <w:rFonts w:hint="eastAsia" w:ascii="Times New Roman" w:hAnsi="宋体" w:eastAsia="宋体" w:cs="Times New Roman"/>
          <w:color w:val="000000"/>
          <w:sz w:val="24"/>
          <w:szCs w:val="24"/>
          <w:lang w:val="en-US" w:eastAsia="zh-CN"/>
        </w:rPr>
        <w:t>4</w:t>
      </w:r>
      <w:r>
        <w:rPr>
          <w:rFonts w:hint="eastAsia" w:ascii="Times New Roman" w:hAnsi="宋体" w:eastAsia="宋体" w:cs="Times New Roman"/>
          <w:color w:val="000000"/>
          <w:sz w:val="24"/>
          <w:szCs w:val="24"/>
          <w:lang w:eastAsia="zh-CN"/>
        </w:rPr>
        <w:t>个环境风险单元，依据命名规则</w:t>
      </w:r>
      <w:r>
        <w:rPr>
          <w:rFonts w:hint="default" w:ascii="Times New Roman" w:hAnsi="Times New Roman" w:eastAsia="宋体" w:cs="Times New Roman"/>
          <w:color w:val="000000"/>
          <w:sz w:val="24"/>
          <w:szCs w:val="24"/>
          <w:lang w:eastAsia="zh-CN"/>
        </w:rPr>
        <w:t>ER-（Environmental Risk）-1（风险源编号）（风险源名称），分别命名为：ER-1油料间、</w:t>
      </w:r>
      <w:r>
        <w:rPr>
          <w:rFonts w:hint="default" w:ascii="Times New Roman" w:hAnsi="Times New Roman" w:eastAsia="宋体" w:cs="Times New Roman"/>
          <w:color w:val="000000"/>
          <w:sz w:val="24"/>
          <w:szCs w:val="24"/>
          <w:lang w:val="en-US" w:eastAsia="zh-CN"/>
        </w:rPr>
        <w:t>ER-2 1#</w:t>
      </w:r>
      <w:r>
        <w:rPr>
          <w:rFonts w:hint="default" w:ascii="Times New Roman" w:hAnsi="Times New Roman" w:eastAsia="宋体" w:cs="Times New Roman"/>
          <w:color w:val="000000"/>
          <w:sz w:val="24"/>
          <w:szCs w:val="24"/>
          <w:lang w:eastAsia="zh-CN"/>
        </w:rPr>
        <w:t>危废暂存场</w:t>
      </w:r>
      <w:r>
        <w:rPr>
          <w:rFonts w:hint="default" w:ascii="Times New Roman" w:hAnsi="Times New Roman" w:eastAsia="宋体" w:cs="Times New Roman"/>
          <w:color w:val="000000"/>
          <w:sz w:val="24"/>
          <w:szCs w:val="24"/>
          <w:lang w:val="en-US" w:eastAsia="zh-CN"/>
        </w:rPr>
        <w:t>、</w:t>
      </w:r>
      <w:r>
        <w:rPr>
          <w:rFonts w:hint="default" w:ascii="Times New Roman" w:hAnsi="Times New Roman" w:eastAsia="宋体" w:cs="Times New Roman"/>
          <w:color w:val="000000"/>
          <w:sz w:val="24"/>
          <w:szCs w:val="24"/>
          <w:lang w:eastAsia="zh-CN"/>
        </w:rPr>
        <w:t>ER-</w:t>
      </w:r>
      <w:r>
        <w:rPr>
          <w:rFonts w:hint="default" w:ascii="Times New Roman" w:hAnsi="Times New Roman" w:eastAsia="宋体" w:cs="Times New Roman"/>
          <w:color w:val="000000"/>
          <w:sz w:val="24"/>
          <w:szCs w:val="24"/>
          <w:lang w:val="en-US" w:eastAsia="zh-CN"/>
        </w:rPr>
        <w:t>3 2#危废暂存场（含油金属屑暂存场）</w:t>
      </w:r>
      <w:r>
        <w:rPr>
          <w:rFonts w:hint="default" w:ascii="Times New Roman" w:hAnsi="Times New Roman" w:eastAsia="宋体" w:cs="Times New Roman"/>
          <w:color w:val="000000"/>
          <w:sz w:val="24"/>
          <w:szCs w:val="24"/>
          <w:lang w:eastAsia="zh-CN"/>
        </w:rPr>
        <w:t>、ER-</w:t>
      </w:r>
      <w:r>
        <w:rPr>
          <w:rFonts w:hint="default" w:ascii="Times New Roman" w:hAnsi="Times New Roman" w:eastAsia="宋体" w:cs="Times New Roman"/>
          <w:color w:val="000000"/>
          <w:sz w:val="24"/>
          <w:szCs w:val="24"/>
          <w:lang w:val="en-US" w:eastAsia="zh-CN"/>
        </w:rPr>
        <w:t>4 3#危废暂存场（</w:t>
      </w:r>
      <w:r>
        <w:rPr>
          <w:rFonts w:hint="default" w:ascii="Times New Roman" w:hAnsi="Times New Roman" w:eastAsia="宋体" w:cs="Times New Roman"/>
          <w:color w:val="000000"/>
          <w:sz w:val="24"/>
          <w:szCs w:val="24"/>
          <w:lang w:eastAsia="zh-CN"/>
        </w:rPr>
        <w:t>铝灰渣暂存场</w:t>
      </w:r>
      <w:r>
        <w:rPr>
          <w:rFonts w:hint="default" w:ascii="Times New Roman" w:hAnsi="Times New Roman" w:eastAsia="宋体" w:cs="Times New Roman"/>
          <w:color w:val="000000"/>
          <w:sz w:val="24"/>
          <w:szCs w:val="24"/>
          <w:lang w:val="en-US" w:eastAsia="zh-CN"/>
        </w:rPr>
        <w:t>）</w:t>
      </w:r>
      <w:r>
        <w:rPr>
          <w:rFonts w:hint="default" w:ascii="Times New Roman" w:hAnsi="Times New Roman" w:eastAsia="宋体" w:cs="Times New Roman"/>
          <w:color w:val="000000"/>
          <w:sz w:val="24"/>
          <w:szCs w:val="24"/>
          <w:lang w:eastAsia="zh-CN"/>
        </w:rPr>
        <w:t>，环境风险单元情况见表</w:t>
      </w:r>
      <w:r>
        <w:rPr>
          <w:rFonts w:hint="eastAsia" w:ascii="Times New Roman" w:hAnsi="Times New Roman" w:cs="Times New Roman"/>
          <w:color w:val="000000"/>
          <w:sz w:val="24"/>
          <w:szCs w:val="24"/>
          <w:lang w:val="en-US" w:eastAsia="zh-CN"/>
        </w:rPr>
        <w:t>3-3</w:t>
      </w:r>
      <w:r>
        <w:rPr>
          <w:rFonts w:hint="default" w:ascii="Times New Roman" w:hAnsi="Times New Roman" w:eastAsia="宋体" w:cs="Times New Roman"/>
          <w:color w:val="000000"/>
          <w:sz w:val="24"/>
          <w:szCs w:val="24"/>
          <w:lang w:eastAsia="zh-CN"/>
        </w:rPr>
        <w:t>。</w:t>
      </w:r>
    </w:p>
    <w:p>
      <w:pPr>
        <w:spacing w:line="240" w:lineRule="auto"/>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表</w:t>
      </w:r>
      <w:r>
        <w:rPr>
          <w:rFonts w:hint="eastAsia" w:ascii="Times New Roman" w:hAnsi="Times New Roman" w:cs="Times New Roman"/>
          <w:b/>
          <w:bCs/>
          <w:color w:val="000000"/>
          <w:sz w:val="21"/>
          <w:szCs w:val="21"/>
          <w:lang w:val="en-US" w:eastAsia="zh-CN"/>
        </w:rPr>
        <w:t>3-3</w:t>
      </w:r>
      <w:r>
        <w:rPr>
          <w:rFonts w:hint="default" w:ascii="Times New Roman" w:hAnsi="Times New Roman" w:cs="Times New Roman"/>
          <w:b/>
          <w:bCs/>
          <w:color w:val="000000"/>
          <w:sz w:val="21"/>
          <w:szCs w:val="21"/>
        </w:rPr>
        <w:t xml:space="preserve">  环境风险单元情况</w:t>
      </w:r>
    </w:p>
    <w:tbl>
      <w:tblPr>
        <w:tblStyle w:val="3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1"/>
        <w:gridCol w:w="3029"/>
        <w:gridCol w:w="3494"/>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76" w:type="pct"/>
            <w:noWrap w:val="0"/>
            <w:vAlign w:val="center"/>
          </w:tcPr>
          <w:p>
            <w:pPr>
              <w:spacing w:line="240" w:lineRule="auto"/>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序号</w:t>
            </w:r>
          </w:p>
        </w:tc>
        <w:tc>
          <w:tcPr>
            <w:tcW w:w="1672" w:type="pct"/>
            <w:noWrap w:val="0"/>
            <w:vAlign w:val="center"/>
          </w:tcPr>
          <w:p>
            <w:pPr>
              <w:spacing w:line="240" w:lineRule="auto"/>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环境</w:t>
            </w:r>
            <w:r>
              <w:rPr>
                <w:rFonts w:hint="default" w:ascii="Times New Roman" w:hAnsi="Times New Roman" w:cs="Times New Roman"/>
                <w:b w:val="0"/>
                <w:bCs/>
                <w:color w:val="000000"/>
                <w:sz w:val="21"/>
                <w:szCs w:val="21"/>
                <w:lang w:eastAsia="zh-CN"/>
              </w:rPr>
              <w:t>源</w:t>
            </w:r>
            <w:r>
              <w:rPr>
                <w:rFonts w:hint="default" w:ascii="Times New Roman" w:hAnsi="Times New Roman" w:cs="Times New Roman"/>
                <w:b w:val="0"/>
                <w:bCs/>
                <w:color w:val="000000"/>
                <w:sz w:val="21"/>
                <w:szCs w:val="21"/>
              </w:rPr>
              <w:t>名称</w:t>
            </w:r>
          </w:p>
        </w:tc>
        <w:tc>
          <w:tcPr>
            <w:tcW w:w="1929" w:type="pct"/>
            <w:noWrap w:val="0"/>
            <w:vAlign w:val="center"/>
          </w:tcPr>
          <w:p>
            <w:pPr>
              <w:spacing w:line="240" w:lineRule="auto"/>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涉及环境风险物质</w:t>
            </w:r>
          </w:p>
        </w:tc>
        <w:tc>
          <w:tcPr>
            <w:tcW w:w="1021" w:type="pct"/>
            <w:noWrap w:val="0"/>
            <w:vAlign w:val="center"/>
          </w:tcPr>
          <w:p>
            <w:pPr>
              <w:spacing w:line="240" w:lineRule="auto"/>
              <w:jc w:val="center"/>
              <w:rPr>
                <w:rFonts w:hint="default" w:ascii="Times New Roman" w:hAnsi="Times New Roman" w:eastAsia="宋体" w:cs="Times New Roman"/>
                <w:b w:val="0"/>
                <w:bCs/>
                <w:color w:val="000000"/>
                <w:sz w:val="21"/>
                <w:szCs w:val="21"/>
                <w:lang w:eastAsia="zh-CN"/>
              </w:rPr>
            </w:pPr>
            <w:r>
              <w:rPr>
                <w:rFonts w:hint="default" w:ascii="Times New Roman" w:hAnsi="Times New Roman" w:cs="Times New Roman"/>
                <w:b w:val="0"/>
                <w:bCs/>
                <w:color w:val="000000"/>
                <w:sz w:val="21"/>
                <w:szCs w:val="21"/>
                <w:lang w:eastAsia="zh-CN"/>
              </w:rPr>
              <w:t>风险类型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76" w:type="pct"/>
            <w:noWrap w:val="0"/>
            <w:vAlign w:val="center"/>
          </w:tcPr>
          <w:p>
            <w:pPr>
              <w:spacing w:line="240" w:lineRule="auto"/>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1</w:t>
            </w:r>
          </w:p>
        </w:tc>
        <w:tc>
          <w:tcPr>
            <w:tcW w:w="1672" w:type="pct"/>
            <w:noWrap w:val="0"/>
            <w:vAlign w:val="center"/>
          </w:tcPr>
          <w:p>
            <w:pPr>
              <w:spacing w:line="240" w:lineRule="auto"/>
              <w:jc w:val="center"/>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ER-1油料间</w:t>
            </w:r>
          </w:p>
        </w:tc>
        <w:tc>
          <w:tcPr>
            <w:tcW w:w="1929" w:type="pct"/>
            <w:noWrap w:val="0"/>
            <w:vAlign w:val="center"/>
          </w:tcPr>
          <w:p>
            <w:pPr>
              <w:spacing w:line="240" w:lineRule="auto"/>
              <w:jc w:val="center"/>
              <w:rPr>
                <w:rFonts w:hint="default" w:ascii="Times New Roman" w:hAnsi="Times New Roman" w:eastAsia="宋体" w:cs="Times New Roman"/>
                <w:b w:val="0"/>
                <w:bCs/>
                <w:color w:val="000000"/>
                <w:sz w:val="21"/>
                <w:szCs w:val="21"/>
                <w:lang w:eastAsia="zh-CN"/>
              </w:rPr>
            </w:pPr>
            <w:r>
              <w:rPr>
                <w:rFonts w:hint="eastAsia" w:ascii="Times New Roman" w:hAnsi="Times New Roman" w:cs="Times New Roman"/>
                <w:b w:val="0"/>
                <w:bCs/>
                <w:color w:val="000000"/>
                <w:sz w:val="21"/>
                <w:szCs w:val="21"/>
                <w:lang w:eastAsia="zh-CN"/>
              </w:rPr>
              <w:t>切削液、脱模剂、清洗剂、冲头油、液压油、磨削油、齿轮油、水-乙二醇抗燃液压液等</w:t>
            </w:r>
          </w:p>
        </w:tc>
        <w:tc>
          <w:tcPr>
            <w:tcW w:w="1021" w:type="pct"/>
            <w:noWrap w:val="0"/>
            <w:vAlign w:val="center"/>
          </w:tcPr>
          <w:p>
            <w:pPr>
              <w:spacing w:line="240" w:lineRule="auto"/>
              <w:jc w:val="center"/>
              <w:rPr>
                <w:rFonts w:hint="default" w:ascii="Times New Roman" w:hAnsi="Times New Roman" w:eastAsia="宋体" w:cs="Times New Roman"/>
                <w:b w:val="0"/>
                <w:bCs/>
                <w:color w:val="000000"/>
                <w:sz w:val="21"/>
                <w:szCs w:val="21"/>
                <w:highlight w:val="none"/>
                <w:lang w:eastAsia="zh-CN"/>
              </w:rPr>
            </w:pPr>
            <w:r>
              <w:rPr>
                <w:rFonts w:hint="default" w:ascii="Times New Roman" w:hAnsi="Times New Roman" w:cs="Times New Roman"/>
                <w:b w:val="0"/>
                <w:bCs/>
                <w:color w:val="000000"/>
                <w:sz w:val="21"/>
                <w:szCs w:val="21"/>
                <w:highlight w:val="none"/>
                <w:lang w:eastAsia="zh-CN"/>
              </w:rPr>
              <w:t>泄漏、火灾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76" w:type="pct"/>
            <w:noWrap w:val="0"/>
            <w:vAlign w:val="center"/>
          </w:tcPr>
          <w:p>
            <w:pPr>
              <w:spacing w:line="240" w:lineRule="auto"/>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cs="Times New Roman"/>
                <w:b w:val="0"/>
                <w:bCs/>
                <w:color w:val="000000"/>
                <w:sz w:val="21"/>
                <w:szCs w:val="21"/>
                <w:lang w:val="en-US" w:eastAsia="zh-CN"/>
              </w:rPr>
              <w:t>2</w:t>
            </w:r>
          </w:p>
        </w:tc>
        <w:tc>
          <w:tcPr>
            <w:tcW w:w="1672" w:type="pct"/>
            <w:noWrap w:val="0"/>
            <w:vAlign w:val="center"/>
          </w:tcPr>
          <w:p>
            <w:pPr>
              <w:spacing w:line="240" w:lineRule="auto"/>
              <w:jc w:val="center"/>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color w:val="000000"/>
                <w:sz w:val="21"/>
                <w:szCs w:val="21"/>
                <w:lang w:val="en-US" w:eastAsia="zh-CN"/>
              </w:rPr>
              <w:t>ER-2 1#</w:t>
            </w:r>
            <w:r>
              <w:rPr>
                <w:rFonts w:hint="default" w:ascii="Times New Roman" w:hAnsi="Times New Roman" w:eastAsia="宋体" w:cs="Times New Roman"/>
                <w:color w:val="000000"/>
                <w:sz w:val="21"/>
                <w:szCs w:val="21"/>
                <w:lang w:eastAsia="zh-CN"/>
              </w:rPr>
              <w:t>危废暂存场</w:t>
            </w:r>
          </w:p>
        </w:tc>
        <w:tc>
          <w:tcPr>
            <w:tcW w:w="1929" w:type="pct"/>
            <w:noWrap w:val="0"/>
            <w:vAlign w:val="center"/>
          </w:tcPr>
          <w:p>
            <w:pPr>
              <w:spacing w:line="240" w:lineRule="auto"/>
              <w:jc w:val="center"/>
              <w:rPr>
                <w:rFonts w:hint="default" w:ascii="Times New Roman" w:hAnsi="Times New Roman" w:cs="Times New Roman"/>
                <w:b w:val="0"/>
                <w:bCs/>
                <w:color w:val="000000"/>
                <w:kern w:val="2"/>
                <w:sz w:val="21"/>
                <w:szCs w:val="21"/>
                <w:lang w:val="en-US" w:eastAsia="zh-CN" w:bidi="ar-SA"/>
              </w:rPr>
            </w:pPr>
            <w:r>
              <w:rPr>
                <w:rFonts w:hint="default" w:ascii="Times New Roman" w:hAnsi="Times New Roman" w:cs="Times New Roman"/>
                <w:b w:val="0"/>
                <w:bCs/>
                <w:color w:val="000000"/>
                <w:sz w:val="21"/>
                <w:szCs w:val="21"/>
                <w:lang w:eastAsia="zh-CN"/>
              </w:rPr>
              <w:t>废油、油泥、污泥等</w:t>
            </w:r>
          </w:p>
        </w:tc>
        <w:tc>
          <w:tcPr>
            <w:tcW w:w="1021" w:type="pct"/>
            <w:noWrap w:val="0"/>
            <w:vAlign w:val="center"/>
          </w:tcPr>
          <w:p>
            <w:pPr>
              <w:spacing w:line="240" w:lineRule="auto"/>
              <w:jc w:val="center"/>
              <w:rPr>
                <w:rFonts w:hint="default" w:ascii="Times New Roman" w:hAnsi="Times New Roman" w:cs="Times New Roman"/>
                <w:b w:val="0"/>
                <w:bCs/>
                <w:color w:val="000000"/>
                <w:kern w:val="2"/>
                <w:sz w:val="21"/>
                <w:szCs w:val="21"/>
                <w:lang w:val="en-US" w:eastAsia="zh-CN" w:bidi="ar-SA"/>
              </w:rPr>
            </w:pPr>
            <w:r>
              <w:rPr>
                <w:rFonts w:hint="default" w:ascii="Times New Roman" w:hAnsi="Times New Roman" w:cs="Times New Roman"/>
                <w:b w:val="0"/>
                <w:bCs/>
                <w:color w:val="000000"/>
                <w:sz w:val="21"/>
                <w:szCs w:val="21"/>
                <w:highlight w:val="none"/>
                <w:lang w:eastAsia="zh-CN"/>
              </w:rPr>
              <w:t>泄漏、火灾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76" w:type="pct"/>
            <w:noWrap w:val="0"/>
            <w:vAlign w:val="center"/>
          </w:tcPr>
          <w:p>
            <w:pPr>
              <w:spacing w:line="240" w:lineRule="auto"/>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cs="Times New Roman"/>
                <w:b w:val="0"/>
                <w:bCs/>
                <w:color w:val="000000"/>
                <w:sz w:val="21"/>
                <w:szCs w:val="21"/>
                <w:lang w:val="en-US" w:eastAsia="zh-CN"/>
              </w:rPr>
              <w:t>3</w:t>
            </w:r>
          </w:p>
        </w:tc>
        <w:tc>
          <w:tcPr>
            <w:tcW w:w="1672" w:type="pct"/>
            <w:noWrap w:val="0"/>
            <w:vAlign w:val="center"/>
          </w:tcPr>
          <w:p>
            <w:pPr>
              <w:spacing w:line="240" w:lineRule="auto"/>
              <w:jc w:val="center"/>
              <w:rPr>
                <w:rFonts w:hint="default" w:ascii="Times New Roman" w:hAnsi="Times New Roman" w:cs="Times New Roman"/>
                <w:b w:val="0"/>
                <w:bCs/>
                <w:color w:val="000000"/>
                <w:sz w:val="21"/>
                <w:szCs w:val="21"/>
                <w:lang w:eastAsia="zh-CN"/>
              </w:rPr>
            </w:pPr>
            <w:r>
              <w:rPr>
                <w:rFonts w:hint="default" w:ascii="Times New Roman" w:hAnsi="Times New Roman" w:cs="Times New Roman"/>
                <w:b w:val="0"/>
                <w:bCs/>
                <w:color w:val="000000"/>
                <w:sz w:val="21"/>
                <w:szCs w:val="21"/>
                <w:lang w:eastAsia="zh-CN"/>
              </w:rPr>
              <w:t>ER-</w:t>
            </w:r>
            <w:r>
              <w:rPr>
                <w:rFonts w:hint="default" w:ascii="Times New Roman" w:hAnsi="Times New Roman" w:cs="Times New Roman"/>
                <w:b w:val="0"/>
                <w:bCs/>
                <w:color w:val="000000"/>
                <w:sz w:val="21"/>
                <w:szCs w:val="21"/>
                <w:lang w:val="en-US" w:eastAsia="zh-CN"/>
              </w:rPr>
              <w:t>3 2#危废暂存场（含油金属屑暂存场）</w:t>
            </w:r>
          </w:p>
        </w:tc>
        <w:tc>
          <w:tcPr>
            <w:tcW w:w="1929" w:type="pct"/>
            <w:noWrap w:val="0"/>
            <w:vAlign w:val="center"/>
          </w:tcPr>
          <w:p>
            <w:pPr>
              <w:spacing w:line="240" w:lineRule="auto"/>
              <w:jc w:val="center"/>
              <w:rPr>
                <w:rFonts w:hint="default" w:ascii="Times New Roman" w:hAnsi="Times New Roman" w:cs="Times New Roman"/>
                <w:b w:val="0"/>
                <w:bCs/>
                <w:color w:val="000000"/>
                <w:sz w:val="21"/>
                <w:szCs w:val="21"/>
                <w:lang w:eastAsia="zh-CN"/>
              </w:rPr>
            </w:pPr>
            <w:r>
              <w:rPr>
                <w:rFonts w:hint="eastAsia" w:ascii="Times New Roman" w:hAnsi="Times New Roman" w:cs="Times New Roman"/>
                <w:b w:val="0"/>
                <w:bCs/>
                <w:color w:val="000000"/>
                <w:sz w:val="21"/>
                <w:szCs w:val="21"/>
                <w:lang w:eastAsia="zh-CN"/>
              </w:rPr>
              <w:t>废切削液</w:t>
            </w:r>
          </w:p>
        </w:tc>
        <w:tc>
          <w:tcPr>
            <w:tcW w:w="1021" w:type="pct"/>
            <w:noWrap w:val="0"/>
            <w:vAlign w:val="center"/>
          </w:tcPr>
          <w:p>
            <w:pPr>
              <w:spacing w:line="240" w:lineRule="auto"/>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highlight w:val="none"/>
                <w:lang w:eastAsia="zh-CN"/>
              </w:rPr>
              <w:t>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76" w:type="pct"/>
            <w:noWrap w:val="0"/>
            <w:vAlign w:val="center"/>
          </w:tcPr>
          <w:p>
            <w:pPr>
              <w:spacing w:line="240" w:lineRule="auto"/>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cs="Times New Roman"/>
                <w:b w:val="0"/>
                <w:bCs/>
                <w:color w:val="000000"/>
                <w:sz w:val="21"/>
                <w:szCs w:val="21"/>
                <w:lang w:val="en-US" w:eastAsia="zh-CN"/>
              </w:rPr>
              <w:t>4</w:t>
            </w:r>
          </w:p>
        </w:tc>
        <w:tc>
          <w:tcPr>
            <w:tcW w:w="1672" w:type="pct"/>
            <w:noWrap w:val="0"/>
            <w:vAlign w:val="center"/>
          </w:tcPr>
          <w:p>
            <w:pPr>
              <w:spacing w:line="240" w:lineRule="auto"/>
              <w:jc w:val="center"/>
              <w:rPr>
                <w:rFonts w:hint="default" w:ascii="Times New Roman" w:hAnsi="Times New Roman" w:cs="Times New Roman"/>
                <w:b w:val="0"/>
                <w:bCs/>
                <w:color w:val="000000"/>
                <w:sz w:val="21"/>
                <w:szCs w:val="21"/>
                <w:lang w:eastAsia="zh-CN"/>
              </w:rPr>
            </w:pPr>
            <w:r>
              <w:rPr>
                <w:rFonts w:hint="default" w:ascii="Times New Roman" w:hAnsi="Times New Roman" w:cs="Times New Roman"/>
                <w:b w:val="0"/>
                <w:bCs/>
                <w:color w:val="000000"/>
                <w:sz w:val="21"/>
                <w:szCs w:val="21"/>
                <w:lang w:eastAsia="zh-CN"/>
              </w:rPr>
              <w:t>ER-</w:t>
            </w:r>
            <w:r>
              <w:rPr>
                <w:rFonts w:hint="default" w:ascii="Times New Roman" w:hAnsi="Times New Roman" w:cs="Times New Roman"/>
                <w:b w:val="0"/>
                <w:bCs/>
                <w:color w:val="000000"/>
                <w:sz w:val="21"/>
                <w:szCs w:val="21"/>
                <w:lang w:val="en-US" w:eastAsia="zh-CN"/>
              </w:rPr>
              <w:t>4 3#危废暂存场（铝灰渣暂存场）</w:t>
            </w:r>
          </w:p>
        </w:tc>
        <w:tc>
          <w:tcPr>
            <w:tcW w:w="1929" w:type="pct"/>
            <w:noWrap w:val="0"/>
            <w:vAlign w:val="center"/>
          </w:tcPr>
          <w:p>
            <w:pPr>
              <w:spacing w:line="240" w:lineRule="auto"/>
              <w:jc w:val="center"/>
              <w:rPr>
                <w:rFonts w:hint="default" w:ascii="Times New Roman" w:hAnsi="Times New Roman" w:cs="Times New Roman"/>
                <w:b w:val="0"/>
                <w:bCs/>
                <w:color w:val="000000"/>
                <w:sz w:val="21"/>
                <w:szCs w:val="21"/>
                <w:lang w:eastAsia="zh-CN"/>
              </w:rPr>
            </w:pPr>
            <w:r>
              <w:rPr>
                <w:rFonts w:hint="default" w:ascii="Times New Roman" w:hAnsi="Times New Roman" w:cs="Times New Roman"/>
                <w:b w:val="0"/>
                <w:bCs/>
                <w:color w:val="000000"/>
                <w:sz w:val="21"/>
                <w:szCs w:val="21"/>
                <w:lang w:eastAsia="zh-CN"/>
              </w:rPr>
              <w:t>铝灰渣</w:t>
            </w:r>
          </w:p>
        </w:tc>
        <w:tc>
          <w:tcPr>
            <w:tcW w:w="1021" w:type="pct"/>
            <w:noWrap w:val="0"/>
            <w:vAlign w:val="center"/>
          </w:tcPr>
          <w:p>
            <w:pPr>
              <w:spacing w:line="240" w:lineRule="auto"/>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铝灰接触水后会产生氨气等</w:t>
            </w:r>
            <w:r>
              <w:rPr>
                <w:rFonts w:hint="default" w:ascii="Times New Roman" w:hAnsi="Times New Roman" w:cs="Times New Roman"/>
                <w:b w:val="0"/>
                <w:bCs/>
                <w:color w:val="000000"/>
                <w:sz w:val="21"/>
                <w:szCs w:val="21"/>
                <w:lang w:eastAsia="zh-CN"/>
              </w:rPr>
              <w:t>有害</w:t>
            </w:r>
            <w:r>
              <w:rPr>
                <w:rFonts w:hint="default" w:ascii="Times New Roman" w:hAnsi="Times New Roman" w:cs="Times New Roman"/>
                <w:b w:val="0"/>
                <w:bCs/>
                <w:color w:val="000000"/>
                <w:sz w:val="21"/>
                <w:szCs w:val="21"/>
              </w:rPr>
              <w:t>气体</w:t>
            </w:r>
          </w:p>
        </w:tc>
      </w:tr>
    </w:tbl>
    <w:p>
      <w:pPr>
        <w:pStyle w:val="4"/>
        <w:keepNext/>
        <w:keepLines/>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3.4 环境风险</w:t>
      </w:r>
      <w:r>
        <w:rPr>
          <w:rFonts w:hint="default" w:ascii="Times New Roman" w:hAnsi="Times New Roman" w:eastAsia="宋体" w:cs="Times New Roman"/>
          <w:sz w:val="24"/>
          <w:szCs w:val="24"/>
          <w:lang w:eastAsia="zh-CN"/>
        </w:rPr>
        <w:t>源</w:t>
      </w:r>
      <w:r>
        <w:rPr>
          <w:rFonts w:hint="default" w:ascii="Times New Roman" w:hAnsi="Times New Roman" w:eastAsia="宋体" w:cs="Times New Roman"/>
          <w:sz w:val="24"/>
          <w:szCs w:val="24"/>
        </w:rPr>
        <w:t>对周边环境的影响</w:t>
      </w:r>
      <w:bookmarkEnd w:id="47"/>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lang w:val="en-US" w:eastAsia="zh-CN"/>
        </w:rPr>
      </w:pPr>
      <w:bookmarkStart w:id="51" w:name="_Toc366544018"/>
      <w:bookmarkStart w:id="52" w:name="_Toc428970759"/>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1</w:t>
      </w:r>
      <w:r>
        <w:rPr>
          <w:rFonts w:hint="default" w:ascii="Times New Roman" w:hAnsi="Times New Roman" w:cs="Times New Roman"/>
          <w:sz w:val="24"/>
          <w:szCs w:val="24"/>
          <w:lang w:eastAsia="zh-CN"/>
        </w:rPr>
        <w:t>）ER-1油料间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ER-1油化库储存有</w:t>
      </w:r>
      <w:r>
        <w:rPr>
          <w:rFonts w:hint="eastAsia" w:ascii="Times New Roman" w:hAnsi="Times New Roman" w:cs="Times New Roman"/>
          <w:sz w:val="24"/>
          <w:szCs w:val="24"/>
          <w:lang w:eastAsia="zh-CN"/>
        </w:rPr>
        <w:t>切削液、脱模剂、清洗剂、冲头油、液压油、磨削油、齿轮油、水-乙二醇抗燃液压液等</w:t>
      </w:r>
      <w:r>
        <w:rPr>
          <w:rFonts w:hint="default" w:ascii="Times New Roman" w:hAnsi="Times New Roman" w:cs="Times New Roman"/>
          <w:sz w:val="24"/>
          <w:szCs w:val="24"/>
        </w:rPr>
        <w:t>，可能发生的泄漏</w:t>
      </w:r>
      <w:r>
        <w:rPr>
          <w:rFonts w:hint="default" w:ascii="Times New Roman" w:hAnsi="Times New Roman" w:cs="Times New Roman"/>
          <w:sz w:val="24"/>
          <w:szCs w:val="24"/>
          <w:lang w:eastAsia="zh-CN"/>
        </w:rPr>
        <w:t>、</w:t>
      </w:r>
      <w:r>
        <w:rPr>
          <w:rFonts w:hint="default" w:ascii="Times New Roman" w:hAnsi="Times New Roman" w:cs="Times New Roman"/>
          <w:sz w:val="24"/>
          <w:szCs w:val="24"/>
        </w:rPr>
        <w:t>火灾事件，发生泄漏后，若是泄漏</w:t>
      </w:r>
      <w:r>
        <w:rPr>
          <w:rFonts w:hint="default" w:ascii="Times New Roman" w:hAnsi="Times New Roman" w:cs="Times New Roman"/>
          <w:sz w:val="24"/>
          <w:szCs w:val="24"/>
          <w:lang w:eastAsia="zh-CN"/>
        </w:rPr>
        <w:t>物品</w:t>
      </w:r>
      <w:r>
        <w:rPr>
          <w:rFonts w:hint="default" w:ascii="Times New Roman" w:hAnsi="Times New Roman" w:cs="Times New Roman"/>
          <w:sz w:val="24"/>
          <w:szCs w:val="24"/>
        </w:rPr>
        <w:t>未被有效收集，有可能造成</w:t>
      </w:r>
      <w:r>
        <w:rPr>
          <w:rFonts w:hint="default" w:ascii="Times New Roman" w:hAnsi="Times New Roman" w:cs="Times New Roman"/>
          <w:sz w:val="24"/>
          <w:szCs w:val="24"/>
          <w:lang w:eastAsia="zh-CN"/>
        </w:rPr>
        <w:t>水</w:t>
      </w:r>
      <w:r>
        <w:rPr>
          <w:rFonts w:hint="default" w:ascii="Times New Roman" w:hAnsi="Times New Roman" w:cs="Times New Roman"/>
          <w:sz w:val="24"/>
          <w:szCs w:val="24"/>
        </w:rPr>
        <w:t>环境污染事件。若是发生火灾事故，火灾的主要燃烧产物为CO、SO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等有毒有害烟气将对大气环境造成一定影响</w:t>
      </w:r>
      <w:r>
        <w:rPr>
          <w:rFonts w:hint="default" w:ascii="Times New Roman" w:hAnsi="Times New Roman" w:cs="Times New Roman"/>
          <w:sz w:val="24"/>
          <w:szCs w:val="24"/>
          <w:lang w:eastAsia="zh-CN"/>
        </w:rPr>
        <w:t>；</w:t>
      </w:r>
      <w:r>
        <w:rPr>
          <w:rFonts w:hint="default" w:ascii="Times New Roman" w:hAnsi="Times New Roman" w:cs="Times New Roman"/>
          <w:sz w:val="24"/>
          <w:szCs w:val="24"/>
        </w:rPr>
        <w:t>若是产生了消防废水，消防废水有可能进入外环境，造成</w:t>
      </w:r>
      <w:r>
        <w:rPr>
          <w:rFonts w:hint="default" w:ascii="Times New Roman" w:hAnsi="Times New Roman" w:cs="Times New Roman"/>
          <w:sz w:val="24"/>
          <w:szCs w:val="24"/>
          <w:lang w:eastAsia="zh-CN"/>
        </w:rPr>
        <w:t>水</w:t>
      </w:r>
      <w:r>
        <w:rPr>
          <w:rFonts w:hint="default" w:ascii="Times New Roman" w:hAnsi="Times New Roman" w:cs="Times New Roman"/>
          <w:sz w:val="24"/>
          <w:szCs w:val="24"/>
        </w:rPr>
        <w:t>环境污染事件。</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ER-2 1#危废暂存场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ER-2 1#危废暂存场</w:t>
      </w:r>
      <w:r>
        <w:rPr>
          <w:rFonts w:hint="eastAsia" w:ascii="Times New Roman" w:hAnsi="Times New Roman" w:cs="Times New Roman"/>
          <w:sz w:val="24"/>
          <w:szCs w:val="24"/>
          <w:lang w:eastAsia="zh-CN"/>
        </w:rPr>
        <w:t>有废矿物油、油泥等，</w:t>
      </w:r>
      <w:r>
        <w:rPr>
          <w:rFonts w:hint="default" w:ascii="Times New Roman" w:hAnsi="Times New Roman" w:cs="Times New Roman"/>
          <w:sz w:val="24"/>
          <w:szCs w:val="24"/>
          <w:lang w:eastAsia="zh-CN"/>
        </w:rPr>
        <w:t>可能发生废油泄漏和火灾事件，发生泄漏事件后，有可能造成水环境污染事件，</w:t>
      </w:r>
      <w:r>
        <w:rPr>
          <w:rFonts w:hint="default" w:ascii="Times New Roman" w:hAnsi="Times New Roman" w:cs="Times New Roman"/>
          <w:sz w:val="24"/>
          <w:szCs w:val="24"/>
        </w:rPr>
        <w:t>若是发生火灾事故，火灾的主要燃烧产物为CO、SO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等有毒有害烟气将对大气环境造成一定影响</w:t>
      </w:r>
      <w:r>
        <w:rPr>
          <w:rFonts w:hint="default" w:ascii="Times New Roman" w:hAnsi="Times New Roman" w:cs="Times New Roman"/>
          <w:sz w:val="24"/>
          <w:szCs w:val="24"/>
          <w:lang w:eastAsia="zh-CN"/>
        </w:rPr>
        <w:t>；</w:t>
      </w:r>
      <w:r>
        <w:rPr>
          <w:rFonts w:hint="default" w:ascii="Times New Roman" w:hAnsi="Times New Roman" w:cs="Times New Roman"/>
          <w:sz w:val="24"/>
          <w:szCs w:val="24"/>
        </w:rPr>
        <w:t>若是产生了消防废水，消防废水有可能进入外环境，造成</w:t>
      </w:r>
      <w:r>
        <w:rPr>
          <w:rFonts w:hint="default" w:ascii="Times New Roman" w:hAnsi="Times New Roman" w:cs="Times New Roman"/>
          <w:sz w:val="24"/>
          <w:szCs w:val="24"/>
          <w:lang w:eastAsia="zh-CN"/>
        </w:rPr>
        <w:t>水</w:t>
      </w:r>
      <w:r>
        <w:rPr>
          <w:rFonts w:hint="default" w:ascii="Times New Roman" w:hAnsi="Times New Roman" w:cs="Times New Roman"/>
          <w:sz w:val="24"/>
          <w:szCs w:val="24"/>
        </w:rPr>
        <w:t>环境污染事件。</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lang w:eastAsia="zh-CN"/>
        </w:rPr>
      </w:pPr>
      <w:r>
        <w:rPr>
          <w:rFonts w:hint="eastAsia" w:ascii="Times New Roman" w:hAnsi="Times New Roman" w:cs="Times New Roman"/>
          <w:sz w:val="24"/>
          <w:szCs w:val="24"/>
          <w:lang w:eastAsia="zh-CN"/>
        </w:rPr>
        <w:t>ER-3 2#危废暂存场（含油金属屑暂存场）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rPr>
      </w:pPr>
      <w:r>
        <w:rPr>
          <w:rFonts w:hint="eastAsia" w:ascii="Times New Roman" w:hAnsi="Times New Roman" w:cs="Times New Roman"/>
          <w:sz w:val="24"/>
          <w:szCs w:val="24"/>
          <w:lang w:eastAsia="zh-CN"/>
        </w:rPr>
        <w:t>ER-3 2#危废暂存场（含油金属屑暂存场）暂存的含油废金属屑，主要液态物质为废切削液，</w:t>
      </w:r>
      <w:r>
        <w:rPr>
          <w:rFonts w:hint="default" w:ascii="Times New Roman" w:hAnsi="Times New Roman" w:cs="Times New Roman"/>
          <w:sz w:val="24"/>
          <w:szCs w:val="24"/>
          <w:lang w:eastAsia="zh-CN"/>
        </w:rPr>
        <w:t>可能发生废</w:t>
      </w:r>
      <w:r>
        <w:rPr>
          <w:rFonts w:hint="eastAsia" w:ascii="Times New Roman" w:hAnsi="Times New Roman" w:cs="Times New Roman"/>
          <w:sz w:val="24"/>
          <w:szCs w:val="24"/>
          <w:lang w:eastAsia="zh-CN"/>
        </w:rPr>
        <w:t>液</w:t>
      </w:r>
      <w:r>
        <w:rPr>
          <w:rFonts w:hint="default" w:ascii="Times New Roman" w:hAnsi="Times New Roman" w:cs="Times New Roman"/>
          <w:sz w:val="24"/>
          <w:szCs w:val="24"/>
          <w:lang w:eastAsia="zh-CN"/>
        </w:rPr>
        <w:t>泄漏事件，有可能造成水环境污染事件</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eastAsia="zh-CN"/>
        </w:rPr>
        <w:t>（</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lang w:eastAsia="zh-CN"/>
        </w:rPr>
        <w:t>）ER-4 3#危废暂存场（铝灰渣暂存场）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ER-</w:t>
      </w:r>
      <w:r>
        <w:rPr>
          <w:rFonts w:hint="default" w:ascii="Times New Roman" w:hAnsi="Times New Roman" w:cs="Times New Roman"/>
          <w:sz w:val="24"/>
          <w:szCs w:val="24"/>
          <w:lang w:val="en-US" w:eastAsia="zh-CN"/>
        </w:rPr>
        <w:t>4铝灰渣暂存场暂存的铝灰接触水后会产生氨气等有害气体，会对大气环境造成一定的影响。企业设置有单独铝灰暂存场，并对</w:t>
      </w:r>
      <w:r>
        <w:rPr>
          <w:rFonts w:hint="eastAsia" w:ascii="Times New Roman" w:hAnsi="Times New Roman" w:cs="Times New Roman"/>
          <w:sz w:val="24"/>
          <w:szCs w:val="24"/>
          <w:lang w:val="en-US" w:eastAsia="zh-CN"/>
        </w:rPr>
        <w:t>暂存场进行了防扬散、防流失、防渗漏等处置，同时设置专人管理，确保铝灰渣不与水接触，能够杜绝铝灰渣与水发生反应</w:t>
      </w:r>
      <w:r>
        <w:rPr>
          <w:rFonts w:hint="default" w:ascii="Times New Roman" w:hAnsi="Times New Roman" w:cs="Times New Roman"/>
          <w:sz w:val="24"/>
          <w:szCs w:val="24"/>
        </w:rPr>
        <w:t>。</w:t>
      </w:r>
    </w:p>
    <w:bookmarkEnd w:id="51"/>
    <w:bookmarkEnd w:id="52"/>
    <w:p>
      <w:pPr>
        <w:pStyle w:val="4"/>
        <w:rPr>
          <w:rFonts w:hint="default" w:ascii="Times New Roman" w:hAnsi="Times New Roman" w:cs="Times New Roman"/>
          <w:sz w:val="24"/>
          <w:szCs w:val="24"/>
        </w:rPr>
      </w:pPr>
      <w:bookmarkStart w:id="53" w:name="_Toc390958275"/>
      <w:bookmarkStart w:id="54" w:name="_Toc5053"/>
      <w:r>
        <w:rPr>
          <w:rFonts w:hint="default" w:ascii="Times New Roman" w:hAnsi="Times New Roman" w:cs="Times New Roman"/>
          <w:sz w:val="24"/>
          <w:szCs w:val="24"/>
        </w:rPr>
        <w:t>3.5</w:t>
      </w:r>
      <w:bookmarkEnd w:id="53"/>
      <w:r>
        <w:rPr>
          <w:rFonts w:hint="default" w:ascii="Times New Roman" w:hAnsi="Times New Roman" w:cs="Times New Roman"/>
          <w:color w:val="auto"/>
          <w:sz w:val="24"/>
          <w:szCs w:val="24"/>
        </w:rPr>
        <w:t>风险评估等级</w:t>
      </w:r>
      <w:bookmarkEnd w:id="54"/>
    </w:p>
    <w:p>
      <w:pPr>
        <w:spacing w:line="480" w:lineRule="exact"/>
        <w:ind w:firstLine="480" w:firstLineChars="200"/>
        <w:rPr>
          <w:rFonts w:hint="eastAsia" w:ascii="Times New Roman" w:hAnsi="Times New Roman"/>
          <w:sz w:val="24"/>
          <w:szCs w:val="24"/>
        </w:rPr>
      </w:pPr>
      <w:r>
        <w:rPr>
          <w:rFonts w:hint="eastAsia" w:ascii="Times New Roman" w:hAnsi="Times New Roman"/>
          <w:sz w:val="24"/>
          <w:szCs w:val="24"/>
        </w:rPr>
        <w:t>根据《</w:t>
      </w:r>
      <w:r>
        <w:rPr>
          <w:rFonts w:hint="eastAsia" w:ascii="Times New Roman" w:hAnsi="Times New Roman"/>
          <w:sz w:val="24"/>
          <w:szCs w:val="24"/>
          <w:lang w:eastAsia="zh-CN"/>
        </w:rPr>
        <w:t>重庆建设汽车系统股份有限公司</w:t>
      </w:r>
      <w:r>
        <w:rPr>
          <w:rFonts w:hint="eastAsia" w:ascii="Times New Roman" w:hAnsi="Times New Roman"/>
          <w:sz w:val="24"/>
          <w:szCs w:val="24"/>
        </w:rPr>
        <w:t>突发环境事件风险评估报告》可知，</w:t>
      </w:r>
      <w:r>
        <w:rPr>
          <w:rFonts w:hint="eastAsia" w:ascii="Times New Roman" w:hAnsi="Times New Roman"/>
          <w:sz w:val="24"/>
          <w:szCs w:val="24"/>
          <w:lang w:eastAsia="zh-CN"/>
        </w:rPr>
        <w:t>建设汽车公司</w:t>
      </w:r>
      <w:r>
        <w:rPr>
          <w:rFonts w:hint="eastAsia" w:ascii="Times New Roman" w:hAnsi="Times New Roman"/>
          <w:sz w:val="24"/>
          <w:szCs w:val="24"/>
        </w:rPr>
        <w:t>环境风险等级为：“一般[一般-大气（Q0）+一般-水（Q0）]”。</w:t>
      </w:r>
    </w:p>
    <w:p>
      <w:pPr>
        <w:spacing w:line="480" w:lineRule="exact"/>
        <w:ind w:firstLine="480"/>
        <w:rPr>
          <w:rFonts w:ascii="Times New Roman" w:hAnsi="Times New Roman"/>
          <w:sz w:val="24"/>
          <w:szCs w:val="24"/>
        </w:rPr>
      </w:pPr>
    </w:p>
    <w:p>
      <w:pPr>
        <w:spacing w:line="480" w:lineRule="exact"/>
        <w:ind w:firstLine="480"/>
        <w:rPr>
          <w:rFonts w:ascii="Times New Roman" w:hAnsi="Times New Roman"/>
          <w:sz w:val="24"/>
          <w:szCs w:val="24"/>
        </w:rPr>
        <w:sectPr>
          <w:pgSz w:w="11906" w:h="16838"/>
          <w:pgMar w:top="1247" w:right="1531" w:bottom="1247" w:left="1531" w:header="851" w:footer="992" w:gutter="0"/>
          <w:pgBorders>
            <w:top w:val="none" w:sz="0" w:space="0"/>
            <w:left w:val="none" w:sz="0" w:space="0"/>
            <w:bottom w:val="none" w:sz="0" w:space="0"/>
            <w:right w:val="none" w:sz="0" w:space="0"/>
          </w:pgBorders>
          <w:cols w:space="720" w:num="1"/>
          <w:docGrid w:type="linesAndChars" w:linePitch="312" w:charSpace="0"/>
        </w:sectPr>
      </w:pPr>
    </w:p>
    <w:bookmarkEnd w:id="31"/>
    <w:bookmarkEnd w:id="32"/>
    <w:bookmarkEnd w:id="33"/>
    <w:bookmarkEnd w:id="34"/>
    <w:bookmarkEnd w:id="35"/>
    <w:bookmarkEnd w:id="36"/>
    <w:bookmarkEnd w:id="48"/>
    <w:bookmarkEnd w:id="49"/>
    <w:bookmarkEnd w:id="50"/>
    <w:p>
      <w:pPr>
        <w:spacing w:before="156" w:afterLines="150" w:line="460" w:lineRule="exact"/>
        <w:ind w:firstLine="643"/>
        <w:jc w:val="center"/>
        <w:outlineLvl w:val="0"/>
        <w:rPr>
          <w:rFonts w:hint="eastAsia"/>
          <w:b/>
          <w:bCs/>
          <w:kern w:val="44"/>
          <w:sz w:val="32"/>
          <w:szCs w:val="44"/>
        </w:rPr>
      </w:pPr>
      <w:bookmarkStart w:id="55" w:name="_Toc8665"/>
      <w:bookmarkStart w:id="56" w:name="_Toc317175207"/>
      <w:r>
        <w:rPr>
          <w:rFonts w:hint="default" w:ascii="Times New Roman" w:hAnsi="Times New Roman" w:cs="Times New Roman"/>
          <w:b/>
          <w:bCs/>
          <w:kern w:val="44"/>
          <w:sz w:val="32"/>
          <w:szCs w:val="44"/>
        </w:rPr>
        <w:t>4</w:t>
      </w:r>
      <w:r>
        <w:rPr>
          <w:b/>
          <w:bCs/>
          <w:kern w:val="44"/>
          <w:sz w:val="32"/>
          <w:szCs w:val="44"/>
        </w:rPr>
        <w:t xml:space="preserve"> 组织机构及职责</w:t>
      </w:r>
      <w:bookmarkEnd w:id="55"/>
    </w:p>
    <w:p>
      <w:pPr>
        <w:pStyle w:val="4"/>
        <w:keepNext/>
        <w:keepLines/>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宋体" w:cs="Times New Roman"/>
          <w:sz w:val="24"/>
          <w:szCs w:val="24"/>
        </w:rPr>
      </w:pPr>
      <w:bookmarkStart w:id="57" w:name="_Toc2319"/>
      <w:r>
        <w:rPr>
          <w:rFonts w:hint="default" w:ascii="Times New Roman" w:hAnsi="Times New Roman" w:eastAsia="宋体" w:cs="Times New Roman"/>
          <w:sz w:val="24"/>
          <w:szCs w:val="24"/>
        </w:rPr>
        <w:t>4.1内部应急组织机构与职责</w:t>
      </w:r>
      <w:bookmarkEnd w:id="57"/>
    </w:p>
    <w:p>
      <w:pPr>
        <w:spacing w:line="480" w:lineRule="exact"/>
        <w:ind w:firstLine="480" w:firstLineChars="200"/>
        <w:rPr>
          <w:rFonts w:hint="default" w:ascii="Times New Roman" w:hAnsi="Times New Roman" w:eastAsia="宋体" w:cs="Times New Roman"/>
          <w:sz w:val="24"/>
          <w:szCs w:val="24"/>
        </w:rPr>
      </w:pPr>
      <w:bookmarkStart w:id="58" w:name="OLE_LINK31"/>
      <w:r>
        <w:rPr>
          <w:rFonts w:hint="default" w:ascii="Times New Roman" w:hAnsi="Times New Roman" w:eastAsia="宋体" w:cs="Times New Roman"/>
          <w:sz w:val="24"/>
          <w:szCs w:val="24"/>
        </w:rPr>
        <w:t>公司设有应急</w:t>
      </w:r>
      <w:r>
        <w:rPr>
          <w:rFonts w:hint="eastAsia" w:ascii="Times New Roman" w:hAnsi="Times New Roman" w:eastAsia="宋体" w:cs="Times New Roman"/>
          <w:sz w:val="24"/>
          <w:szCs w:val="24"/>
          <w:lang w:eastAsia="zh-CN"/>
        </w:rPr>
        <w:t>办公室</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eastAsia="zh-CN"/>
        </w:rPr>
        <w:t>应急办公室</w:t>
      </w:r>
      <w:r>
        <w:rPr>
          <w:rFonts w:hint="default" w:ascii="Times New Roman" w:hAnsi="Times New Roman" w:eastAsia="宋体" w:cs="Times New Roman"/>
          <w:sz w:val="24"/>
          <w:szCs w:val="24"/>
        </w:rPr>
        <w:t>由公司总经理颜学钏牵头组成，由</w:t>
      </w:r>
      <w:r>
        <w:rPr>
          <w:rFonts w:hint="eastAsia" w:ascii="Times New Roman" w:hAnsi="Times New Roman" w:cs="Times New Roman"/>
          <w:sz w:val="24"/>
          <w:szCs w:val="24"/>
          <w:lang w:eastAsia="zh-CN"/>
        </w:rPr>
        <w:t>制造</w:t>
      </w:r>
      <w:r>
        <w:rPr>
          <w:rFonts w:hint="default" w:ascii="Times New Roman" w:hAnsi="Times New Roman" w:eastAsia="宋体" w:cs="Times New Roman"/>
          <w:sz w:val="24"/>
          <w:szCs w:val="24"/>
        </w:rPr>
        <w:t>安全部部长罗建清负责组织人员进行日常的巡查和巡检。</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其中，应急办公室的职责包括：</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（1）负责保障本预案各类资金支出；</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（2）负责组织应急预案学习、培训相关知识并组织演练；</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（3）负责购买、更新应急抢险装备、物资，并定期检查、登记造册；</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（4）负责环保设施的日常巡检和保养；</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（5）负责组织本预案的编修工作。</w:t>
      </w:r>
    </w:p>
    <w:p>
      <w:pPr>
        <w:spacing w:line="480" w:lineRule="exact"/>
        <w:ind w:firstLine="480" w:firstLineChars="200"/>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4"/>
        </w:rPr>
        <w:t>公司发生突发环境事</w:t>
      </w:r>
      <w:r>
        <w:rPr>
          <w:rFonts w:hint="eastAsia" w:ascii="Times New Roman" w:hAnsi="Times New Roman" w:eastAsia="宋体" w:cs="Times New Roman"/>
          <w:sz w:val="24"/>
          <w:szCs w:val="24"/>
          <w:lang w:eastAsia="zh-CN"/>
        </w:rPr>
        <w:t>件</w:t>
      </w:r>
      <w:r>
        <w:rPr>
          <w:rFonts w:hint="default" w:ascii="Times New Roman" w:hAnsi="Times New Roman" w:eastAsia="宋体" w:cs="Times New Roman"/>
          <w:sz w:val="24"/>
          <w:szCs w:val="24"/>
        </w:rPr>
        <w:t>时，成立应急指挥部，作为突发环境事件应急指挥机构，下设应急处置组、综合保障组和警戒疏散组等应急</w:t>
      </w:r>
      <w:r>
        <w:rPr>
          <w:rFonts w:hint="eastAsia" w:ascii="Times New Roman" w:hAnsi="Times New Roman" w:eastAsia="宋体" w:cs="Times New Roman"/>
          <w:sz w:val="24"/>
          <w:szCs w:val="24"/>
          <w:lang w:eastAsia="zh-CN"/>
        </w:rPr>
        <w:t>救援</w:t>
      </w:r>
      <w:r>
        <w:rPr>
          <w:rFonts w:hint="default" w:ascii="Times New Roman" w:hAnsi="Times New Roman" w:eastAsia="宋体" w:cs="Times New Roman"/>
          <w:sz w:val="24"/>
          <w:szCs w:val="24"/>
        </w:rPr>
        <w:t>队伍，负责组织实施突发环境事件应急处置工作</w:t>
      </w:r>
      <w:r>
        <w:rPr>
          <w:rFonts w:hint="eastAsia" w:ascii="Times New Roman" w:hAnsi="Times New Roman" w:eastAsia="宋体" w:cs="Times New Roman"/>
          <w:sz w:val="24"/>
          <w:szCs w:val="24"/>
          <w:lang w:eastAsia="zh-CN"/>
        </w:rPr>
        <w:t>，应急指挥部指挥长由总经理</w:t>
      </w:r>
      <w:r>
        <w:rPr>
          <w:rFonts w:hint="default" w:ascii="Times New Roman" w:hAnsi="Times New Roman" w:eastAsia="宋体" w:cs="Times New Roman"/>
          <w:sz w:val="24"/>
          <w:szCs w:val="24"/>
        </w:rPr>
        <w:t>颜学钏</w:t>
      </w:r>
      <w:r>
        <w:rPr>
          <w:rFonts w:hint="eastAsia" w:ascii="Times New Roman" w:hAnsi="Times New Roman" w:eastAsia="宋体" w:cs="Times New Roman"/>
          <w:sz w:val="24"/>
          <w:szCs w:val="24"/>
          <w:lang w:eastAsia="zh-CN"/>
        </w:rPr>
        <w:t>担任。</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企业应急</w:t>
      </w:r>
      <w:r>
        <w:rPr>
          <w:rFonts w:hint="eastAsia" w:ascii="Times New Roman" w:hAnsi="Times New Roman" w:eastAsia="宋体" w:cs="Times New Roman"/>
          <w:sz w:val="24"/>
          <w:szCs w:val="24"/>
          <w:lang w:eastAsia="zh-CN"/>
        </w:rPr>
        <w:t>救援</w:t>
      </w:r>
      <w:r>
        <w:rPr>
          <w:rFonts w:hint="default" w:ascii="Times New Roman" w:hAnsi="Times New Roman" w:eastAsia="宋体" w:cs="Times New Roman"/>
          <w:sz w:val="24"/>
          <w:szCs w:val="24"/>
        </w:rPr>
        <w:t>组织</w:t>
      </w:r>
      <w:r>
        <w:rPr>
          <w:rFonts w:hint="eastAsia" w:ascii="Times New Roman" w:hAnsi="Times New Roman" w:eastAsia="宋体" w:cs="Times New Roman"/>
          <w:sz w:val="24"/>
          <w:szCs w:val="24"/>
          <w:lang w:eastAsia="zh-CN"/>
        </w:rPr>
        <w:t>机构</w:t>
      </w:r>
      <w:r>
        <w:rPr>
          <w:rFonts w:hint="default" w:ascii="Times New Roman" w:hAnsi="Times New Roman" w:eastAsia="宋体" w:cs="Times New Roman"/>
          <w:sz w:val="24"/>
          <w:szCs w:val="24"/>
        </w:rPr>
        <w:t>图见图4-1。</w:t>
      </w:r>
    </w:p>
    <w:p>
      <w:pPr>
        <w:bidi w:val="0"/>
        <w:jc w:val="center"/>
        <w:rPr>
          <w:rFonts w:hint="default"/>
        </w:rPr>
      </w:pPr>
      <w:r>
        <mc:AlternateContent>
          <mc:Choice Requires="wps">
            <w:drawing>
              <wp:anchor distT="0" distB="0" distL="114300" distR="114300" simplePos="0" relativeHeight="251662336" behindDoc="0" locked="0" layoutInCell="1" allowOverlap="1">
                <wp:simplePos x="0" y="0"/>
                <wp:positionH relativeFrom="column">
                  <wp:posOffset>979170</wp:posOffset>
                </wp:positionH>
                <wp:positionV relativeFrom="paragraph">
                  <wp:posOffset>2461895</wp:posOffset>
                </wp:positionV>
                <wp:extent cx="3835400" cy="355600"/>
                <wp:effectExtent l="0" t="0" r="0" b="0"/>
                <wp:wrapNone/>
                <wp:docPr id="29" name="文本框 19"/>
                <wp:cNvGraphicFramePr/>
                <a:graphic xmlns:a="http://schemas.openxmlformats.org/drawingml/2006/main">
                  <a:graphicData uri="http://schemas.microsoft.com/office/word/2010/wordprocessingShape">
                    <wps:wsp>
                      <wps:cNvSpPr txBox="1"/>
                      <wps:spPr>
                        <a:xfrm>
                          <a:off x="0" y="0"/>
                          <a:ext cx="3835400" cy="355600"/>
                        </a:xfrm>
                        <a:prstGeom prst="rect">
                          <a:avLst/>
                        </a:prstGeom>
                        <a:noFill/>
                        <a:ln>
                          <a:noFill/>
                        </a:ln>
                      </wps:spPr>
                      <wps:txbx>
                        <w:txbxContent>
                          <w:p>
                            <w:pPr>
                              <w:jc w:val="center"/>
                              <w:rPr>
                                <w:b/>
                                <w:bCs/>
                                <w:sz w:val="21"/>
                                <w:szCs w:val="21"/>
                              </w:rPr>
                            </w:pPr>
                            <w:r>
                              <w:rPr>
                                <w:rFonts w:hint="default" w:ascii="Times New Roman" w:hAnsi="Times New Roman" w:cs="Times New Roman"/>
                                <w:b/>
                                <w:bCs/>
                                <w:sz w:val="21"/>
                                <w:szCs w:val="21"/>
                              </w:rPr>
                              <w:t>图</w:t>
                            </w:r>
                            <w:r>
                              <w:rPr>
                                <w:rFonts w:hint="eastAsia" w:ascii="Times New Roman" w:hAnsi="Times New Roman" w:cs="Times New Roman"/>
                                <w:b/>
                                <w:bCs/>
                                <w:sz w:val="21"/>
                                <w:szCs w:val="21"/>
                                <w:lang w:val="en-US" w:eastAsia="zh-CN"/>
                              </w:rPr>
                              <w:t>4</w:t>
                            </w:r>
                            <w:r>
                              <w:rPr>
                                <w:rFonts w:hint="default" w:ascii="Times New Roman" w:hAnsi="Times New Roman" w:cs="Times New Roman"/>
                                <w:b/>
                                <w:bCs/>
                                <w:sz w:val="21"/>
                                <w:szCs w:val="21"/>
                                <w:lang w:val="en-US" w:eastAsia="zh-CN"/>
                              </w:rPr>
                              <w:t>-1</w:t>
                            </w:r>
                            <w:r>
                              <w:rPr>
                                <w:rFonts w:hint="default" w:ascii="Times New Roman" w:hAnsi="Times New Roman" w:cs="Times New Roman"/>
                                <w:b/>
                                <w:bCs/>
                                <w:sz w:val="21"/>
                                <w:szCs w:val="21"/>
                              </w:rPr>
                              <w:t xml:space="preserve"> </w:t>
                            </w:r>
                            <w:r>
                              <w:rPr>
                                <w:rFonts w:hint="eastAsia" w:ascii="Times New Roman" w:hAnsi="Times New Roman" w:cs="Times New Roman"/>
                                <w:b/>
                                <w:bCs/>
                                <w:sz w:val="21"/>
                                <w:szCs w:val="21"/>
                                <w:lang w:eastAsia="zh-CN"/>
                              </w:rPr>
                              <w:t>企业</w:t>
                            </w:r>
                            <w:r>
                              <w:rPr>
                                <w:rFonts w:hint="default" w:ascii="Times New Roman" w:hAnsi="Times New Roman" w:cs="Times New Roman"/>
                                <w:b/>
                                <w:bCs/>
                                <w:sz w:val="21"/>
                                <w:szCs w:val="21"/>
                              </w:rPr>
                              <w:t>应急救援组织机构图</w:t>
                            </w:r>
                          </w:p>
                        </w:txbxContent>
                      </wps:txbx>
                      <wps:bodyPr upright="1"/>
                    </wps:wsp>
                  </a:graphicData>
                </a:graphic>
              </wp:anchor>
            </w:drawing>
          </mc:Choice>
          <mc:Fallback>
            <w:pict>
              <v:shape id="文本框 19" o:spid="_x0000_s1026" o:spt="202" type="#_x0000_t202" style="position:absolute;left:0pt;margin-left:77.1pt;margin-top:193.85pt;height:28pt;width:302pt;z-index:251662336;mso-width-relative:page;mso-height-relative:page;" filled="f" stroked="f" coordsize="21600,21600" o:gfxdata="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dYrgDY&#10;AAAACwEAAA8AAAAAAAAAAQAgAAAAIgAAAGRycy9kb3ducmV2LnhtbFBLAQIUABQAAAAIAIdO4kCv&#10;pIPmrgEAAFADAAAOAAAAAAAAAAEAIAAAACcBAABkcnMvZTJvRG9jLnhtbFBLBQYAAAAABgAGAFkB&#10;AABHBQAAAAA=&#10;">
                <v:fill on="f" focussize="0,0"/>
                <v:stroke on="f"/>
                <v:imagedata o:title=""/>
                <o:lock v:ext="edit" aspectratio="f"/>
                <v:textbox>
                  <w:txbxContent>
                    <w:p>
                      <w:pPr>
                        <w:jc w:val="center"/>
                        <w:rPr>
                          <w:b/>
                          <w:bCs/>
                          <w:sz w:val="21"/>
                          <w:szCs w:val="21"/>
                        </w:rPr>
                      </w:pPr>
                      <w:r>
                        <w:rPr>
                          <w:rFonts w:hint="default" w:ascii="Times New Roman" w:hAnsi="Times New Roman" w:cs="Times New Roman"/>
                          <w:b/>
                          <w:bCs/>
                          <w:sz w:val="21"/>
                          <w:szCs w:val="21"/>
                        </w:rPr>
                        <w:t>图</w:t>
                      </w:r>
                      <w:r>
                        <w:rPr>
                          <w:rFonts w:hint="eastAsia" w:ascii="Times New Roman" w:hAnsi="Times New Roman" w:cs="Times New Roman"/>
                          <w:b/>
                          <w:bCs/>
                          <w:sz w:val="21"/>
                          <w:szCs w:val="21"/>
                          <w:lang w:val="en-US" w:eastAsia="zh-CN"/>
                        </w:rPr>
                        <w:t>4</w:t>
                      </w:r>
                      <w:r>
                        <w:rPr>
                          <w:rFonts w:hint="default" w:ascii="Times New Roman" w:hAnsi="Times New Roman" w:cs="Times New Roman"/>
                          <w:b/>
                          <w:bCs/>
                          <w:sz w:val="21"/>
                          <w:szCs w:val="21"/>
                          <w:lang w:val="en-US" w:eastAsia="zh-CN"/>
                        </w:rPr>
                        <w:t>-1</w:t>
                      </w:r>
                      <w:r>
                        <w:rPr>
                          <w:rFonts w:hint="default" w:ascii="Times New Roman" w:hAnsi="Times New Roman" w:cs="Times New Roman"/>
                          <w:b/>
                          <w:bCs/>
                          <w:sz w:val="21"/>
                          <w:szCs w:val="21"/>
                        </w:rPr>
                        <w:t xml:space="preserve"> </w:t>
                      </w:r>
                      <w:r>
                        <w:rPr>
                          <w:rFonts w:hint="eastAsia" w:ascii="Times New Roman" w:hAnsi="Times New Roman" w:cs="Times New Roman"/>
                          <w:b/>
                          <w:bCs/>
                          <w:sz w:val="21"/>
                          <w:szCs w:val="21"/>
                          <w:lang w:eastAsia="zh-CN"/>
                        </w:rPr>
                        <w:t>企业</w:t>
                      </w:r>
                      <w:r>
                        <w:rPr>
                          <w:rFonts w:hint="default" w:ascii="Times New Roman" w:hAnsi="Times New Roman" w:cs="Times New Roman"/>
                          <w:b/>
                          <w:bCs/>
                          <w:sz w:val="21"/>
                          <w:szCs w:val="21"/>
                        </w:rPr>
                        <w:t>应急救援组织机构图</w:t>
                      </w:r>
                    </w:p>
                  </w:txbxContent>
                </v:textbox>
              </v:shape>
            </w:pict>
          </mc:Fallback>
        </mc:AlternateContent>
      </w:r>
      <w:r>
        <w:drawing>
          <wp:inline distT="0" distB="0" distL="114300" distR="114300">
            <wp:extent cx="5151120" cy="2446655"/>
            <wp:effectExtent l="0" t="0" r="0" b="698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2"/>
                    <a:stretch>
                      <a:fillRect/>
                    </a:stretch>
                  </pic:blipFill>
                  <pic:spPr>
                    <a:xfrm>
                      <a:off x="0" y="0"/>
                      <a:ext cx="5151120" cy="2446655"/>
                    </a:xfrm>
                    <a:prstGeom prst="rect">
                      <a:avLst/>
                    </a:prstGeom>
                    <a:noFill/>
                    <a:ln>
                      <a:noFill/>
                    </a:ln>
                  </pic:spPr>
                </pic:pic>
              </a:graphicData>
            </a:graphic>
          </wp:inline>
        </w:drawing>
      </w:r>
    </w:p>
    <w:p>
      <w:pPr>
        <w:spacing w:line="480" w:lineRule="exact"/>
        <w:ind w:firstLine="480" w:firstLineChars="200"/>
        <w:rPr>
          <w:rFonts w:hint="default" w:ascii="Times New Roman" w:hAnsi="Times New Roman" w:eastAsia="宋体" w:cs="Times New Roman"/>
          <w:sz w:val="24"/>
          <w:szCs w:val="24"/>
        </w:rPr>
      </w:pP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各小组具体职责如下：</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（一）应急指挥机构及职责分工</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（1）应急指挥部</w:t>
      </w:r>
    </w:p>
    <w:p>
      <w:pPr>
        <w:spacing w:line="480" w:lineRule="exact"/>
        <w:ind w:firstLine="480" w:firstLineChars="200"/>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4"/>
        </w:rPr>
        <w:t>总指挥：</w:t>
      </w:r>
      <w:r>
        <w:rPr>
          <w:rFonts w:hint="eastAsia" w:ascii="Times New Roman" w:hAnsi="Times New Roman" w:eastAsia="宋体" w:cs="Times New Roman"/>
          <w:sz w:val="24"/>
          <w:szCs w:val="24"/>
          <w:lang w:eastAsia="zh-CN"/>
        </w:rPr>
        <w:t>总经理</w:t>
      </w:r>
      <w:r>
        <w:rPr>
          <w:rFonts w:hint="default" w:ascii="Times New Roman" w:hAnsi="Times New Roman" w:eastAsia="宋体" w:cs="Times New Roman"/>
          <w:sz w:val="24"/>
          <w:szCs w:val="24"/>
        </w:rPr>
        <w:t>颜学钏</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副总指挥：</w:t>
      </w:r>
      <w:r>
        <w:rPr>
          <w:rFonts w:hint="eastAsia" w:ascii="Times New Roman" w:hAnsi="Times New Roman" w:eastAsia="宋体" w:cs="Times New Roman"/>
          <w:sz w:val="24"/>
          <w:szCs w:val="24"/>
          <w:lang w:eastAsia="zh-CN"/>
        </w:rPr>
        <w:t>生产副</w:t>
      </w:r>
      <w:r>
        <w:rPr>
          <w:rFonts w:hint="default" w:ascii="Times New Roman" w:hAnsi="Times New Roman" w:eastAsia="宋体" w:cs="Times New Roman"/>
          <w:sz w:val="24"/>
          <w:szCs w:val="24"/>
        </w:rPr>
        <w:t>总经理虞文飚</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（2）应急处置组</w:t>
      </w:r>
    </w:p>
    <w:p>
      <w:pPr>
        <w:spacing w:line="480" w:lineRule="exact"/>
        <w:ind w:firstLine="480" w:firstLineChars="200"/>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4"/>
        </w:rPr>
        <w:t>组长：制造安全部副部长</w:t>
      </w:r>
      <w:r>
        <w:rPr>
          <w:rFonts w:hint="eastAsia" w:ascii="Times New Roman" w:hAnsi="Times New Roman" w:cs="Times New Roman"/>
          <w:sz w:val="24"/>
          <w:szCs w:val="24"/>
          <w:lang w:eastAsia="zh-CN"/>
        </w:rPr>
        <w:t>杨勇</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）警戒疏散组</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组长：公司办主任张虎山</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）综合保障组（含应急监测）</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组长：制造安全部部长罗建清</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（二）职责分工</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（1）应急指挥部</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①发生事故时，由应急指挥部发布应急处置命令和信号；</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②组织指挥应急处置队伍实施行动，保证灾情发生后，应急处置人员能迅速准确到位、熟练操作、及时制止灾情的蔓延和扩大；</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③向上级报告和向友邻单位通报事故情况，必要时向有关单位发出救援请求；</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④组织事故调查、总结应急处置工作经验教训，组织并迅速恢复生产；</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⑤应急状态下及时了解、掌握事故应急处置进展情况并负责及时上报。</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（2）应急处置组</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①负责组织成立现场应急处置队伍，配备应急处置工具和物资；</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②根据应急指挥部的命令，负责对事故部位开展应急处置，防止事故扩大；</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③负责泄漏物的疏导和收集，现场洗消，事故废水的收集和处置；</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④及时、准确的向指挥部反馈应急处置情况，为指挥部决策提供依据。</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）警戒疏散组</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①设置警戒区域，维护现场秩序，疏通道路；</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②按避灾路线组织公司无关人员和周边无关人员撤离；</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③保证交通路线畅通，保障应急物资安全、顺利到达事故现场；</w:t>
      </w:r>
    </w:p>
    <w:p>
      <w:pPr>
        <w:spacing w:line="480" w:lineRule="exact"/>
        <w:ind w:firstLine="480" w:firstLineChars="200"/>
        <w:rPr>
          <w:rFonts w:hint="eastAsia" w:ascii="Times New Roman" w:hAnsi="Times New Roman" w:eastAsia="宋体" w:cs="Times New Roman"/>
          <w:sz w:val="24"/>
          <w:szCs w:val="24"/>
        </w:rPr>
      </w:pPr>
      <w:r>
        <w:rPr>
          <w:rFonts w:hint="default" w:ascii="Times New Roman" w:hAnsi="Times New Roman" w:eastAsia="宋体" w:cs="Times New Roman"/>
          <w:sz w:val="24"/>
          <w:szCs w:val="24"/>
        </w:rPr>
        <w:t>④事故发生后，负责对事故现场进行警戒，禁止无关人员进入。</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）综合保障组</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①负责现场通讯、信息发布等应急处置工作；</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②负责组织、运送应急处置物资，为应急处置行动提供物资保障；</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③负责突发环境事件现场及周边环境污染程度的监测；</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④妥善处理各项善后事宜，消除各种不安全、不稳定因素；</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⑤负责查明事故发生的经过、原因、性质，人员伤亡情况及经济损失，认定事故责任；</w:t>
      </w:r>
    </w:p>
    <w:p>
      <w:pPr>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⑥提出事故处理建议，总结事故教训，提出防止类似事故灾难再次发生所需釆取措施的建议，写出事故调查报告。</w:t>
      </w:r>
    </w:p>
    <w:p>
      <w:pPr>
        <w:bidi w:val="0"/>
        <w:jc w:val="center"/>
        <w:rPr>
          <w:rFonts w:hint="default" w:ascii="Times New Roman" w:hAnsi="Times New Roman" w:cs="Times New Roman"/>
          <w:b/>
          <w:bCs/>
        </w:rPr>
      </w:pPr>
      <w:r>
        <w:rPr>
          <w:rFonts w:hint="default" w:ascii="Times New Roman" w:hAnsi="Times New Roman" w:cs="Times New Roman"/>
          <w:b/>
          <w:bCs/>
          <w:lang w:eastAsia="zh-CN"/>
        </w:rPr>
        <w:t>表</w:t>
      </w:r>
      <w:r>
        <w:rPr>
          <w:rFonts w:hint="default" w:ascii="Times New Roman" w:hAnsi="Times New Roman" w:cs="Times New Roman"/>
          <w:b/>
          <w:bCs/>
        </w:rPr>
        <w:t xml:space="preserve">4-1  </w:t>
      </w:r>
      <w:r>
        <w:rPr>
          <w:rFonts w:hint="default" w:ascii="Times New Roman" w:hAnsi="Times New Roman" w:cs="Times New Roman"/>
          <w:b/>
          <w:bCs/>
          <w:lang w:eastAsia="zh-CN"/>
        </w:rPr>
        <w:t>企业</w:t>
      </w:r>
      <w:r>
        <w:rPr>
          <w:rFonts w:hint="default" w:ascii="Times New Roman" w:hAnsi="Times New Roman" w:cs="Times New Roman"/>
          <w:b/>
          <w:bCs/>
        </w:rPr>
        <w:t>应急</w:t>
      </w:r>
      <w:r>
        <w:rPr>
          <w:rFonts w:hint="default" w:ascii="Times New Roman" w:hAnsi="Times New Roman" w:cs="Times New Roman"/>
          <w:b/>
          <w:bCs/>
          <w:lang w:eastAsia="zh-CN"/>
        </w:rPr>
        <w:t>救援</w:t>
      </w:r>
      <w:r>
        <w:rPr>
          <w:rFonts w:hint="default" w:ascii="Times New Roman" w:hAnsi="Times New Roman" w:cs="Times New Roman"/>
          <w:b/>
          <w:bCs/>
        </w:rPr>
        <w:t>队伍人员名单</w:t>
      </w:r>
    </w:p>
    <w:bookmarkEnd w:id="58"/>
    <w:tbl>
      <w:tblPr>
        <w:tblStyle w:val="3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5"/>
        <w:gridCol w:w="1278"/>
        <w:gridCol w:w="1557"/>
        <w:gridCol w:w="2551"/>
        <w:gridCol w:w="23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blHeader/>
          <w:jc w:val="center"/>
        </w:trPr>
        <w:tc>
          <w:tcPr>
            <w:tcW w:w="27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hint="default" w:ascii="Times New Roman" w:hAnsi="Times New Roman" w:cs="Times New Roman"/>
                <w:b/>
                <w:bCs/>
                <w:sz w:val="21"/>
                <w:szCs w:val="21"/>
              </w:rPr>
            </w:pPr>
            <w:bookmarkStart w:id="59" w:name="_Toc10068"/>
            <w:r>
              <w:rPr>
                <w:rFonts w:hint="default" w:ascii="Times New Roman" w:hAnsi="Times New Roman" w:cs="Times New Roman"/>
                <w:b/>
                <w:bCs/>
                <w:sz w:val="21"/>
                <w:szCs w:val="21"/>
              </w:rPr>
              <w:t>应急职责</w:t>
            </w:r>
          </w:p>
        </w:tc>
        <w:tc>
          <w:tcPr>
            <w:tcW w:w="15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hint="default" w:ascii="Times New Roman" w:hAnsi="Times New Roman" w:cs="Times New Roman"/>
                <w:b/>
                <w:bCs/>
                <w:sz w:val="21"/>
                <w:szCs w:val="21"/>
              </w:rPr>
            </w:pPr>
            <w:r>
              <w:rPr>
                <w:rFonts w:hint="default" w:ascii="Times New Roman" w:hAnsi="Times New Roman" w:cs="Times New Roman"/>
                <w:b/>
                <w:bCs/>
                <w:sz w:val="21"/>
                <w:szCs w:val="21"/>
              </w:rPr>
              <w:t>姓名</w:t>
            </w:r>
          </w:p>
        </w:tc>
        <w:tc>
          <w:tcPr>
            <w:tcW w:w="25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hint="default" w:ascii="Times New Roman" w:hAnsi="Times New Roman" w:cs="Times New Roman"/>
                <w:b/>
                <w:bCs/>
                <w:sz w:val="21"/>
                <w:szCs w:val="21"/>
              </w:rPr>
            </w:pPr>
            <w:r>
              <w:rPr>
                <w:rFonts w:hint="default" w:ascii="Times New Roman" w:hAnsi="Times New Roman" w:cs="Times New Roman"/>
                <w:b/>
                <w:bCs/>
                <w:sz w:val="21"/>
                <w:szCs w:val="21"/>
              </w:rPr>
              <w:t>单位现任职务</w:t>
            </w:r>
          </w:p>
        </w:tc>
        <w:tc>
          <w:tcPr>
            <w:tcW w:w="23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hint="default" w:ascii="Times New Roman" w:hAnsi="Times New Roman" w:cs="Times New Roman"/>
                <w:b/>
                <w:bCs/>
                <w:sz w:val="21"/>
                <w:szCs w:val="21"/>
              </w:rPr>
            </w:pPr>
            <w:r>
              <w:rPr>
                <w:rFonts w:hint="default" w:ascii="Times New Roman" w:hAnsi="Times New Roman" w:cs="Times New Roman"/>
                <w:b/>
                <w:bCs/>
                <w:sz w:val="21"/>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55"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napToGrid w:val="0"/>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指挥部</w:t>
            </w: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总指挥</w:t>
            </w:r>
          </w:p>
        </w:tc>
        <w:tc>
          <w:tcPr>
            <w:tcW w:w="15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颜学钏</w:t>
            </w:r>
          </w:p>
        </w:tc>
        <w:tc>
          <w:tcPr>
            <w:tcW w:w="25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总经理</w:t>
            </w:r>
          </w:p>
        </w:tc>
        <w:tc>
          <w:tcPr>
            <w:tcW w:w="23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66290001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55" w:type="dxa"/>
            <w:vMerge w:val="continue"/>
            <w:tcBorders>
              <w:left w:val="single" w:color="000000" w:sz="4" w:space="0"/>
              <w:right w:val="single" w:color="000000" w:sz="4" w:space="0"/>
            </w:tcBorders>
            <w:vAlign w:val="center"/>
          </w:tcPr>
          <w:p>
            <w:pPr>
              <w:spacing w:line="320" w:lineRule="exact"/>
              <w:rPr>
                <w:rFonts w:hint="default" w:ascii="Times New Roman" w:hAnsi="Times New Roman" w:cs="Times New Roman"/>
                <w:sz w:val="21"/>
                <w:szCs w:val="21"/>
              </w:rPr>
            </w:pP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副总指挥</w:t>
            </w:r>
          </w:p>
        </w:tc>
        <w:tc>
          <w:tcPr>
            <w:tcW w:w="15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虞文飚</w:t>
            </w:r>
          </w:p>
        </w:tc>
        <w:tc>
          <w:tcPr>
            <w:tcW w:w="25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生产副总经理</w:t>
            </w:r>
          </w:p>
        </w:tc>
        <w:tc>
          <w:tcPr>
            <w:tcW w:w="23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66296298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55" w:type="dxa"/>
            <w:vMerge w:val="continue"/>
            <w:tcBorders>
              <w:left w:val="single" w:color="000000" w:sz="4" w:space="0"/>
              <w:right w:val="single" w:color="000000" w:sz="4" w:space="0"/>
            </w:tcBorders>
            <w:vAlign w:val="center"/>
          </w:tcPr>
          <w:p>
            <w:pPr>
              <w:spacing w:line="320" w:lineRule="exact"/>
              <w:rPr>
                <w:rFonts w:hint="default" w:ascii="Times New Roman" w:hAnsi="Times New Roman" w:cs="Times New Roman"/>
                <w:sz w:val="21"/>
                <w:szCs w:val="21"/>
              </w:rPr>
            </w:pPr>
          </w:p>
        </w:tc>
        <w:tc>
          <w:tcPr>
            <w:tcW w:w="1278"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成员</w:t>
            </w:r>
          </w:p>
        </w:tc>
        <w:tc>
          <w:tcPr>
            <w:tcW w:w="15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罗建清</w:t>
            </w:r>
          </w:p>
        </w:tc>
        <w:tc>
          <w:tcPr>
            <w:tcW w:w="25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制造安全部部长</w:t>
            </w:r>
          </w:p>
        </w:tc>
        <w:tc>
          <w:tcPr>
            <w:tcW w:w="23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13996996097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55" w:type="dxa"/>
            <w:vMerge w:val="continue"/>
            <w:tcBorders>
              <w:left w:val="single" w:color="000000" w:sz="4" w:space="0"/>
              <w:right w:val="single" w:color="000000" w:sz="4" w:space="0"/>
            </w:tcBorders>
            <w:vAlign w:val="center"/>
          </w:tcPr>
          <w:p>
            <w:pPr>
              <w:spacing w:line="320" w:lineRule="exact"/>
              <w:rPr>
                <w:rFonts w:hint="default" w:ascii="Times New Roman" w:hAnsi="Times New Roman" w:cs="Times New Roman"/>
                <w:sz w:val="21"/>
                <w:szCs w:val="21"/>
              </w:rPr>
            </w:pPr>
          </w:p>
        </w:tc>
        <w:tc>
          <w:tcPr>
            <w:tcW w:w="1278"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hint="default" w:ascii="Times New Roman" w:hAnsi="Times New Roman" w:cs="Times New Roman"/>
                <w:sz w:val="21"/>
                <w:szCs w:val="21"/>
              </w:rPr>
            </w:pPr>
          </w:p>
        </w:tc>
        <w:tc>
          <w:tcPr>
            <w:tcW w:w="15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牛艳丽</w:t>
            </w:r>
          </w:p>
        </w:tc>
        <w:tc>
          <w:tcPr>
            <w:tcW w:w="25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财务部部长</w:t>
            </w:r>
          </w:p>
        </w:tc>
        <w:tc>
          <w:tcPr>
            <w:tcW w:w="23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13618227368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55" w:type="dxa"/>
            <w:vMerge w:val="continue"/>
            <w:tcBorders>
              <w:left w:val="single" w:color="000000" w:sz="4" w:space="0"/>
              <w:right w:val="single" w:color="000000" w:sz="4" w:space="0"/>
            </w:tcBorders>
            <w:vAlign w:val="center"/>
          </w:tcPr>
          <w:p>
            <w:pPr>
              <w:spacing w:line="320" w:lineRule="exact"/>
              <w:rPr>
                <w:rFonts w:hint="default" w:ascii="Times New Roman" w:hAnsi="Times New Roman" w:cs="Times New Roman"/>
                <w:sz w:val="21"/>
                <w:szCs w:val="21"/>
              </w:rPr>
            </w:pPr>
          </w:p>
        </w:tc>
        <w:tc>
          <w:tcPr>
            <w:tcW w:w="1278"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hint="default" w:ascii="Times New Roman" w:hAnsi="Times New Roman" w:cs="Times New Roman"/>
                <w:sz w:val="21"/>
                <w:szCs w:val="21"/>
              </w:rPr>
            </w:pPr>
          </w:p>
        </w:tc>
        <w:tc>
          <w:tcPr>
            <w:tcW w:w="15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肖波</w:t>
            </w:r>
          </w:p>
        </w:tc>
        <w:tc>
          <w:tcPr>
            <w:tcW w:w="25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机加车间主任</w:t>
            </w:r>
          </w:p>
        </w:tc>
        <w:tc>
          <w:tcPr>
            <w:tcW w:w="23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13808388240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55" w:type="dxa"/>
            <w:vMerge w:val="continue"/>
            <w:tcBorders>
              <w:left w:val="single" w:color="000000" w:sz="4" w:space="0"/>
              <w:right w:val="single" w:color="000000" w:sz="4" w:space="0"/>
            </w:tcBorders>
            <w:vAlign w:val="center"/>
          </w:tcPr>
          <w:p>
            <w:pPr>
              <w:spacing w:line="320" w:lineRule="exact"/>
              <w:rPr>
                <w:rFonts w:hint="default" w:ascii="Times New Roman" w:hAnsi="Times New Roman" w:cs="Times New Roman"/>
                <w:sz w:val="21"/>
                <w:szCs w:val="21"/>
              </w:rPr>
            </w:pPr>
          </w:p>
        </w:tc>
        <w:tc>
          <w:tcPr>
            <w:tcW w:w="1278"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hint="default" w:ascii="Times New Roman" w:hAnsi="Times New Roman" w:cs="Times New Roman"/>
                <w:sz w:val="21"/>
                <w:szCs w:val="21"/>
              </w:rPr>
            </w:pPr>
          </w:p>
        </w:tc>
        <w:tc>
          <w:tcPr>
            <w:tcW w:w="15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陈林</w:t>
            </w:r>
          </w:p>
        </w:tc>
        <w:tc>
          <w:tcPr>
            <w:tcW w:w="25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总装车间主任</w:t>
            </w:r>
          </w:p>
        </w:tc>
        <w:tc>
          <w:tcPr>
            <w:tcW w:w="23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13637894335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55" w:type="dxa"/>
            <w:vMerge w:val="continue"/>
            <w:tcBorders>
              <w:left w:val="single" w:color="000000" w:sz="4" w:space="0"/>
              <w:right w:val="single" w:color="000000" w:sz="4" w:space="0"/>
            </w:tcBorders>
            <w:vAlign w:val="center"/>
          </w:tcPr>
          <w:p>
            <w:pPr>
              <w:spacing w:line="320" w:lineRule="exact"/>
              <w:rPr>
                <w:rFonts w:hint="default" w:ascii="Times New Roman" w:hAnsi="Times New Roman" w:cs="Times New Roman"/>
                <w:sz w:val="21"/>
                <w:szCs w:val="21"/>
              </w:rPr>
            </w:pPr>
          </w:p>
        </w:tc>
        <w:tc>
          <w:tcPr>
            <w:tcW w:w="1278"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hint="default" w:ascii="Times New Roman" w:hAnsi="Times New Roman" w:cs="Times New Roman"/>
                <w:sz w:val="21"/>
                <w:szCs w:val="21"/>
              </w:rPr>
            </w:pPr>
          </w:p>
        </w:tc>
        <w:tc>
          <w:tcPr>
            <w:tcW w:w="15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武海文</w:t>
            </w:r>
          </w:p>
        </w:tc>
        <w:tc>
          <w:tcPr>
            <w:tcW w:w="25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人力资源部部长</w:t>
            </w:r>
          </w:p>
        </w:tc>
        <w:tc>
          <w:tcPr>
            <w:tcW w:w="23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13896188550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55" w:type="dxa"/>
            <w:vMerge w:val="continue"/>
            <w:tcBorders>
              <w:left w:val="single" w:color="000000" w:sz="4" w:space="0"/>
              <w:right w:val="single" w:color="000000" w:sz="4" w:space="0"/>
            </w:tcBorders>
            <w:vAlign w:val="center"/>
          </w:tcPr>
          <w:p>
            <w:pPr>
              <w:spacing w:line="320" w:lineRule="exact"/>
              <w:rPr>
                <w:rFonts w:hint="default" w:ascii="Times New Roman" w:hAnsi="Times New Roman" w:cs="Times New Roman"/>
                <w:sz w:val="21"/>
                <w:szCs w:val="21"/>
              </w:rPr>
            </w:pPr>
          </w:p>
        </w:tc>
        <w:tc>
          <w:tcPr>
            <w:tcW w:w="1278"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hint="default" w:ascii="Times New Roman" w:hAnsi="Times New Roman" w:cs="Times New Roman"/>
                <w:sz w:val="21"/>
                <w:szCs w:val="21"/>
              </w:rPr>
            </w:pPr>
          </w:p>
        </w:tc>
        <w:tc>
          <w:tcPr>
            <w:tcW w:w="15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杨勇</w:t>
            </w:r>
          </w:p>
        </w:tc>
        <w:tc>
          <w:tcPr>
            <w:tcW w:w="25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制造安全部副部长</w:t>
            </w:r>
          </w:p>
        </w:tc>
        <w:tc>
          <w:tcPr>
            <w:tcW w:w="23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13883114589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55" w:type="dxa"/>
            <w:vMerge w:val="continue"/>
            <w:tcBorders>
              <w:left w:val="single" w:color="000000" w:sz="4" w:space="0"/>
              <w:right w:val="single" w:color="000000" w:sz="4" w:space="0"/>
            </w:tcBorders>
            <w:vAlign w:val="center"/>
          </w:tcPr>
          <w:p>
            <w:pPr>
              <w:spacing w:line="320" w:lineRule="exact"/>
              <w:rPr>
                <w:rFonts w:hint="default" w:ascii="Times New Roman" w:hAnsi="Times New Roman" w:cs="Times New Roman"/>
                <w:sz w:val="21"/>
                <w:szCs w:val="21"/>
              </w:rPr>
            </w:pPr>
          </w:p>
        </w:tc>
        <w:tc>
          <w:tcPr>
            <w:tcW w:w="1278"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hint="default" w:ascii="Times New Roman" w:hAnsi="Times New Roman" w:cs="Times New Roman"/>
                <w:sz w:val="21"/>
                <w:szCs w:val="21"/>
              </w:rPr>
            </w:pPr>
          </w:p>
        </w:tc>
        <w:tc>
          <w:tcPr>
            <w:tcW w:w="15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秦继汨</w:t>
            </w:r>
          </w:p>
        </w:tc>
        <w:tc>
          <w:tcPr>
            <w:tcW w:w="25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采购部部长</w:t>
            </w:r>
          </w:p>
        </w:tc>
        <w:tc>
          <w:tcPr>
            <w:tcW w:w="23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13883369216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55" w:type="dxa"/>
            <w:vMerge w:val="continue"/>
            <w:tcBorders>
              <w:left w:val="single" w:color="000000" w:sz="4" w:space="0"/>
              <w:right w:val="single" w:color="000000" w:sz="4" w:space="0"/>
            </w:tcBorders>
            <w:vAlign w:val="center"/>
          </w:tcPr>
          <w:p>
            <w:pPr>
              <w:spacing w:line="320" w:lineRule="exact"/>
              <w:rPr>
                <w:rFonts w:hint="default" w:ascii="Times New Roman" w:hAnsi="Times New Roman" w:cs="Times New Roman"/>
                <w:sz w:val="21"/>
                <w:szCs w:val="21"/>
              </w:rPr>
            </w:pPr>
          </w:p>
        </w:tc>
        <w:tc>
          <w:tcPr>
            <w:tcW w:w="1278"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hint="default" w:ascii="Times New Roman" w:hAnsi="Times New Roman" w:cs="Times New Roman"/>
                <w:sz w:val="21"/>
                <w:szCs w:val="21"/>
              </w:rPr>
            </w:pPr>
          </w:p>
        </w:tc>
        <w:tc>
          <w:tcPr>
            <w:tcW w:w="15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李成元</w:t>
            </w:r>
          </w:p>
        </w:tc>
        <w:tc>
          <w:tcPr>
            <w:tcW w:w="25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资产管理部部长</w:t>
            </w:r>
          </w:p>
        </w:tc>
        <w:tc>
          <w:tcPr>
            <w:tcW w:w="23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13110215136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55" w:type="dxa"/>
            <w:vMerge w:val="continue"/>
            <w:tcBorders>
              <w:left w:val="single" w:color="000000" w:sz="4" w:space="0"/>
              <w:right w:val="single" w:color="000000" w:sz="4" w:space="0"/>
            </w:tcBorders>
            <w:vAlign w:val="center"/>
          </w:tcPr>
          <w:p>
            <w:pPr>
              <w:spacing w:line="320" w:lineRule="exact"/>
              <w:rPr>
                <w:rFonts w:hint="default" w:ascii="Times New Roman" w:hAnsi="Times New Roman" w:cs="Times New Roman"/>
                <w:sz w:val="21"/>
                <w:szCs w:val="21"/>
              </w:rPr>
            </w:pPr>
          </w:p>
        </w:tc>
        <w:tc>
          <w:tcPr>
            <w:tcW w:w="1278"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hint="default" w:ascii="Times New Roman" w:hAnsi="Times New Roman" w:cs="Times New Roman"/>
                <w:sz w:val="21"/>
                <w:szCs w:val="21"/>
              </w:rPr>
            </w:pPr>
          </w:p>
        </w:tc>
        <w:tc>
          <w:tcPr>
            <w:tcW w:w="15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李永江</w:t>
            </w:r>
          </w:p>
        </w:tc>
        <w:tc>
          <w:tcPr>
            <w:tcW w:w="25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党群工作部（工会 团委）</w:t>
            </w:r>
          </w:p>
        </w:tc>
        <w:tc>
          <w:tcPr>
            <w:tcW w:w="23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13667679668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55" w:type="dxa"/>
            <w:vMerge w:val="continue"/>
            <w:tcBorders>
              <w:left w:val="single" w:color="000000" w:sz="4" w:space="0"/>
              <w:right w:val="single" w:color="000000" w:sz="4" w:space="0"/>
            </w:tcBorders>
            <w:vAlign w:val="center"/>
          </w:tcPr>
          <w:p>
            <w:pPr>
              <w:spacing w:line="320" w:lineRule="exact"/>
              <w:rPr>
                <w:rFonts w:hint="default" w:ascii="Times New Roman" w:hAnsi="Times New Roman" w:cs="Times New Roman"/>
                <w:sz w:val="21"/>
                <w:szCs w:val="21"/>
              </w:rPr>
            </w:pPr>
          </w:p>
        </w:tc>
        <w:tc>
          <w:tcPr>
            <w:tcW w:w="1278"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hint="default" w:ascii="Times New Roman" w:hAnsi="Times New Roman" w:cs="Times New Roman"/>
                <w:sz w:val="21"/>
                <w:szCs w:val="21"/>
              </w:rPr>
            </w:pPr>
          </w:p>
        </w:tc>
        <w:tc>
          <w:tcPr>
            <w:tcW w:w="15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张虎山</w:t>
            </w:r>
          </w:p>
        </w:tc>
        <w:tc>
          <w:tcPr>
            <w:tcW w:w="25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公司办主任</w:t>
            </w:r>
          </w:p>
        </w:tc>
        <w:tc>
          <w:tcPr>
            <w:tcW w:w="23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13983299527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55" w:type="dxa"/>
            <w:vMerge w:val="continue"/>
            <w:tcBorders>
              <w:left w:val="single" w:color="000000" w:sz="4" w:space="0"/>
              <w:right w:val="single" w:color="000000" w:sz="4" w:space="0"/>
            </w:tcBorders>
            <w:vAlign w:val="center"/>
          </w:tcPr>
          <w:p>
            <w:pPr>
              <w:spacing w:line="320" w:lineRule="exact"/>
              <w:rPr>
                <w:rFonts w:hint="default" w:ascii="Times New Roman" w:hAnsi="Times New Roman" w:cs="Times New Roman"/>
                <w:sz w:val="21"/>
                <w:szCs w:val="21"/>
              </w:rPr>
            </w:pPr>
          </w:p>
        </w:tc>
        <w:tc>
          <w:tcPr>
            <w:tcW w:w="1278"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hint="default" w:ascii="Times New Roman" w:hAnsi="Times New Roman" w:cs="Times New Roman"/>
                <w:sz w:val="21"/>
                <w:szCs w:val="21"/>
              </w:rPr>
            </w:pPr>
          </w:p>
        </w:tc>
        <w:tc>
          <w:tcPr>
            <w:tcW w:w="15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邓刚</w:t>
            </w:r>
          </w:p>
        </w:tc>
        <w:tc>
          <w:tcPr>
            <w:tcW w:w="25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经营规划部部长</w:t>
            </w:r>
          </w:p>
        </w:tc>
        <w:tc>
          <w:tcPr>
            <w:tcW w:w="23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13668051827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55" w:type="dxa"/>
            <w:vMerge w:val="continue"/>
            <w:tcBorders>
              <w:left w:val="single" w:color="000000" w:sz="4" w:space="0"/>
              <w:right w:val="single" w:color="000000" w:sz="4" w:space="0"/>
            </w:tcBorders>
            <w:vAlign w:val="center"/>
          </w:tcPr>
          <w:p>
            <w:pPr>
              <w:spacing w:line="320" w:lineRule="exact"/>
              <w:rPr>
                <w:rFonts w:hint="default" w:ascii="Times New Roman" w:hAnsi="Times New Roman" w:cs="Times New Roman"/>
                <w:sz w:val="21"/>
                <w:szCs w:val="21"/>
              </w:rPr>
            </w:pPr>
          </w:p>
        </w:tc>
        <w:tc>
          <w:tcPr>
            <w:tcW w:w="1278"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hint="default" w:ascii="Times New Roman" w:hAnsi="Times New Roman" w:cs="Times New Roman"/>
                <w:sz w:val="21"/>
                <w:szCs w:val="21"/>
              </w:rPr>
            </w:pPr>
          </w:p>
        </w:tc>
        <w:tc>
          <w:tcPr>
            <w:tcW w:w="15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郭勇</w:t>
            </w:r>
          </w:p>
        </w:tc>
        <w:tc>
          <w:tcPr>
            <w:tcW w:w="25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销售部部长</w:t>
            </w:r>
          </w:p>
        </w:tc>
        <w:tc>
          <w:tcPr>
            <w:tcW w:w="23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18723203146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55" w:type="dxa"/>
            <w:vMerge w:val="continue"/>
            <w:tcBorders>
              <w:left w:val="single" w:color="000000" w:sz="4" w:space="0"/>
              <w:right w:val="single" w:color="000000" w:sz="4" w:space="0"/>
            </w:tcBorders>
            <w:vAlign w:val="center"/>
          </w:tcPr>
          <w:p>
            <w:pPr>
              <w:spacing w:line="320" w:lineRule="exact"/>
              <w:rPr>
                <w:rFonts w:hint="default" w:ascii="Times New Roman" w:hAnsi="Times New Roman" w:cs="Times New Roman"/>
                <w:sz w:val="21"/>
                <w:szCs w:val="21"/>
              </w:rPr>
            </w:pPr>
          </w:p>
        </w:tc>
        <w:tc>
          <w:tcPr>
            <w:tcW w:w="1278" w:type="dxa"/>
            <w:vMerge w:val="continue"/>
            <w:tcBorders>
              <w:left w:val="single" w:color="000000" w:sz="4" w:space="0"/>
              <w:right w:val="single" w:color="000000" w:sz="4" w:space="0"/>
            </w:tcBorders>
            <w:vAlign w:val="center"/>
          </w:tcPr>
          <w:p>
            <w:pPr>
              <w:spacing w:line="320" w:lineRule="exact"/>
              <w:rPr>
                <w:rFonts w:hint="default" w:ascii="Times New Roman" w:hAnsi="Times New Roman" w:cs="Times New Roman"/>
                <w:sz w:val="21"/>
                <w:szCs w:val="21"/>
              </w:rPr>
            </w:pPr>
          </w:p>
        </w:tc>
        <w:tc>
          <w:tcPr>
            <w:tcW w:w="15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王安华</w:t>
            </w:r>
          </w:p>
        </w:tc>
        <w:tc>
          <w:tcPr>
            <w:tcW w:w="25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技术品质部部长</w:t>
            </w:r>
          </w:p>
        </w:tc>
        <w:tc>
          <w:tcPr>
            <w:tcW w:w="23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13527412432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55" w:type="dxa"/>
            <w:vMerge w:val="restart"/>
            <w:tcBorders>
              <w:left w:val="single" w:color="000000" w:sz="4" w:space="0"/>
              <w:right w:val="single" w:color="000000" w:sz="4" w:space="0"/>
            </w:tcBorders>
            <w:vAlign w:val="center"/>
          </w:tcPr>
          <w:p>
            <w:pPr>
              <w:spacing w:line="320" w:lineRule="exact"/>
              <w:rPr>
                <w:rFonts w:hint="default" w:ascii="Times New Roman" w:hAnsi="Times New Roman" w:cs="Times New Roman"/>
                <w:sz w:val="21"/>
                <w:szCs w:val="21"/>
              </w:rPr>
            </w:pPr>
            <w:r>
              <w:rPr>
                <w:rFonts w:hint="default" w:ascii="Times New Roman" w:hAnsi="Times New Roman" w:cs="Times New Roman"/>
                <w:sz w:val="21"/>
                <w:szCs w:val="21"/>
              </w:rPr>
              <w:t>应急处置组</w:t>
            </w:r>
          </w:p>
        </w:tc>
        <w:tc>
          <w:tcPr>
            <w:tcW w:w="1278" w:type="dxa"/>
            <w:tcBorders>
              <w:left w:val="single" w:color="000000" w:sz="4" w:space="0"/>
              <w:right w:val="single" w:color="000000" w:sz="4" w:space="0"/>
            </w:tcBorders>
            <w:vAlign w:val="center"/>
          </w:tcPr>
          <w:p>
            <w:pPr>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组长</w:t>
            </w:r>
          </w:p>
        </w:tc>
        <w:tc>
          <w:tcPr>
            <w:tcW w:w="15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杨勇</w:t>
            </w:r>
          </w:p>
        </w:tc>
        <w:tc>
          <w:tcPr>
            <w:tcW w:w="25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制造安全部副部长</w:t>
            </w:r>
          </w:p>
        </w:tc>
        <w:tc>
          <w:tcPr>
            <w:tcW w:w="23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13883114589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55" w:type="dxa"/>
            <w:vMerge w:val="continue"/>
            <w:tcBorders>
              <w:left w:val="single" w:color="000000" w:sz="4" w:space="0"/>
              <w:right w:val="single" w:color="000000" w:sz="4" w:space="0"/>
            </w:tcBorders>
            <w:vAlign w:val="center"/>
          </w:tcPr>
          <w:p>
            <w:pPr>
              <w:spacing w:line="320" w:lineRule="exact"/>
              <w:rPr>
                <w:rFonts w:hint="default" w:ascii="Times New Roman" w:hAnsi="Times New Roman" w:cs="Times New Roman"/>
                <w:sz w:val="21"/>
                <w:szCs w:val="21"/>
              </w:rPr>
            </w:pPr>
          </w:p>
        </w:tc>
        <w:tc>
          <w:tcPr>
            <w:tcW w:w="1278" w:type="dxa"/>
            <w:tcBorders>
              <w:left w:val="single" w:color="000000" w:sz="4" w:space="0"/>
              <w:right w:val="single" w:color="000000" w:sz="4" w:space="0"/>
            </w:tcBorders>
            <w:vAlign w:val="center"/>
          </w:tcPr>
          <w:p>
            <w:pPr>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成员</w:t>
            </w:r>
          </w:p>
        </w:tc>
        <w:tc>
          <w:tcPr>
            <w:tcW w:w="15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权罡</w:t>
            </w:r>
          </w:p>
        </w:tc>
        <w:tc>
          <w:tcPr>
            <w:tcW w:w="25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室主任</w:t>
            </w:r>
          </w:p>
        </w:tc>
        <w:tc>
          <w:tcPr>
            <w:tcW w:w="23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13452492973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55" w:type="dxa"/>
            <w:vMerge w:val="continue"/>
            <w:tcBorders>
              <w:left w:val="single" w:color="000000" w:sz="4" w:space="0"/>
              <w:right w:val="single" w:color="000000" w:sz="4" w:space="0"/>
            </w:tcBorders>
            <w:vAlign w:val="center"/>
          </w:tcPr>
          <w:p>
            <w:pPr>
              <w:spacing w:line="320" w:lineRule="exact"/>
              <w:rPr>
                <w:rFonts w:hint="default" w:ascii="Times New Roman" w:hAnsi="Times New Roman" w:cs="Times New Roman"/>
                <w:sz w:val="21"/>
                <w:szCs w:val="21"/>
              </w:rPr>
            </w:pPr>
          </w:p>
        </w:tc>
        <w:tc>
          <w:tcPr>
            <w:tcW w:w="1278" w:type="dxa"/>
            <w:tcBorders>
              <w:left w:val="single" w:color="000000" w:sz="4" w:space="0"/>
              <w:right w:val="single" w:color="000000" w:sz="4" w:space="0"/>
            </w:tcBorders>
            <w:vAlign w:val="center"/>
          </w:tcPr>
          <w:p>
            <w:pPr>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成员</w:t>
            </w:r>
          </w:p>
        </w:tc>
        <w:tc>
          <w:tcPr>
            <w:tcW w:w="15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杨钊</w:t>
            </w:r>
          </w:p>
        </w:tc>
        <w:tc>
          <w:tcPr>
            <w:tcW w:w="25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室主任</w:t>
            </w:r>
          </w:p>
        </w:tc>
        <w:tc>
          <w:tcPr>
            <w:tcW w:w="23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15023710473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55" w:type="dxa"/>
            <w:vMerge w:val="continue"/>
            <w:tcBorders>
              <w:left w:val="single" w:color="000000" w:sz="4" w:space="0"/>
              <w:right w:val="single" w:color="000000" w:sz="4" w:space="0"/>
            </w:tcBorders>
            <w:vAlign w:val="center"/>
          </w:tcPr>
          <w:p>
            <w:pPr>
              <w:spacing w:line="320" w:lineRule="exact"/>
              <w:rPr>
                <w:rFonts w:hint="default" w:ascii="Times New Roman" w:hAnsi="Times New Roman" w:cs="Times New Roman"/>
                <w:sz w:val="21"/>
                <w:szCs w:val="21"/>
              </w:rPr>
            </w:pPr>
          </w:p>
        </w:tc>
        <w:tc>
          <w:tcPr>
            <w:tcW w:w="1278" w:type="dxa"/>
            <w:tcBorders>
              <w:left w:val="single" w:color="000000" w:sz="4" w:space="0"/>
              <w:right w:val="single" w:color="000000" w:sz="4" w:space="0"/>
            </w:tcBorders>
            <w:vAlign w:val="center"/>
          </w:tcPr>
          <w:p>
            <w:pPr>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成员</w:t>
            </w:r>
          </w:p>
        </w:tc>
        <w:tc>
          <w:tcPr>
            <w:tcW w:w="15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龚恒</w:t>
            </w:r>
          </w:p>
        </w:tc>
        <w:tc>
          <w:tcPr>
            <w:tcW w:w="25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技术员</w:t>
            </w:r>
          </w:p>
        </w:tc>
        <w:tc>
          <w:tcPr>
            <w:tcW w:w="23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18908382278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55"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警戒疏散组</w:t>
            </w: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组长</w:t>
            </w:r>
          </w:p>
        </w:tc>
        <w:tc>
          <w:tcPr>
            <w:tcW w:w="15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张虎山</w:t>
            </w:r>
          </w:p>
        </w:tc>
        <w:tc>
          <w:tcPr>
            <w:tcW w:w="25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公司办主任</w:t>
            </w:r>
          </w:p>
        </w:tc>
        <w:tc>
          <w:tcPr>
            <w:tcW w:w="23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13983299527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55" w:type="dxa"/>
            <w:vMerge w:val="continue"/>
            <w:tcBorders>
              <w:left w:val="single" w:color="000000" w:sz="4" w:space="0"/>
              <w:right w:val="single" w:color="000000" w:sz="4" w:space="0"/>
            </w:tcBorders>
            <w:vAlign w:val="center"/>
          </w:tcPr>
          <w:p>
            <w:pPr>
              <w:spacing w:line="320" w:lineRule="exact"/>
              <w:rPr>
                <w:rFonts w:hint="default" w:ascii="Times New Roman" w:hAnsi="Times New Roman" w:cs="Times New Roman"/>
                <w:sz w:val="21"/>
                <w:szCs w:val="21"/>
              </w:rPr>
            </w:pPr>
          </w:p>
        </w:tc>
        <w:tc>
          <w:tcPr>
            <w:tcW w:w="1278" w:type="dxa"/>
            <w:vMerge w:val="restart"/>
            <w:tcBorders>
              <w:top w:val="single" w:color="000000" w:sz="4" w:space="0"/>
              <w:left w:val="single" w:color="000000" w:sz="4" w:space="0"/>
              <w:right w:val="single" w:color="000000" w:sz="4" w:space="0"/>
            </w:tcBorders>
            <w:vAlign w:val="center"/>
          </w:tcPr>
          <w:p>
            <w:pPr>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成员</w:t>
            </w:r>
          </w:p>
        </w:tc>
        <w:tc>
          <w:tcPr>
            <w:tcW w:w="15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高权红</w:t>
            </w:r>
          </w:p>
        </w:tc>
        <w:tc>
          <w:tcPr>
            <w:tcW w:w="25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安全员</w:t>
            </w:r>
          </w:p>
        </w:tc>
        <w:tc>
          <w:tcPr>
            <w:tcW w:w="23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13637742177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55" w:type="dxa"/>
            <w:vMerge w:val="continue"/>
            <w:tcBorders>
              <w:left w:val="single" w:color="000000" w:sz="4" w:space="0"/>
              <w:right w:val="single" w:color="000000" w:sz="4" w:space="0"/>
            </w:tcBorders>
            <w:vAlign w:val="center"/>
          </w:tcPr>
          <w:p>
            <w:pPr>
              <w:spacing w:line="320" w:lineRule="exact"/>
              <w:rPr>
                <w:rFonts w:hint="default" w:ascii="Times New Roman" w:hAnsi="Times New Roman" w:cs="Times New Roman"/>
                <w:sz w:val="21"/>
                <w:szCs w:val="21"/>
              </w:rPr>
            </w:pPr>
          </w:p>
        </w:tc>
        <w:tc>
          <w:tcPr>
            <w:tcW w:w="1278" w:type="dxa"/>
            <w:vMerge w:val="continue"/>
            <w:tcBorders>
              <w:left w:val="single" w:color="000000" w:sz="4" w:space="0"/>
              <w:right w:val="single" w:color="000000" w:sz="4" w:space="0"/>
            </w:tcBorders>
            <w:vAlign w:val="center"/>
          </w:tcPr>
          <w:p>
            <w:pPr>
              <w:spacing w:line="320" w:lineRule="exact"/>
              <w:rPr>
                <w:rFonts w:hint="default" w:ascii="Times New Roman" w:hAnsi="Times New Roman" w:cs="Times New Roman"/>
                <w:sz w:val="21"/>
                <w:szCs w:val="21"/>
              </w:rPr>
            </w:pPr>
          </w:p>
        </w:tc>
        <w:tc>
          <w:tcPr>
            <w:tcW w:w="15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陈兰燕</w:t>
            </w:r>
          </w:p>
        </w:tc>
        <w:tc>
          <w:tcPr>
            <w:tcW w:w="25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安全员</w:t>
            </w:r>
          </w:p>
        </w:tc>
        <w:tc>
          <w:tcPr>
            <w:tcW w:w="23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15902381096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55"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 xml:space="preserve">综合保障组 </w:t>
            </w: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组  长</w:t>
            </w:r>
          </w:p>
        </w:tc>
        <w:tc>
          <w:tcPr>
            <w:tcW w:w="15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罗建清</w:t>
            </w:r>
          </w:p>
        </w:tc>
        <w:tc>
          <w:tcPr>
            <w:tcW w:w="25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制造安全部部长</w:t>
            </w:r>
          </w:p>
        </w:tc>
        <w:tc>
          <w:tcPr>
            <w:tcW w:w="23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cs="Times New Roman"/>
                <w:sz w:val="21"/>
                <w:szCs w:val="21"/>
              </w:rPr>
            </w:pPr>
            <w:r>
              <w:rPr>
                <w:rFonts w:hint="default" w:ascii="Times New Roman" w:hAnsi="Times New Roman" w:cs="Times New Roman"/>
                <w:sz w:val="21"/>
                <w:szCs w:val="21"/>
              </w:rPr>
              <w:t>13996996097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55" w:type="dxa"/>
            <w:vMerge w:val="continue"/>
            <w:tcBorders>
              <w:left w:val="single" w:color="000000" w:sz="4" w:space="0"/>
              <w:right w:val="single" w:color="000000" w:sz="4" w:space="0"/>
            </w:tcBorders>
            <w:vAlign w:val="center"/>
          </w:tcPr>
          <w:p>
            <w:pPr>
              <w:spacing w:line="320" w:lineRule="exact"/>
              <w:rPr>
                <w:rFonts w:hint="default" w:ascii="Times New Roman" w:hAnsi="Times New Roman" w:cs="Times New Roman"/>
                <w:sz w:val="21"/>
                <w:szCs w:val="21"/>
              </w:rPr>
            </w:pPr>
          </w:p>
        </w:tc>
        <w:tc>
          <w:tcPr>
            <w:tcW w:w="1278"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成员</w:t>
            </w:r>
          </w:p>
        </w:tc>
        <w:tc>
          <w:tcPr>
            <w:tcW w:w="15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张光丽</w:t>
            </w:r>
          </w:p>
        </w:tc>
        <w:tc>
          <w:tcPr>
            <w:tcW w:w="25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技术员</w:t>
            </w:r>
          </w:p>
        </w:tc>
        <w:tc>
          <w:tcPr>
            <w:tcW w:w="23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15736076185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55" w:type="dxa"/>
            <w:vMerge w:val="continue"/>
            <w:tcBorders>
              <w:left w:val="single" w:color="000000" w:sz="4" w:space="0"/>
              <w:right w:val="single" w:color="000000" w:sz="4" w:space="0"/>
            </w:tcBorders>
            <w:vAlign w:val="center"/>
          </w:tcPr>
          <w:p>
            <w:pPr>
              <w:spacing w:line="320" w:lineRule="exact"/>
              <w:rPr>
                <w:rFonts w:hint="default" w:ascii="Times New Roman" w:hAnsi="Times New Roman" w:cs="Times New Roman"/>
                <w:sz w:val="21"/>
                <w:szCs w:val="21"/>
              </w:rPr>
            </w:pPr>
          </w:p>
        </w:tc>
        <w:tc>
          <w:tcPr>
            <w:tcW w:w="1278" w:type="dxa"/>
            <w:vMerge w:val="continue"/>
            <w:tcBorders>
              <w:left w:val="single" w:color="000000" w:sz="4" w:space="0"/>
              <w:right w:val="single" w:color="000000" w:sz="4" w:space="0"/>
            </w:tcBorders>
            <w:vAlign w:val="center"/>
          </w:tcPr>
          <w:p>
            <w:pPr>
              <w:spacing w:line="320" w:lineRule="exact"/>
              <w:rPr>
                <w:rFonts w:hint="default" w:ascii="Times New Roman" w:hAnsi="Times New Roman" w:cs="Times New Roman"/>
                <w:sz w:val="21"/>
                <w:szCs w:val="21"/>
              </w:rPr>
            </w:pPr>
          </w:p>
        </w:tc>
        <w:tc>
          <w:tcPr>
            <w:tcW w:w="15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ind w:firstLine="420" w:firstLineChars="200"/>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戴曼玲</w:t>
            </w:r>
          </w:p>
        </w:tc>
        <w:tc>
          <w:tcPr>
            <w:tcW w:w="25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安全员</w:t>
            </w:r>
          </w:p>
        </w:tc>
        <w:tc>
          <w:tcPr>
            <w:tcW w:w="23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hd w:val="clear" w:color="auto" w:fill="FFFFFF"/>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13436020789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207" w:type="dxa"/>
            <w:gridSpan w:val="5"/>
            <w:tcBorders>
              <w:left w:val="single" w:color="000000" w:sz="4" w:space="0"/>
              <w:right w:val="single" w:color="000000" w:sz="4" w:space="0"/>
            </w:tcBorders>
            <w:vAlign w:val="center"/>
          </w:tcPr>
          <w:p>
            <w:pPr>
              <w:spacing w:line="320" w:lineRule="exact"/>
              <w:rPr>
                <w:rFonts w:hint="default" w:ascii="Times New Roman" w:hAnsi="Times New Roman" w:cs="Times New Roman"/>
                <w:sz w:val="21"/>
                <w:szCs w:val="21"/>
              </w:rPr>
            </w:pPr>
            <w:r>
              <w:rPr>
                <w:rFonts w:hint="default" w:ascii="Times New Roman" w:hAnsi="Times New Roman" w:cs="Times New Roman"/>
                <w:sz w:val="21"/>
                <w:szCs w:val="21"/>
              </w:rPr>
              <w:t>公司24小时应急值守电话号码：023--66297124</w:t>
            </w:r>
          </w:p>
        </w:tc>
      </w:tr>
    </w:tbl>
    <w:p>
      <w:pPr>
        <w:pStyle w:val="4"/>
        <w:keepNext/>
        <w:keepLines/>
        <w:pageBreakBefore w:val="0"/>
        <w:widowControl w:val="0"/>
        <w:kinsoku/>
        <w:wordWrap/>
        <w:overflowPunct/>
        <w:topLinePunct w:val="0"/>
        <w:autoSpaceDE/>
        <w:autoSpaceDN/>
        <w:bidi w:val="0"/>
        <w:adjustRightInd/>
        <w:snapToGrid/>
        <w:spacing w:before="157" w:beforeLines="50" w:line="500" w:lineRule="exact"/>
        <w:textAlignment w:val="auto"/>
        <w:rPr>
          <w:rFonts w:hint="default" w:ascii="Times New Roman" w:hAnsi="Times New Roman" w:eastAsia="宋体" w:cs="Times New Roman"/>
          <w:sz w:val="24"/>
          <w:szCs w:val="24"/>
        </w:rPr>
      </w:pPr>
      <w:bookmarkStart w:id="60" w:name="_Toc28158"/>
      <w:r>
        <w:rPr>
          <w:rFonts w:hint="default" w:ascii="Times New Roman" w:hAnsi="Times New Roman" w:eastAsia="宋体" w:cs="Times New Roman"/>
          <w:sz w:val="24"/>
          <w:szCs w:val="24"/>
        </w:rPr>
        <w:t>4.2外部应急资源</w:t>
      </w:r>
      <w:bookmarkEnd w:id="59"/>
      <w:bookmarkEnd w:id="60"/>
    </w:p>
    <w:p>
      <w:pPr>
        <w:spacing w:line="480" w:lineRule="exact"/>
        <w:ind w:firstLine="480"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当事故扩大化需要外部力量救援时，可联系区政府、重庆市政府等相关部门，申请援助，请求相关政府部门进行全力支援和救护。主要参与部门有公安部门、交通部门、消防部门、环保部门、电信部门、医疗单位等。</w:t>
      </w:r>
    </w:p>
    <w:p>
      <w:pPr>
        <w:spacing w:line="480" w:lineRule="exact"/>
        <w:ind w:firstLine="480"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公安部门和交通部门在事故扩大时协助和指导企业警戒工作，封锁相关要道，防止无关人员进入事故现场和污染区。</w:t>
      </w:r>
    </w:p>
    <w:p>
      <w:pPr>
        <w:spacing w:line="480" w:lineRule="exact"/>
        <w:ind w:firstLine="480"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消防部门在发生火灾事故时进行灭火，除了企业内的消防设施外，主要依赖</w:t>
      </w:r>
      <w:r>
        <w:rPr>
          <w:rFonts w:hint="eastAsia" w:ascii="Times New Roman" w:hAnsi="Times New Roman" w:cs="Times New Roman"/>
          <w:sz w:val="24"/>
          <w:szCs w:val="24"/>
          <w:lang w:eastAsia="zh-CN"/>
        </w:rPr>
        <w:t>巴南区</w:t>
      </w:r>
      <w:r>
        <w:rPr>
          <w:rFonts w:hint="default" w:ascii="Times New Roman" w:hAnsi="Times New Roman" w:eastAsia="宋体" w:cs="Times New Roman"/>
          <w:sz w:val="24"/>
          <w:szCs w:val="24"/>
          <w:lang w:eastAsia="zh-CN"/>
        </w:rPr>
        <w:t>消防支队，必要时请求重庆市消防总队支援。</w:t>
      </w:r>
    </w:p>
    <w:p>
      <w:pPr>
        <w:spacing w:line="480" w:lineRule="exact"/>
        <w:ind w:firstLine="480"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发生事故时的实时监测委托有资质单位进行监测，污染区的恢复工作请求</w:t>
      </w:r>
      <w:r>
        <w:rPr>
          <w:rFonts w:hint="eastAsia" w:ascii="Times New Roman" w:hAnsi="Times New Roman" w:eastAsia="宋体" w:cs="Times New Roman"/>
          <w:sz w:val="24"/>
          <w:szCs w:val="24"/>
          <w:lang w:eastAsia="zh-CN"/>
        </w:rPr>
        <w:t>重庆市</w:t>
      </w:r>
      <w:r>
        <w:rPr>
          <w:rFonts w:hint="eastAsia" w:ascii="Times New Roman" w:hAnsi="Times New Roman" w:cs="Times New Roman"/>
          <w:sz w:val="24"/>
          <w:szCs w:val="24"/>
          <w:lang w:eastAsia="zh-CN"/>
        </w:rPr>
        <w:t>巴南区</w:t>
      </w:r>
      <w:r>
        <w:rPr>
          <w:rFonts w:hint="eastAsia" w:ascii="Times New Roman" w:hAnsi="Times New Roman" w:eastAsia="宋体" w:cs="Times New Roman"/>
          <w:sz w:val="24"/>
          <w:szCs w:val="24"/>
          <w:lang w:eastAsia="zh-CN"/>
        </w:rPr>
        <w:t>生态环境局</w:t>
      </w:r>
      <w:r>
        <w:rPr>
          <w:rFonts w:hint="default" w:ascii="Times New Roman" w:hAnsi="Times New Roman" w:eastAsia="宋体" w:cs="Times New Roman"/>
          <w:sz w:val="24"/>
          <w:szCs w:val="24"/>
          <w:lang w:eastAsia="zh-CN"/>
        </w:rPr>
        <w:t>协助参与和指导。</w:t>
      </w:r>
    </w:p>
    <w:p>
      <w:pPr>
        <w:spacing w:line="480" w:lineRule="exact"/>
        <w:ind w:firstLine="480"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电信部门保障外部通讯系统的正常运转，能够及时准确的发布事故消息和下达命令。</w:t>
      </w:r>
    </w:p>
    <w:p>
      <w:pPr>
        <w:spacing w:line="480" w:lineRule="exact"/>
        <w:ind w:firstLine="480"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医疗单位为伤员提供治疗服务，提供现场救护所需药品和医务人员。</w:t>
      </w:r>
    </w:p>
    <w:p>
      <w:pPr>
        <w:bidi w:val="0"/>
        <w:jc w:val="center"/>
        <w:rPr>
          <w:rFonts w:hint="default" w:ascii="Times New Roman" w:hAnsi="Times New Roman" w:cs="Times New Roman"/>
          <w:b/>
          <w:bCs/>
          <w:lang w:eastAsia="zh-CN"/>
        </w:rPr>
      </w:pPr>
      <w:r>
        <w:rPr>
          <w:rFonts w:hint="default" w:ascii="Times New Roman" w:hAnsi="Times New Roman" w:cs="Times New Roman"/>
          <w:b/>
          <w:bCs/>
          <w:lang w:eastAsia="zh-CN"/>
        </w:rPr>
        <w:t>表</w:t>
      </w:r>
      <w:r>
        <w:rPr>
          <w:rFonts w:hint="default" w:ascii="Times New Roman" w:hAnsi="Times New Roman" w:cs="Times New Roman"/>
          <w:b/>
          <w:bCs/>
          <w:lang w:val="en-US" w:eastAsia="zh-CN"/>
        </w:rPr>
        <w:t xml:space="preserve">4-2 </w:t>
      </w:r>
      <w:r>
        <w:rPr>
          <w:rFonts w:hint="default" w:ascii="Times New Roman" w:hAnsi="Times New Roman" w:cs="Times New Roman"/>
          <w:b/>
          <w:bCs/>
          <w:lang w:eastAsia="zh-CN"/>
        </w:rPr>
        <w:t>外部应急救援机构联系方式</w:t>
      </w:r>
    </w:p>
    <w:tbl>
      <w:tblPr>
        <w:tblStyle w:val="3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0"/>
        <w:gridCol w:w="4892"/>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noWrap w:val="0"/>
            <w:vAlign w:val="center"/>
          </w:tcPr>
          <w:p>
            <w:pPr>
              <w:spacing w:beforeLines="50" w:afterLines="50" w:line="240" w:lineRule="exact"/>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序号</w:t>
            </w:r>
          </w:p>
        </w:tc>
        <w:tc>
          <w:tcPr>
            <w:tcW w:w="2699" w:type="pct"/>
            <w:noWrap w:val="0"/>
            <w:vAlign w:val="center"/>
          </w:tcPr>
          <w:p>
            <w:pPr>
              <w:spacing w:beforeLines="50" w:afterLines="50" w:line="240" w:lineRule="exact"/>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部门或单位</w:t>
            </w:r>
          </w:p>
        </w:tc>
        <w:tc>
          <w:tcPr>
            <w:tcW w:w="1565" w:type="pct"/>
            <w:noWrap w:val="0"/>
            <w:vAlign w:val="center"/>
          </w:tcPr>
          <w:p>
            <w:pPr>
              <w:spacing w:beforeLines="50" w:afterLines="50" w:line="240" w:lineRule="exact"/>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巴南区政府值班室</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023-66221317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巴南区经信委</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023-66221261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巴南区应急局</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023-66221191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巴南花溪镇应急办</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023-62865987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巴南区环境保护局</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023-89888609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巴南区消防救援支队</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023-62583371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花溪园区管委会</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023- 89806669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巴南区花溪街道办事处</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023- 62865987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花溪派出所</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023-62852175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巴南区花溪人民医院</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023- 62857814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花溪镇卫生院</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023-62852175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建设工业集团公司有限责任公司</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023-66296266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重庆理工大学</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023-68822995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重庆建设翰昂汽车热管理系统有限公司</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13752805743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重庆建仕达科技发展有限公司</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13608325817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16</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消防</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17</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急救</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公安                            </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110</w:t>
            </w:r>
          </w:p>
        </w:tc>
      </w:tr>
    </w:tbl>
    <w:p>
      <w:pPr>
        <w:pStyle w:val="4"/>
        <w:sectPr>
          <w:pgSz w:w="11906" w:h="16838"/>
          <w:pgMar w:top="1247" w:right="1531" w:bottom="1247" w:left="1531" w:header="851" w:footer="992" w:gutter="0"/>
          <w:pgBorders>
            <w:top w:val="none" w:sz="0" w:space="0"/>
            <w:left w:val="none" w:sz="0" w:space="0"/>
            <w:bottom w:val="none" w:sz="0" w:space="0"/>
            <w:right w:val="none" w:sz="0" w:space="0"/>
          </w:pgBorders>
          <w:cols w:space="720" w:num="1"/>
          <w:docGrid w:type="linesAndChars" w:linePitch="312" w:charSpace="0"/>
        </w:sectPr>
      </w:pPr>
    </w:p>
    <w:p>
      <w:pPr>
        <w:spacing w:before="156" w:afterLines="150" w:line="460" w:lineRule="exact"/>
        <w:ind w:firstLine="643"/>
        <w:jc w:val="center"/>
        <w:outlineLvl w:val="0"/>
        <w:rPr>
          <w:rFonts w:hint="eastAsia"/>
          <w:b/>
          <w:bCs/>
          <w:kern w:val="44"/>
          <w:sz w:val="32"/>
          <w:szCs w:val="44"/>
        </w:rPr>
      </w:pPr>
      <w:bookmarkStart w:id="61" w:name="_Toc317862349"/>
      <w:bookmarkStart w:id="62" w:name="_Toc16876"/>
      <w:r>
        <w:rPr>
          <w:rFonts w:hint="default" w:ascii="Times New Roman" w:hAnsi="Times New Roman" w:cs="Times New Roman"/>
          <w:b/>
          <w:bCs/>
          <w:kern w:val="44"/>
          <w:sz w:val="32"/>
          <w:szCs w:val="44"/>
        </w:rPr>
        <w:t>5</w:t>
      </w:r>
      <w:r>
        <w:rPr>
          <w:b/>
          <w:bCs/>
          <w:kern w:val="44"/>
          <w:sz w:val="32"/>
          <w:szCs w:val="44"/>
        </w:rPr>
        <w:t xml:space="preserve"> 预防与预警</w:t>
      </w:r>
      <w:bookmarkEnd w:id="61"/>
      <w:bookmarkEnd w:id="62"/>
      <w:bookmarkStart w:id="63" w:name="_Toc317862350"/>
    </w:p>
    <w:p>
      <w:pPr>
        <w:pStyle w:val="4"/>
        <w:rPr>
          <w:rFonts w:hint="default" w:ascii="Times New Roman" w:hAnsi="Times New Roman" w:cs="Times New Roman"/>
          <w:color w:val="000000"/>
          <w:sz w:val="24"/>
          <w:szCs w:val="24"/>
        </w:rPr>
      </w:pPr>
      <w:bookmarkStart w:id="64" w:name="_Toc43053526"/>
      <w:bookmarkStart w:id="65" w:name="_Toc8591"/>
      <w:bookmarkStart w:id="66" w:name="_Toc1698"/>
      <w:bookmarkStart w:id="67" w:name="_Toc28544"/>
      <w:bookmarkStart w:id="68" w:name="_Toc1377"/>
      <w:r>
        <w:rPr>
          <w:rFonts w:hint="default" w:ascii="Times New Roman" w:hAnsi="Times New Roman" w:cs="Times New Roman"/>
          <w:color w:val="000000"/>
          <w:sz w:val="24"/>
          <w:szCs w:val="24"/>
        </w:rPr>
        <w:t>5.1 预防</w:t>
      </w:r>
      <w:bookmarkEnd w:id="64"/>
      <w:bookmarkEnd w:id="65"/>
      <w:bookmarkEnd w:id="66"/>
      <w:bookmarkEnd w:id="67"/>
    </w:p>
    <w:p>
      <w:pPr>
        <w:pStyle w:val="5"/>
        <w:rPr>
          <w:rFonts w:hint="default" w:ascii="Times New Roman" w:hAnsi="Times New Roman" w:cs="Times New Roman"/>
          <w:color w:val="000000"/>
          <w:sz w:val="24"/>
          <w:szCs w:val="24"/>
          <w:lang w:val="en-US" w:eastAsia="zh-CN"/>
        </w:rPr>
      </w:pPr>
      <w:bookmarkStart w:id="69" w:name="_Toc23790"/>
      <w:r>
        <w:rPr>
          <w:rFonts w:hint="default" w:ascii="Times New Roman" w:hAnsi="Times New Roman" w:cs="Times New Roman"/>
          <w:color w:val="000000"/>
          <w:sz w:val="24"/>
          <w:szCs w:val="24"/>
          <w:lang w:val="en-US" w:eastAsia="zh-CN"/>
        </w:rPr>
        <w:t>5.1.1 监控方式方法</w:t>
      </w:r>
      <w:bookmarkEnd w:id="69"/>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hint="default" w:ascii="Times New Roman" w:hAnsi="Times New Roman" w:cs="Times New Roman"/>
          <w:color w:val="000000"/>
          <w:sz w:val="24"/>
          <w:szCs w:val="24"/>
        </w:rPr>
      </w:pPr>
      <w:bookmarkStart w:id="70" w:name="_Toc26155"/>
      <w:bookmarkStart w:id="71" w:name="_Toc3398"/>
      <w:r>
        <w:rPr>
          <w:rFonts w:hint="default" w:ascii="Times New Roman" w:hAnsi="Times New Roman" w:cs="Times New Roman"/>
          <w:color w:val="000000"/>
          <w:sz w:val="24"/>
          <w:szCs w:val="24"/>
        </w:rPr>
        <w:t>（1）</w:t>
      </w:r>
      <w:r>
        <w:rPr>
          <w:rFonts w:hint="eastAsia" w:ascii="Times New Roman" w:hAnsi="Times New Roman" w:cs="Times New Roman"/>
          <w:color w:val="000000"/>
          <w:sz w:val="24"/>
          <w:szCs w:val="24"/>
          <w:lang w:eastAsia="zh-CN"/>
        </w:rPr>
        <w:t>自动</w:t>
      </w:r>
      <w:r>
        <w:rPr>
          <w:rFonts w:hint="default" w:ascii="Times New Roman" w:hAnsi="Times New Roman" w:cs="Times New Roman"/>
          <w:color w:val="000000"/>
          <w:sz w:val="24"/>
          <w:szCs w:val="24"/>
        </w:rPr>
        <w:t>监控系统</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hint="eastAsia" w:ascii="Times New Roman" w:hAnsi="Times New Roman" w:cs="Times New Roman"/>
          <w:color w:val="000000"/>
          <w:sz w:val="24"/>
          <w:szCs w:val="24"/>
          <w:highlight w:val="none"/>
          <w:lang w:eastAsia="zh-CN"/>
        </w:rPr>
      </w:pPr>
      <w:r>
        <w:rPr>
          <w:rFonts w:hint="eastAsia" w:ascii="Times New Roman" w:hAnsi="Times New Roman" w:cs="Times New Roman"/>
          <w:color w:val="000000"/>
          <w:sz w:val="24"/>
          <w:szCs w:val="24"/>
          <w:highlight w:val="none"/>
          <w:lang w:eastAsia="zh-CN"/>
        </w:rPr>
        <w:t>公司在生产厂房区域均设置有视频监控。</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hint="default" w:ascii="Times New Roman" w:hAnsi="Times New Roman" w:cs="Times New Roman"/>
          <w:sz w:val="24"/>
          <w:szCs w:val="24"/>
        </w:rPr>
      </w:pPr>
      <w:r>
        <w:rPr>
          <w:rFonts w:hint="default" w:ascii="Times New Roman" w:hAnsi="Times New Roman" w:cs="Times New Roman"/>
          <w:sz w:val="24"/>
          <w:szCs w:val="24"/>
        </w:rPr>
        <w:t>（2）定期巡检、维护保养</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hint="default" w:ascii="Times New Roman" w:hAnsi="Times New Roman" w:cs="Times New Roman"/>
          <w:sz w:val="24"/>
          <w:szCs w:val="24"/>
        </w:rPr>
      </w:pPr>
      <w:r>
        <w:rPr>
          <w:rFonts w:hint="default" w:ascii="Times New Roman" w:hAnsi="Times New Roman" w:cs="Times New Roman"/>
          <w:sz w:val="24"/>
          <w:szCs w:val="24"/>
        </w:rPr>
        <w:t>①加强值班管理和重点区域的巡视检查，全天24小时值班，值班人员必须对危险区域进行巡检，每两小时至少巡查一次，并在现场值守，做好当值的值班记录，必须本人签名；</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hint="default" w:ascii="Times New Roman" w:hAnsi="Times New Roman" w:cs="Times New Roman"/>
          <w:sz w:val="24"/>
          <w:szCs w:val="24"/>
        </w:rPr>
      </w:pPr>
      <w:r>
        <w:rPr>
          <w:rFonts w:hint="default" w:ascii="Times New Roman" w:hAnsi="Times New Roman" w:cs="Times New Roman"/>
          <w:sz w:val="24"/>
          <w:szCs w:val="24"/>
        </w:rPr>
        <w:t>②做好设备维护保养工作；</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hint="default" w:ascii="Times New Roman" w:hAnsi="Times New Roman" w:cs="Times New Roman"/>
          <w:sz w:val="24"/>
          <w:szCs w:val="24"/>
        </w:rPr>
      </w:pPr>
      <w:r>
        <w:rPr>
          <w:rFonts w:hint="default" w:ascii="Times New Roman" w:hAnsi="Times New Roman" w:cs="Times New Roman"/>
          <w:sz w:val="24"/>
          <w:szCs w:val="24"/>
        </w:rPr>
        <w:t>③管理人员不定期检查具体落实情况，对不符合要求的予以批评并督促整改；</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hint="default" w:ascii="Times New Roman" w:hAnsi="Times New Roman" w:cs="Times New Roman"/>
          <w:sz w:val="24"/>
          <w:szCs w:val="24"/>
        </w:rPr>
      </w:pPr>
      <w:r>
        <w:rPr>
          <w:rFonts w:hint="default" w:ascii="Times New Roman" w:hAnsi="Times New Roman" w:cs="Times New Roman"/>
          <w:sz w:val="24"/>
          <w:szCs w:val="24"/>
        </w:rPr>
        <w:t>④值班中遇到紧急情况，应果断采取措施进行先期处置，并及时向有关领导联系汇报。</w:t>
      </w:r>
    </w:p>
    <w:p>
      <w:pPr>
        <w:pStyle w:val="5"/>
        <w:rPr>
          <w:rFonts w:hint="default" w:ascii="Times New Roman" w:hAnsi="Times New Roman" w:cs="Times New Roman"/>
          <w:color w:val="000000"/>
          <w:sz w:val="24"/>
          <w:szCs w:val="24"/>
          <w:lang w:eastAsia="zh-CN"/>
        </w:rPr>
      </w:pPr>
      <w:bookmarkStart w:id="72" w:name="_Toc31472"/>
      <w:bookmarkStart w:id="73" w:name="_Toc31805"/>
      <w:r>
        <w:rPr>
          <w:rFonts w:hint="default" w:ascii="Times New Roman" w:hAnsi="Times New Roman" w:cs="Times New Roman"/>
          <w:color w:val="000000"/>
          <w:sz w:val="24"/>
          <w:szCs w:val="24"/>
        </w:rPr>
        <w:t>5.1.2</w:t>
      </w:r>
      <w:r>
        <w:rPr>
          <w:rFonts w:hint="default" w:ascii="Times New Roman" w:hAnsi="Times New Roman" w:cs="Times New Roman"/>
          <w:color w:val="000000"/>
          <w:sz w:val="24"/>
          <w:szCs w:val="24"/>
          <w:lang w:eastAsia="zh-CN"/>
        </w:rPr>
        <w:t xml:space="preserve"> </w:t>
      </w:r>
      <w:r>
        <w:rPr>
          <w:rFonts w:hint="default" w:ascii="Times New Roman" w:hAnsi="Times New Roman" w:cs="Times New Roman"/>
          <w:color w:val="000000"/>
          <w:sz w:val="24"/>
          <w:szCs w:val="24"/>
        </w:rPr>
        <w:t>预防措施</w:t>
      </w:r>
      <w:bookmarkEnd w:id="72"/>
      <w:bookmarkEnd w:id="73"/>
    </w:p>
    <w:p>
      <w:pPr>
        <w:adjustRightInd w:val="0"/>
        <w:snapToGrid w:val="0"/>
        <w:ind w:firstLine="480"/>
        <w:rPr>
          <w:rFonts w:hint="default" w:ascii="Times New Roman" w:hAnsi="Times New Roman" w:cs="Times New Roman"/>
          <w:sz w:val="24"/>
          <w:szCs w:val="24"/>
        </w:rPr>
      </w:pPr>
      <w:r>
        <w:rPr>
          <w:rFonts w:hint="eastAsia" w:ascii="Times New Roman" w:hAnsi="Times New Roman" w:cs="Times New Roman"/>
          <w:sz w:val="24"/>
          <w:szCs w:val="24"/>
          <w:lang w:eastAsia="zh-CN"/>
        </w:rPr>
        <w:t>公司</w:t>
      </w:r>
      <w:r>
        <w:rPr>
          <w:rFonts w:hint="default" w:ascii="Times New Roman" w:hAnsi="Times New Roman" w:cs="Times New Roman"/>
          <w:sz w:val="24"/>
          <w:szCs w:val="24"/>
        </w:rPr>
        <w:t>采取的环境风险防范具体措施如下：</w:t>
      </w:r>
    </w:p>
    <w:p>
      <w:pPr>
        <w:spacing w:line="240" w:lineRule="auto"/>
        <w:ind w:firstLine="422"/>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表5-1  环境风险防控措施情况表</w:t>
      </w:r>
    </w:p>
    <w:tbl>
      <w:tblPr>
        <w:tblStyle w:val="38"/>
        <w:tblW w:w="4997"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28" w:type="dxa"/>
          <w:bottom w:w="0" w:type="dxa"/>
          <w:right w:w="28" w:type="dxa"/>
        </w:tblCellMar>
      </w:tblPr>
      <w:tblGrid>
        <w:gridCol w:w="452"/>
        <w:gridCol w:w="1228"/>
        <w:gridCol w:w="1637"/>
        <w:gridCol w:w="1718"/>
        <w:gridCol w:w="38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97" w:hRule="atLeast"/>
          <w:jc w:val="center"/>
        </w:trPr>
        <w:tc>
          <w:tcPr>
            <w:tcW w:w="254"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序号</w:t>
            </w:r>
          </w:p>
        </w:tc>
        <w:tc>
          <w:tcPr>
            <w:tcW w:w="690"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风险</w:t>
            </w:r>
            <w:r>
              <w:rPr>
                <w:rFonts w:hint="eastAsia" w:ascii="Times New Roman" w:hAnsi="Times New Roman" w:cs="Times New Roman"/>
                <w:b w:val="0"/>
                <w:bCs/>
                <w:color w:val="000000"/>
                <w:sz w:val="21"/>
                <w:szCs w:val="21"/>
                <w:lang w:eastAsia="zh-CN"/>
              </w:rPr>
              <w:t>源</w:t>
            </w:r>
            <w:r>
              <w:rPr>
                <w:rFonts w:hint="default" w:ascii="Times New Roman" w:hAnsi="Times New Roman" w:cs="Times New Roman"/>
                <w:b w:val="0"/>
                <w:bCs/>
                <w:color w:val="000000"/>
                <w:sz w:val="21"/>
                <w:szCs w:val="21"/>
              </w:rPr>
              <w:t>名称</w:t>
            </w:r>
          </w:p>
        </w:tc>
        <w:tc>
          <w:tcPr>
            <w:tcW w:w="920" w:type="pct"/>
            <w:tcBorders>
              <w:tl2br w:val="nil"/>
              <w:tr2bl w:val="nil"/>
            </w:tcBorders>
            <w:noWrap w:val="0"/>
            <w:vAlign w:val="center"/>
          </w:tcPr>
          <w:p>
            <w:pPr>
              <w:pStyle w:val="49"/>
              <w:tabs>
                <w:tab w:val="left" w:pos="339"/>
              </w:tabs>
              <w:spacing w:line="320" w:lineRule="exact"/>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主要环境</w:t>
            </w:r>
          </w:p>
          <w:p>
            <w:pPr>
              <w:pStyle w:val="49"/>
              <w:tabs>
                <w:tab w:val="left" w:pos="339"/>
              </w:tabs>
              <w:spacing w:line="320" w:lineRule="exact"/>
              <w:jc w:val="center"/>
              <w:rPr>
                <w:rFonts w:hint="default" w:ascii="Times New Roman" w:hAnsi="Times New Roman" w:eastAsia="宋体" w:cs="Times New Roman"/>
                <w:b w:val="0"/>
                <w:bCs/>
                <w:color w:val="000000"/>
                <w:spacing w:val="10"/>
                <w:kern w:val="0"/>
                <w:sz w:val="21"/>
                <w:szCs w:val="21"/>
                <w:lang w:val="en-US" w:eastAsia="zh-CN" w:bidi="ar-SA"/>
              </w:rPr>
            </w:pPr>
            <w:r>
              <w:rPr>
                <w:rFonts w:hint="default" w:ascii="Times New Roman" w:hAnsi="Times New Roman" w:cs="Times New Roman"/>
                <w:b w:val="0"/>
                <w:bCs/>
                <w:color w:val="000000"/>
                <w:sz w:val="21"/>
                <w:szCs w:val="21"/>
              </w:rPr>
              <w:t>风险物质</w:t>
            </w:r>
          </w:p>
        </w:tc>
        <w:tc>
          <w:tcPr>
            <w:tcW w:w="965" w:type="pct"/>
            <w:tcBorders>
              <w:tl2br w:val="nil"/>
              <w:tr2bl w:val="nil"/>
            </w:tcBorders>
            <w:noWrap w:val="0"/>
            <w:vAlign w:val="center"/>
          </w:tcPr>
          <w:p>
            <w:pPr>
              <w:pStyle w:val="136"/>
              <w:spacing w:line="240" w:lineRule="auto"/>
              <w:ind w:firstLine="0" w:firstLineChars="0"/>
              <w:jc w:val="center"/>
              <w:rPr>
                <w:rFonts w:hint="default" w:ascii="Times New Roman" w:hAnsi="Times New Roman" w:cs="Times New Roman"/>
                <w:b w:val="0"/>
                <w:bCs/>
                <w:snapToGrid w:val="0"/>
                <w:kern w:val="0"/>
                <w:sz w:val="21"/>
                <w:szCs w:val="21"/>
              </w:rPr>
            </w:pPr>
            <w:r>
              <w:rPr>
                <w:rFonts w:hint="default" w:ascii="Times New Roman" w:hAnsi="Times New Roman" w:cs="Times New Roman"/>
                <w:b w:val="0"/>
                <w:bCs/>
                <w:snapToGrid w:val="0"/>
                <w:kern w:val="0"/>
                <w:sz w:val="21"/>
                <w:szCs w:val="21"/>
              </w:rPr>
              <w:t>管理防范措施</w:t>
            </w:r>
          </w:p>
        </w:tc>
        <w:tc>
          <w:tcPr>
            <w:tcW w:w="2169" w:type="pct"/>
            <w:tcBorders>
              <w:tl2br w:val="nil"/>
              <w:tr2bl w:val="nil"/>
            </w:tcBorders>
            <w:noWrap w:val="0"/>
            <w:vAlign w:val="center"/>
          </w:tcPr>
          <w:p>
            <w:pPr>
              <w:pStyle w:val="136"/>
              <w:spacing w:line="240" w:lineRule="auto"/>
              <w:ind w:firstLine="0" w:firstLineChars="0"/>
              <w:jc w:val="center"/>
              <w:rPr>
                <w:rFonts w:hint="default" w:ascii="Times New Roman" w:hAnsi="Times New Roman" w:cs="Times New Roman"/>
                <w:b w:val="0"/>
                <w:bCs/>
                <w:snapToGrid w:val="0"/>
                <w:kern w:val="0"/>
                <w:sz w:val="21"/>
                <w:szCs w:val="21"/>
              </w:rPr>
            </w:pPr>
            <w:r>
              <w:rPr>
                <w:rFonts w:hint="default" w:ascii="Times New Roman" w:hAnsi="Times New Roman" w:cs="Times New Roman"/>
                <w:b w:val="0"/>
                <w:bCs/>
                <w:snapToGrid w:val="0"/>
                <w:kern w:val="0"/>
                <w:sz w:val="21"/>
                <w:szCs w:val="21"/>
              </w:rPr>
              <w:t>工程技术防范措施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97" w:hRule="atLeast"/>
          <w:jc w:val="center"/>
        </w:trPr>
        <w:tc>
          <w:tcPr>
            <w:tcW w:w="254"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1</w:t>
            </w:r>
          </w:p>
        </w:tc>
        <w:tc>
          <w:tcPr>
            <w:tcW w:w="690" w:type="pct"/>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eastAsia="宋体"/>
                <w:b w:val="0"/>
                <w:bCs/>
                <w:color w:val="000000"/>
                <w:sz w:val="21"/>
                <w:szCs w:val="21"/>
                <w:lang w:eastAsia="zh-CN"/>
              </w:rPr>
              <w:t>ER-1油料间</w:t>
            </w:r>
          </w:p>
        </w:tc>
        <w:tc>
          <w:tcPr>
            <w:tcW w:w="920" w:type="pct"/>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b w:val="0"/>
                <w:bCs/>
                <w:color w:val="000000"/>
                <w:sz w:val="21"/>
                <w:szCs w:val="21"/>
                <w:lang w:eastAsia="zh-CN"/>
              </w:rPr>
              <w:t>切削液、脱模剂、清洗剂、冲头油、液压油、磨削油、齿轮油、水-乙二醇抗燃液压液等</w:t>
            </w:r>
          </w:p>
        </w:tc>
        <w:tc>
          <w:tcPr>
            <w:tcW w:w="965" w:type="pct"/>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b w:val="0"/>
                <w:bCs/>
                <w:color w:val="000000"/>
                <w:sz w:val="21"/>
                <w:szCs w:val="21"/>
                <w:lang w:eastAsia="zh-CN"/>
              </w:rPr>
            </w:pPr>
            <w:r>
              <w:rPr>
                <w:rFonts w:hint="default" w:ascii="Times New Roman" w:hAnsi="Times New Roman" w:cs="Times New Roman"/>
                <w:b w:val="0"/>
                <w:bCs/>
                <w:color w:val="000000"/>
                <w:sz w:val="21"/>
                <w:szCs w:val="21"/>
              </w:rPr>
              <w:t>定时巡查</w:t>
            </w:r>
            <w:r>
              <w:rPr>
                <w:rFonts w:hint="eastAsia" w:ascii="Times New Roman" w:hAnsi="Times New Roman" w:cs="Times New Roman"/>
                <w:b w:val="0"/>
                <w:bCs/>
                <w:color w:val="000000"/>
                <w:sz w:val="21"/>
                <w:szCs w:val="21"/>
                <w:lang w:eastAsia="zh-CN"/>
              </w:rPr>
              <w:t>；</w:t>
            </w:r>
          </w:p>
          <w:p>
            <w:pPr>
              <w:spacing w:line="240" w:lineRule="auto"/>
              <w:ind w:firstLine="0" w:firstLineChars="0"/>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设置相关警示牌</w:t>
            </w:r>
          </w:p>
        </w:tc>
        <w:tc>
          <w:tcPr>
            <w:tcW w:w="2169" w:type="pct"/>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sz w:val="21"/>
                <w:szCs w:val="21"/>
              </w:rPr>
              <w:t>置于</w:t>
            </w:r>
            <w:r>
              <w:rPr>
                <w:rFonts w:hint="eastAsia" w:ascii="Times New Roman" w:hAnsi="Times New Roman" w:cs="Times New Roman"/>
                <w:b w:val="0"/>
                <w:bCs/>
                <w:color w:val="000000"/>
                <w:sz w:val="21"/>
                <w:szCs w:val="21"/>
                <w:lang w:eastAsia="zh-CN"/>
              </w:rPr>
              <w:t>单独的房间内</w:t>
            </w:r>
            <w:r>
              <w:rPr>
                <w:rFonts w:hint="default" w:ascii="Times New Roman" w:hAnsi="Times New Roman" w:cs="Times New Roman"/>
                <w:b w:val="0"/>
                <w:bCs/>
                <w:color w:val="000000"/>
                <w:sz w:val="21"/>
                <w:szCs w:val="21"/>
              </w:rPr>
              <w:t>，分区存放，地面做防渗措施，</w:t>
            </w:r>
            <w:r>
              <w:rPr>
                <w:rFonts w:hint="eastAsia" w:ascii="Times New Roman" w:hAnsi="Times New Roman" w:cs="Times New Roman"/>
                <w:b w:val="0"/>
                <w:bCs/>
                <w:color w:val="000000"/>
                <w:sz w:val="21"/>
                <w:szCs w:val="21"/>
                <w:lang w:eastAsia="zh-CN"/>
              </w:rPr>
              <w:t>设置有托盘；设置专人负责管理、巡查，设置有禁止烟火等标识牌，配备有相应的应急物资、装备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97" w:hRule="atLeast"/>
          <w:jc w:val="center"/>
        </w:trPr>
        <w:tc>
          <w:tcPr>
            <w:tcW w:w="254"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2</w:t>
            </w:r>
          </w:p>
        </w:tc>
        <w:tc>
          <w:tcPr>
            <w:tcW w:w="690" w:type="pct"/>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宋体" w:eastAsia="宋体" w:cs="Times New Roman"/>
                <w:color w:val="000000"/>
                <w:sz w:val="21"/>
                <w:szCs w:val="21"/>
                <w:lang w:val="en-US" w:eastAsia="zh-CN"/>
              </w:rPr>
              <w:t>ER-2 1#</w:t>
            </w:r>
            <w:r>
              <w:rPr>
                <w:rFonts w:hint="eastAsia" w:ascii="Times New Roman" w:hAnsi="宋体" w:eastAsia="宋体" w:cs="Times New Roman"/>
                <w:color w:val="000000"/>
                <w:sz w:val="21"/>
                <w:szCs w:val="21"/>
                <w:lang w:eastAsia="zh-CN"/>
              </w:rPr>
              <w:t>危废暂存场</w:t>
            </w:r>
          </w:p>
        </w:tc>
        <w:tc>
          <w:tcPr>
            <w:tcW w:w="920" w:type="pct"/>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b w:val="0"/>
                <w:bCs/>
                <w:color w:val="000000"/>
                <w:sz w:val="21"/>
                <w:szCs w:val="21"/>
                <w:lang w:eastAsia="zh-CN"/>
              </w:rPr>
              <w:t>废油、油泥、污泥等</w:t>
            </w:r>
          </w:p>
        </w:tc>
        <w:tc>
          <w:tcPr>
            <w:tcW w:w="965" w:type="pct"/>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b w:val="0"/>
                <w:bCs/>
                <w:color w:val="000000"/>
                <w:sz w:val="21"/>
                <w:szCs w:val="21"/>
                <w:lang w:eastAsia="zh-CN"/>
              </w:rPr>
            </w:pPr>
            <w:r>
              <w:rPr>
                <w:rFonts w:hint="default" w:ascii="Times New Roman" w:hAnsi="Times New Roman" w:cs="Times New Roman"/>
                <w:b w:val="0"/>
                <w:bCs/>
                <w:color w:val="000000"/>
                <w:sz w:val="21"/>
                <w:szCs w:val="21"/>
              </w:rPr>
              <w:t>定时巡查</w:t>
            </w:r>
            <w:r>
              <w:rPr>
                <w:rFonts w:hint="eastAsia" w:ascii="Times New Roman" w:hAnsi="Times New Roman" w:cs="Times New Roman"/>
                <w:b w:val="0"/>
                <w:bCs/>
                <w:color w:val="000000"/>
                <w:sz w:val="21"/>
                <w:szCs w:val="21"/>
                <w:lang w:eastAsia="zh-CN"/>
              </w:rPr>
              <w:t>；</w:t>
            </w:r>
          </w:p>
          <w:p>
            <w:pPr>
              <w:spacing w:line="240" w:lineRule="auto"/>
              <w:ind w:firstLine="0" w:firstLineChars="0"/>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设置相关警示牌；</w:t>
            </w:r>
            <w:r>
              <w:rPr>
                <w:rFonts w:hint="eastAsia" w:ascii="Times New Roman" w:hAnsi="Times New Roman" w:cs="Times New Roman"/>
                <w:b w:val="0"/>
                <w:bCs/>
                <w:color w:val="000000"/>
                <w:sz w:val="21"/>
                <w:szCs w:val="21"/>
                <w:lang w:eastAsia="zh-CN"/>
              </w:rPr>
              <w:t>加强从生产场所到暂存场的运输管理，避免跑冒滴漏</w:t>
            </w:r>
          </w:p>
        </w:tc>
        <w:tc>
          <w:tcPr>
            <w:tcW w:w="2169" w:type="pct"/>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lang w:val="en-US" w:eastAsia="zh-CN"/>
              </w:rPr>
              <w:t>生产厂房外东侧单独设置有一个危废暂存间，设置有地面防渗措施，设置有围堰、截流沟等措施，各种危废分区暂存，设置有相应的警示标识牌，设置有专人负责管理、巡查，配备有相应的应急物质、装备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97" w:hRule="atLeast"/>
          <w:jc w:val="center"/>
        </w:trPr>
        <w:tc>
          <w:tcPr>
            <w:tcW w:w="254"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3</w:t>
            </w:r>
          </w:p>
        </w:tc>
        <w:tc>
          <w:tcPr>
            <w:tcW w:w="690" w:type="pct"/>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b w:val="0"/>
                <w:bCs/>
                <w:color w:val="000000"/>
                <w:sz w:val="21"/>
                <w:szCs w:val="21"/>
                <w:lang w:eastAsia="zh-CN"/>
              </w:rPr>
              <w:t>ER-</w:t>
            </w:r>
            <w:r>
              <w:rPr>
                <w:rFonts w:hint="eastAsia"/>
                <w:b w:val="0"/>
                <w:bCs/>
                <w:color w:val="000000"/>
                <w:sz w:val="21"/>
                <w:szCs w:val="21"/>
                <w:lang w:val="en-US" w:eastAsia="zh-CN"/>
              </w:rPr>
              <w:t>3 2#危废暂存场（含油金属屑暂存场）</w:t>
            </w:r>
          </w:p>
        </w:tc>
        <w:tc>
          <w:tcPr>
            <w:tcW w:w="920" w:type="pct"/>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b w:val="0"/>
                <w:bCs/>
                <w:color w:val="000000"/>
                <w:sz w:val="21"/>
                <w:szCs w:val="21"/>
                <w:lang w:eastAsia="zh-CN"/>
              </w:rPr>
              <w:t>含油金属屑</w:t>
            </w:r>
          </w:p>
        </w:tc>
        <w:tc>
          <w:tcPr>
            <w:tcW w:w="965" w:type="pct"/>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b w:val="0"/>
                <w:bCs/>
                <w:color w:val="000000"/>
                <w:sz w:val="21"/>
                <w:szCs w:val="21"/>
                <w:lang w:eastAsia="zh-CN"/>
              </w:rPr>
            </w:pPr>
            <w:r>
              <w:rPr>
                <w:rFonts w:hint="default" w:ascii="Times New Roman" w:hAnsi="Times New Roman" w:cs="Times New Roman"/>
                <w:b w:val="0"/>
                <w:bCs/>
                <w:color w:val="000000"/>
                <w:sz w:val="21"/>
                <w:szCs w:val="21"/>
              </w:rPr>
              <w:t>定时巡查</w:t>
            </w:r>
            <w:r>
              <w:rPr>
                <w:rFonts w:hint="eastAsia" w:ascii="Times New Roman" w:hAnsi="Times New Roman" w:cs="Times New Roman"/>
                <w:b w:val="0"/>
                <w:bCs/>
                <w:color w:val="000000"/>
                <w:sz w:val="21"/>
                <w:szCs w:val="21"/>
                <w:lang w:eastAsia="zh-CN"/>
              </w:rPr>
              <w:t>；</w:t>
            </w:r>
          </w:p>
          <w:p>
            <w:pPr>
              <w:spacing w:line="240" w:lineRule="auto"/>
              <w:ind w:firstLine="0" w:firstLineChars="0"/>
              <w:jc w:val="center"/>
              <w:rPr>
                <w:rFonts w:hint="eastAsia" w:ascii="Times New Roman" w:hAnsi="Times New Roman" w:eastAsia="宋体" w:cs="Times New Roman"/>
                <w:b w:val="0"/>
                <w:bCs/>
                <w:color w:val="000000"/>
                <w:sz w:val="21"/>
                <w:szCs w:val="21"/>
                <w:lang w:eastAsia="zh-CN"/>
              </w:rPr>
            </w:pPr>
            <w:r>
              <w:rPr>
                <w:rFonts w:hint="default" w:ascii="Times New Roman" w:hAnsi="Times New Roman" w:cs="Times New Roman"/>
                <w:b w:val="0"/>
                <w:bCs/>
                <w:color w:val="000000"/>
                <w:sz w:val="21"/>
                <w:szCs w:val="21"/>
              </w:rPr>
              <w:t>设置相关警示牌；</w:t>
            </w:r>
            <w:r>
              <w:rPr>
                <w:rFonts w:hint="eastAsia" w:ascii="Times New Roman" w:hAnsi="Times New Roman" w:cs="Times New Roman"/>
                <w:b w:val="0"/>
                <w:bCs/>
                <w:color w:val="000000"/>
                <w:sz w:val="21"/>
                <w:szCs w:val="21"/>
                <w:lang w:eastAsia="zh-CN"/>
              </w:rPr>
              <w:t>加强从生产场所到暂存场的运输管理，避免跑冒滴漏</w:t>
            </w:r>
          </w:p>
        </w:tc>
        <w:tc>
          <w:tcPr>
            <w:tcW w:w="2169" w:type="pct"/>
            <w:tcBorders>
              <w:tl2br w:val="nil"/>
              <w:tr2bl w:val="nil"/>
            </w:tcBorders>
            <w:noWrap w:val="0"/>
            <w:vAlign w:val="center"/>
          </w:tcPr>
          <w:p>
            <w:pPr>
              <w:pStyle w:val="49"/>
              <w:tabs>
                <w:tab w:val="left" w:pos="339"/>
              </w:tabs>
              <w:spacing w:line="320" w:lineRule="exact"/>
              <w:rPr>
                <w:rFonts w:hint="default" w:ascii="Times New Roman" w:hAnsi="Times New Roman" w:eastAsia="宋体" w:cs="Times New Roman"/>
                <w:b w:val="0"/>
                <w:bCs/>
                <w:color w:val="000000"/>
                <w:spacing w:val="10"/>
                <w:kern w:val="0"/>
                <w:sz w:val="21"/>
                <w:szCs w:val="21"/>
                <w:lang w:val="en-US" w:eastAsia="zh-CN" w:bidi="ar-SA"/>
              </w:rPr>
            </w:pPr>
            <w:r>
              <w:rPr>
                <w:rFonts w:hint="eastAsia" w:ascii="Times New Roman" w:hAnsi="Times New Roman" w:cs="Times New Roman"/>
                <w:b w:val="0"/>
                <w:bCs/>
                <w:color w:val="000000"/>
                <w:sz w:val="21"/>
                <w:szCs w:val="21"/>
                <w:lang w:val="en-US" w:eastAsia="zh-CN"/>
              </w:rPr>
              <w:t>生产厂房北侧单独设置有一个含油金属屑暂存间，设置有地面防渗措施，设置有围堰、截流沟等措施，设置有相应的警示标识牌，设置有专人负责管理、巡查，配备有相应的应急物质、装备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397" w:hRule="atLeast"/>
          <w:jc w:val="center"/>
        </w:trPr>
        <w:tc>
          <w:tcPr>
            <w:tcW w:w="254" w:type="pct"/>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b w:val="0"/>
                <w:bCs/>
                <w:color w:val="000000"/>
                <w:sz w:val="21"/>
                <w:szCs w:val="21"/>
                <w:lang w:val="en-US" w:eastAsia="zh-CN"/>
              </w:rPr>
            </w:pPr>
            <w:bookmarkStart w:id="74" w:name="_Toc43053527"/>
            <w:r>
              <w:rPr>
                <w:rFonts w:hint="eastAsia" w:ascii="Times New Roman" w:hAnsi="Times New Roman" w:cs="Times New Roman"/>
                <w:b w:val="0"/>
                <w:bCs/>
                <w:color w:val="000000"/>
                <w:sz w:val="21"/>
                <w:szCs w:val="21"/>
                <w:lang w:val="en-US" w:eastAsia="zh-CN"/>
              </w:rPr>
              <w:t>4</w:t>
            </w:r>
          </w:p>
        </w:tc>
        <w:tc>
          <w:tcPr>
            <w:tcW w:w="690" w:type="pct"/>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b w:val="0"/>
                <w:bCs/>
                <w:color w:val="000000"/>
                <w:sz w:val="21"/>
                <w:szCs w:val="21"/>
                <w:lang w:eastAsia="zh-CN"/>
              </w:rPr>
              <w:t>ER-</w:t>
            </w:r>
            <w:r>
              <w:rPr>
                <w:rFonts w:hint="eastAsia"/>
                <w:b w:val="0"/>
                <w:bCs/>
                <w:color w:val="000000"/>
                <w:sz w:val="21"/>
                <w:szCs w:val="21"/>
                <w:lang w:val="en-US" w:eastAsia="zh-CN"/>
              </w:rPr>
              <w:t>4 3#危废暂存场（铝灰渣暂存场）</w:t>
            </w:r>
          </w:p>
        </w:tc>
        <w:tc>
          <w:tcPr>
            <w:tcW w:w="920" w:type="pct"/>
            <w:tcBorders>
              <w:tl2br w:val="nil"/>
              <w:tr2bl w:val="nil"/>
            </w:tcBorders>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b w:val="0"/>
                <w:bCs/>
                <w:color w:val="000000"/>
                <w:sz w:val="21"/>
                <w:szCs w:val="21"/>
                <w:lang w:eastAsia="zh-CN"/>
              </w:rPr>
              <w:t>铝灰渣</w:t>
            </w:r>
          </w:p>
        </w:tc>
        <w:tc>
          <w:tcPr>
            <w:tcW w:w="965" w:type="pct"/>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b w:val="0"/>
                <w:bCs/>
                <w:color w:val="000000"/>
                <w:sz w:val="21"/>
                <w:szCs w:val="21"/>
                <w:lang w:eastAsia="zh-CN"/>
              </w:rPr>
            </w:pPr>
            <w:r>
              <w:rPr>
                <w:rFonts w:hint="default" w:ascii="Times New Roman" w:hAnsi="Times New Roman" w:cs="Times New Roman"/>
                <w:b w:val="0"/>
                <w:bCs/>
                <w:color w:val="000000"/>
                <w:sz w:val="21"/>
                <w:szCs w:val="21"/>
              </w:rPr>
              <w:t>定时巡查</w:t>
            </w:r>
            <w:r>
              <w:rPr>
                <w:rFonts w:hint="eastAsia" w:ascii="Times New Roman" w:hAnsi="Times New Roman" w:cs="Times New Roman"/>
                <w:b w:val="0"/>
                <w:bCs/>
                <w:color w:val="000000"/>
                <w:sz w:val="21"/>
                <w:szCs w:val="21"/>
                <w:lang w:eastAsia="zh-CN"/>
              </w:rPr>
              <w:t>；</w:t>
            </w:r>
          </w:p>
          <w:p>
            <w:pPr>
              <w:spacing w:line="240" w:lineRule="auto"/>
              <w:ind w:firstLine="0" w:firstLineChars="0"/>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设置相关警示牌</w:t>
            </w:r>
          </w:p>
        </w:tc>
        <w:tc>
          <w:tcPr>
            <w:tcW w:w="2169" w:type="pct"/>
            <w:tcBorders>
              <w:tl2br w:val="nil"/>
              <w:tr2bl w:val="nil"/>
            </w:tcBorders>
            <w:noWrap w:val="0"/>
            <w:vAlign w:val="center"/>
          </w:tcPr>
          <w:p>
            <w:pPr>
              <w:pStyle w:val="49"/>
              <w:tabs>
                <w:tab w:val="left" w:pos="339"/>
              </w:tabs>
              <w:spacing w:line="320" w:lineRule="exact"/>
              <w:rPr>
                <w:rFonts w:hint="default" w:ascii="Times New Roman" w:hAnsi="Times New Roman" w:eastAsia="宋体" w:cs="Times New Roman"/>
                <w:b w:val="0"/>
                <w:bCs/>
                <w:color w:val="000000"/>
                <w:spacing w:val="10"/>
                <w:kern w:val="0"/>
                <w:sz w:val="21"/>
                <w:szCs w:val="21"/>
                <w:lang w:val="en-US" w:eastAsia="zh-CN" w:bidi="ar-SA"/>
              </w:rPr>
            </w:pPr>
            <w:r>
              <w:rPr>
                <w:rFonts w:hint="eastAsia" w:ascii="Times New Roman" w:hAnsi="Times New Roman" w:cs="Times New Roman"/>
                <w:b w:val="0"/>
                <w:bCs/>
                <w:color w:val="000000"/>
                <w:sz w:val="21"/>
                <w:szCs w:val="21"/>
                <w:highlight w:val="none"/>
                <w:lang w:eastAsia="zh-CN"/>
              </w:rPr>
              <w:t>在生产厂房内划区域设置了一个铝灰渣危废暂存区，地面进行了防渗，设置有托盘，加强管理；</w:t>
            </w:r>
            <w:r>
              <w:rPr>
                <w:rFonts w:hint="eastAsia" w:ascii="Times New Roman" w:hAnsi="Times New Roman" w:cs="Times New Roman"/>
                <w:b w:val="0"/>
                <w:bCs/>
                <w:color w:val="000000"/>
                <w:sz w:val="21"/>
                <w:szCs w:val="21"/>
                <w:lang w:val="en-US" w:eastAsia="zh-CN"/>
              </w:rPr>
              <w:t>设置有专人负责管理、巡查，</w:t>
            </w:r>
            <w:r>
              <w:rPr>
                <w:rFonts w:hint="eastAsia" w:ascii="Times New Roman" w:hAnsi="Times New Roman" w:cs="Times New Roman"/>
                <w:b w:val="0"/>
                <w:bCs/>
                <w:color w:val="000000"/>
                <w:sz w:val="21"/>
                <w:szCs w:val="21"/>
                <w:highlight w:val="none"/>
                <w:lang w:val="en-US" w:eastAsia="zh-CN"/>
              </w:rPr>
              <w:t>配备有相应的应急物质、装备</w:t>
            </w:r>
          </w:p>
        </w:tc>
      </w:tr>
    </w:tbl>
    <w:p>
      <w:pPr>
        <w:pStyle w:val="4"/>
        <w:keepNext/>
        <w:keepLines/>
        <w:pageBreakBefore w:val="0"/>
        <w:widowControl w:val="0"/>
        <w:kinsoku/>
        <w:wordWrap/>
        <w:overflowPunct/>
        <w:topLinePunct w:val="0"/>
        <w:autoSpaceDE/>
        <w:autoSpaceDN/>
        <w:bidi w:val="0"/>
        <w:adjustRightInd/>
        <w:snapToGrid/>
        <w:spacing w:before="157" w:beforeLines="50"/>
        <w:textAlignment w:val="auto"/>
        <w:rPr>
          <w:rFonts w:hint="default" w:ascii="Times New Roman" w:hAnsi="Times New Roman" w:eastAsia="宋体" w:cs="Times New Roman"/>
          <w:color w:val="000000"/>
          <w:sz w:val="24"/>
          <w:szCs w:val="24"/>
        </w:rPr>
      </w:pPr>
      <w:bookmarkStart w:id="75" w:name="_Toc21416"/>
      <w:r>
        <w:rPr>
          <w:rFonts w:hint="default" w:ascii="Times New Roman" w:hAnsi="Times New Roman" w:eastAsia="宋体" w:cs="Times New Roman"/>
          <w:color w:val="000000"/>
          <w:sz w:val="24"/>
          <w:szCs w:val="24"/>
        </w:rPr>
        <w:t>5.2 预警</w:t>
      </w:r>
      <w:bookmarkEnd w:id="70"/>
      <w:bookmarkEnd w:id="71"/>
      <w:bookmarkEnd w:id="74"/>
      <w:bookmarkEnd w:id="75"/>
    </w:p>
    <w:p>
      <w:pPr>
        <w:pStyle w:val="5"/>
        <w:rPr>
          <w:rFonts w:hint="default" w:ascii="Times New Roman" w:hAnsi="Times New Roman" w:cs="Times New Roman"/>
          <w:sz w:val="24"/>
          <w:szCs w:val="24"/>
          <w:lang w:val="en-US" w:eastAsia="zh-CN"/>
        </w:rPr>
      </w:pPr>
      <w:bookmarkStart w:id="76" w:name="_Toc8185"/>
      <w:bookmarkStart w:id="77" w:name="_Toc12539"/>
      <w:bookmarkStart w:id="78" w:name="_Toc14884"/>
      <w:r>
        <w:rPr>
          <w:rFonts w:hint="default" w:ascii="Times New Roman" w:hAnsi="Times New Roman" w:cs="Times New Roman"/>
          <w:sz w:val="24"/>
          <w:szCs w:val="24"/>
          <w:lang w:val="en-US" w:eastAsia="zh-CN"/>
        </w:rPr>
        <w:t>5.2.1 预警分级</w:t>
      </w:r>
      <w:bookmarkEnd w:id="76"/>
      <w:bookmarkEnd w:id="77"/>
      <w:bookmarkEnd w:id="78"/>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hint="default" w:ascii="Times New Roman" w:hAnsi="Times New Roman" w:cs="Times New Roman"/>
          <w:sz w:val="24"/>
          <w:szCs w:val="24"/>
        </w:rPr>
      </w:pPr>
      <w:r>
        <w:rPr>
          <w:rFonts w:hint="default" w:ascii="Times New Roman" w:hAnsi="Times New Roman" w:cs="Times New Roman"/>
          <w:sz w:val="24"/>
          <w:szCs w:val="24"/>
        </w:rPr>
        <w:t>按照突发环境事件严重性、紧急程度和可能波及的范围，对突发环境事件进行预警，并分为Ⅰ级预警、Ⅱ级预警、Ⅲ级预警。根据事态的发展情况和采取措施的效果，预警可以升级、降级或解除。相应级别的事故在相应级别人员可以处置的情况下，由相应级别人员处置，预警可以降级。具体分级情况如下：</w:t>
      </w:r>
    </w:p>
    <w:p>
      <w:pPr>
        <w:spacing w:line="240" w:lineRule="auto"/>
        <w:ind w:firstLine="422"/>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表5-2  预警等级划分</w:t>
      </w:r>
    </w:p>
    <w:tbl>
      <w:tblPr>
        <w:tblStyle w:val="38"/>
        <w:tblW w:w="499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1753"/>
        <w:gridCol w:w="1533"/>
        <w:gridCol w:w="55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Header/>
          <w:jc w:val="center"/>
        </w:trPr>
        <w:tc>
          <w:tcPr>
            <w:tcW w:w="991" w:type="pct"/>
            <w:tcBorders>
              <w:tl2br w:val="nil"/>
              <w:tr2bl w:val="nil"/>
            </w:tcBorders>
            <w:noWrap w:val="0"/>
            <w:vAlign w:val="top"/>
          </w:tcPr>
          <w:p>
            <w:pPr>
              <w:ind w:firstLine="0" w:firstLineChars="0"/>
              <w:jc w:val="center"/>
              <w:rPr>
                <w:rFonts w:hint="default" w:ascii="Times New Roman" w:hAnsi="Times New Roman" w:cs="Times New Roman"/>
                <w:b/>
                <w:sz w:val="21"/>
                <w:szCs w:val="21"/>
              </w:rPr>
            </w:pPr>
            <w:r>
              <w:rPr>
                <w:rFonts w:hint="default" w:ascii="Times New Roman" w:hAnsi="Times New Roman" w:cs="Times New Roman"/>
                <w:b/>
                <w:sz w:val="21"/>
                <w:szCs w:val="21"/>
              </w:rPr>
              <w:t>预警级别</w:t>
            </w:r>
          </w:p>
        </w:tc>
        <w:tc>
          <w:tcPr>
            <w:tcW w:w="866" w:type="pct"/>
            <w:tcBorders>
              <w:tl2br w:val="nil"/>
              <w:tr2bl w:val="nil"/>
            </w:tcBorders>
            <w:noWrap w:val="0"/>
            <w:vAlign w:val="top"/>
          </w:tcPr>
          <w:p>
            <w:pPr>
              <w:ind w:firstLine="0" w:firstLineChars="0"/>
              <w:jc w:val="center"/>
              <w:rPr>
                <w:rFonts w:hint="default" w:ascii="Times New Roman" w:hAnsi="Times New Roman" w:cs="Times New Roman"/>
                <w:b/>
                <w:sz w:val="21"/>
                <w:szCs w:val="21"/>
              </w:rPr>
            </w:pPr>
            <w:r>
              <w:rPr>
                <w:rFonts w:hint="default" w:ascii="Times New Roman" w:hAnsi="Times New Roman" w:cs="Times New Roman"/>
                <w:b/>
                <w:sz w:val="21"/>
                <w:szCs w:val="21"/>
              </w:rPr>
              <w:t>情形</w:t>
            </w:r>
          </w:p>
        </w:tc>
        <w:tc>
          <w:tcPr>
            <w:tcW w:w="3141" w:type="pct"/>
            <w:tcBorders>
              <w:tl2br w:val="nil"/>
              <w:tr2bl w:val="nil"/>
            </w:tcBorders>
            <w:noWrap w:val="0"/>
            <w:vAlign w:val="top"/>
          </w:tcPr>
          <w:p>
            <w:pPr>
              <w:ind w:firstLine="0" w:firstLineChars="0"/>
              <w:jc w:val="center"/>
              <w:rPr>
                <w:rFonts w:hint="default" w:ascii="Times New Roman" w:hAnsi="Times New Roman" w:cs="Times New Roman"/>
                <w:b/>
                <w:sz w:val="21"/>
                <w:szCs w:val="21"/>
              </w:rPr>
            </w:pPr>
            <w:r>
              <w:rPr>
                <w:rFonts w:hint="default" w:ascii="Times New Roman" w:hAnsi="Times New Roman" w:cs="Times New Roman"/>
                <w:b/>
                <w:sz w:val="21"/>
                <w:szCs w:val="21"/>
              </w:rPr>
              <w:t>预警事件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991" w:type="pct"/>
            <w:tcBorders>
              <w:tl2br w:val="nil"/>
              <w:tr2bl w:val="nil"/>
            </w:tcBorders>
            <w:noWrap w:val="0"/>
            <w:vAlign w:val="top"/>
          </w:tcPr>
          <w:p>
            <w:pPr>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Ⅰ级预警</w:t>
            </w:r>
          </w:p>
        </w:tc>
        <w:tc>
          <w:tcPr>
            <w:tcW w:w="866" w:type="pct"/>
            <w:tcBorders>
              <w:tl2br w:val="nil"/>
              <w:tr2bl w:val="nil"/>
            </w:tcBorders>
            <w:noWrap w:val="0"/>
            <w:vAlign w:val="top"/>
          </w:tcPr>
          <w:p>
            <w:pPr>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社会联动级</w:t>
            </w:r>
          </w:p>
        </w:tc>
        <w:tc>
          <w:tcPr>
            <w:tcW w:w="3141" w:type="pct"/>
            <w:tcBorders>
              <w:tl2br w:val="nil"/>
              <w:tr2bl w:val="nil"/>
            </w:tcBorders>
            <w:noWrap w:val="0"/>
            <w:vAlign w:val="top"/>
          </w:tcPr>
          <w:p>
            <w:pPr>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针对可能出现Ⅰ级事件的各种征兆、现象、状况等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991" w:type="pct"/>
            <w:tcBorders>
              <w:tl2br w:val="nil"/>
              <w:tr2bl w:val="nil"/>
            </w:tcBorders>
            <w:noWrap w:val="0"/>
            <w:vAlign w:val="top"/>
          </w:tcPr>
          <w:p>
            <w:pPr>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Ⅱ级预警</w:t>
            </w:r>
          </w:p>
        </w:tc>
        <w:tc>
          <w:tcPr>
            <w:tcW w:w="866" w:type="pct"/>
            <w:tcBorders>
              <w:tl2br w:val="nil"/>
              <w:tr2bl w:val="nil"/>
            </w:tcBorders>
            <w:noWrap w:val="0"/>
            <w:vAlign w:val="top"/>
          </w:tcPr>
          <w:p>
            <w:pPr>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公司级</w:t>
            </w:r>
          </w:p>
        </w:tc>
        <w:tc>
          <w:tcPr>
            <w:tcW w:w="3141" w:type="pct"/>
            <w:tcBorders>
              <w:tl2br w:val="nil"/>
              <w:tr2bl w:val="nil"/>
            </w:tcBorders>
            <w:noWrap w:val="0"/>
            <w:vAlign w:val="top"/>
          </w:tcPr>
          <w:p>
            <w:pPr>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针对可能出现Ⅱ级事件的各种征兆、现象、状况等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991" w:type="pct"/>
            <w:tcBorders>
              <w:tl2br w:val="nil"/>
              <w:tr2bl w:val="nil"/>
            </w:tcBorders>
            <w:noWrap w:val="0"/>
            <w:vAlign w:val="top"/>
          </w:tcPr>
          <w:p>
            <w:pPr>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Ⅲ级预警</w:t>
            </w:r>
          </w:p>
        </w:tc>
        <w:tc>
          <w:tcPr>
            <w:tcW w:w="866" w:type="pct"/>
            <w:tcBorders>
              <w:tl2br w:val="nil"/>
              <w:tr2bl w:val="nil"/>
            </w:tcBorders>
            <w:noWrap w:val="0"/>
            <w:vAlign w:val="top"/>
          </w:tcPr>
          <w:p>
            <w:pPr>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车间级</w:t>
            </w:r>
          </w:p>
        </w:tc>
        <w:tc>
          <w:tcPr>
            <w:tcW w:w="3141" w:type="pct"/>
            <w:tcBorders>
              <w:tl2br w:val="nil"/>
              <w:tr2bl w:val="nil"/>
            </w:tcBorders>
            <w:noWrap w:val="0"/>
            <w:vAlign w:val="top"/>
          </w:tcPr>
          <w:p>
            <w:pPr>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针对可能出现Ⅲ级事件的各种征兆、现象、状况等</w:t>
            </w:r>
          </w:p>
        </w:tc>
      </w:tr>
    </w:tbl>
    <w:p>
      <w:pPr>
        <w:pStyle w:val="5"/>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color w:val="000000"/>
          <w:lang w:val="en-US" w:eastAsia="zh-CN"/>
        </w:rPr>
      </w:pPr>
      <w:bookmarkStart w:id="79" w:name="_Toc20985"/>
      <w:bookmarkStart w:id="80" w:name="_Toc22026"/>
      <w:bookmarkStart w:id="81" w:name="_Toc9088"/>
      <w:r>
        <w:rPr>
          <w:rFonts w:hint="default" w:ascii="Times New Roman" w:hAnsi="Times New Roman" w:cs="Times New Roman"/>
          <w:color w:val="000000"/>
          <w:lang w:val="en-US" w:eastAsia="zh-CN"/>
        </w:rPr>
        <w:t>5.2.2</w:t>
      </w:r>
      <w:bookmarkEnd w:id="79"/>
      <w:bookmarkEnd w:id="80"/>
      <w:r>
        <w:rPr>
          <w:rFonts w:hint="default" w:ascii="Times New Roman" w:hAnsi="Times New Roman" w:cs="Times New Roman"/>
          <w:color w:val="000000"/>
          <w:lang w:val="en-US" w:eastAsia="zh-CN"/>
        </w:rPr>
        <w:t xml:space="preserve"> 预警条件及行动</w:t>
      </w:r>
      <w:bookmarkEnd w:id="81"/>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bookmarkStart w:id="82" w:name="_Toc23119"/>
      <w:bookmarkStart w:id="83" w:name="_Toc23599"/>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1</w:t>
      </w:r>
      <w:r>
        <w:rPr>
          <w:rFonts w:hint="eastAsia" w:ascii="Times New Roman" w:hAnsi="Times New Roman" w:cs="Times New Roman"/>
          <w:sz w:val="24"/>
          <w:szCs w:val="24"/>
          <w:lang w:eastAsia="zh-CN"/>
        </w:rPr>
        <w:t>）</w:t>
      </w:r>
      <w:r>
        <w:rPr>
          <w:rFonts w:hint="default" w:ascii="Times New Roman" w:hAnsi="Times New Roman" w:cs="Times New Roman"/>
          <w:sz w:val="24"/>
          <w:szCs w:val="24"/>
        </w:rPr>
        <w:t>监控信息的获得途径</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当出现以下情形时，应急办公室及时组织环境风险评估，根据预测的危害程度、紧急程度和发展势态，启动预警：</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eastAsia" w:ascii="Times New Roman" w:hAnsi="Times New Roman" w:cs="Times New Roman"/>
          <w:sz w:val="24"/>
          <w:szCs w:val="24"/>
          <w:lang w:eastAsia="zh-CN"/>
        </w:rPr>
        <w:t>①公司</w:t>
      </w:r>
      <w:r>
        <w:rPr>
          <w:rFonts w:hint="default" w:ascii="Times New Roman" w:hAnsi="Times New Roman" w:cs="Times New Roman"/>
          <w:sz w:val="24"/>
          <w:szCs w:val="24"/>
        </w:rPr>
        <w:t>内部已经查明的重大环境隐患，一旦引发事故可能造成严重的环境破坏、财产损失或社会影响；</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②国家或地方政府通过新闻媒体公开发布了预警信息；</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③与</w:t>
      </w:r>
      <w:r>
        <w:rPr>
          <w:rFonts w:hint="eastAsia" w:ascii="Times New Roman" w:hAnsi="Times New Roman" w:cs="Times New Roman"/>
          <w:sz w:val="24"/>
          <w:szCs w:val="24"/>
          <w:lang w:eastAsia="zh-CN"/>
        </w:rPr>
        <w:t>公司</w:t>
      </w:r>
      <w:r>
        <w:rPr>
          <w:rFonts w:hint="default" w:ascii="Times New Roman" w:hAnsi="Times New Roman" w:cs="Times New Roman"/>
          <w:sz w:val="24"/>
          <w:szCs w:val="24"/>
        </w:rPr>
        <w:t>相关联的地区或单位发生突发环境事件，可能对</w:t>
      </w:r>
      <w:r>
        <w:rPr>
          <w:rFonts w:hint="eastAsia" w:ascii="Times New Roman" w:hAnsi="Times New Roman" w:cs="Times New Roman"/>
          <w:sz w:val="24"/>
          <w:szCs w:val="24"/>
          <w:lang w:eastAsia="zh-CN"/>
        </w:rPr>
        <w:t>公司</w:t>
      </w:r>
      <w:r>
        <w:rPr>
          <w:rFonts w:hint="default" w:ascii="Times New Roman" w:hAnsi="Times New Roman" w:cs="Times New Roman"/>
          <w:sz w:val="24"/>
          <w:szCs w:val="24"/>
        </w:rPr>
        <w:t>生产和环境风险</w:t>
      </w:r>
      <w:r>
        <w:rPr>
          <w:rFonts w:hint="eastAsia" w:ascii="Times New Roman" w:hAnsi="Times New Roman" w:cs="Times New Roman"/>
          <w:sz w:val="24"/>
          <w:szCs w:val="24"/>
          <w:lang w:eastAsia="zh-CN"/>
        </w:rPr>
        <w:t>源</w:t>
      </w:r>
      <w:r>
        <w:rPr>
          <w:rFonts w:hint="default" w:ascii="Times New Roman" w:hAnsi="Times New Roman" w:cs="Times New Roman"/>
          <w:sz w:val="24"/>
          <w:szCs w:val="24"/>
        </w:rPr>
        <w:t>产生影响。</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2</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预警信息分析研判的方式方法及采取的预警措施</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eastAsia" w:ascii="Times New Roman" w:hAnsi="Times New Roman" w:cs="Times New Roman"/>
          <w:sz w:val="24"/>
          <w:szCs w:val="24"/>
          <w:lang w:eastAsia="zh-CN"/>
        </w:rPr>
        <w:t>公司</w:t>
      </w:r>
      <w:r>
        <w:rPr>
          <w:rFonts w:hint="default" w:ascii="Times New Roman" w:hAnsi="Times New Roman" w:cs="Times New Roman"/>
          <w:sz w:val="24"/>
          <w:szCs w:val="24"/>
        </w:rPr>
        <w:t>各部门按应急预案规定，根据相关预警信息和应急能力等，结合自身实际状况进行分析研判，研究确定解决方案。通知相关部门人员采取防范措施，或启动相应的应急预案。</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根据监控预警信息，通常发布预警应采取包括但不限于以下几点内容：</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（1）通知本预案涉及的相关人员进入待命状态做好应急准备；</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（2）对可能造成污染的源头加强监控或进行控制；</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（3）明确在应急人员未抵达事故现场时，事故现场负责人需根据不同的事故情景，组织对事态进行先期控制，核实可能造成污染的风险物质、种类和数量，避免事态进一步加剧；</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（4）调集应急物资和设备，做好应急保障；</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（5）做好事故信息上报和通报或相关准备工作；</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（6）做好协助政府疏散周边敏感受体准备工作；</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（7）做好开展应急监测的准备。</w:t>
      </w:r>
    </w:p>
    <w:p>
      <w:pPr>
        <w:pStyle w:val="5"/>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4"/>
          <w:szCs w:val="24"/>
          <w:lang w:val="en-US" w:eastAsia="zh-CN"/>
        </w:rPr>
      </w:pPr>
      <w:bookmarkStart w:id="84" w:name="_Toc10662"/>
      <w:r>
        <w:rPr>
          <w:rFonts w:hint="default" w:ascii="Times New Roman" w:hAnsi="Times New Roman" w:cs="Times New Roman"/>
          <w:sz w:val="24"/>
          <w:szCs w:val="24"/>
          <w:lang w:val="en-US" w:eastAsia="zh-CN"/>
        </w:rPr>
        <w:t>5.2.3</w:t>
      </w:r>
      <w:bookmarkEnd w:id="82"/>
      <w:bookmarkEnd w:id="83"/>
      <w:r>
        <w:rPr>
          <w:rFonts w:hint="default" w:ascii="Times New Roman" w:hAnsi="Times New Roman" w:cs="Times New Roman"/>
          <w:sz w:val="24"/>
          <w:szCs w:val="24"/>
          <w:lang w:val="en-US" w:eastAsia="zh-CN"/>
        </w:rPr>
        <w:t xml:space="preserve"> 预警信息发布和解除</w:t>
      </w:r>
      <w:bookmarkEnd w:id="84"/>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根据</w:t>
      </w:r>
      <w:r>
        <w:rPr>
          <w:rFonts w:hint="default" w:ascii="Times New Roman" w:hAnsi="Times New Roman" w:cs="Times New Roman"/>
          <w:sz w:val="24"/>
          <w:szCs w:val="24"/>
          <w:lang w:eastAsia="zh-CN"/>
        </w:rPr>
        <w:t>公司</w:t>
      </w:r>
      <w:r>
        <w:rPr>
          <w:rFonts w:hint="default" w:ascii="Times New Roman" w:hAnsi="Times New Roman" w:cs="Times New Roman"/>
          <w:sz w:val="24"/>
          <w:szCs w:val="24"/>
        </w:rPr>
        <w:t>突发环境事件等级划分，收到可能导致相应级别突发环境事件的状况，III级预警由应急办公室决定发布和解除，II级预警由应急指挥部决定发布和解除，I级预警由</w:t>
      </w:r>
      <w:r>
        <w:rPr>
          <w:rFonts w:hint="eastAsia" w:ascii="Times New Roman" w:hAnsi="Times New Roman" w:cs="Times New Roman"/>
          <w:sz w:val="24"/>
          <w:szCs w:val="24"/>
          <w:lang w:eastAsia="zh-CN"/>
        </w:rPr>
        <w:t>巴南区</w:t>
      </w:r>
      <w:r>
        <w:rPr>
          <w:rFonts w:hint="default" w:ascii="Times New Roman" w:hAnsi="Times New Roman" w:cs="Times New Roman"/>
          <w:sz w:val="24"/>
          <w:szCs w:val="24"/>
        </w:rPr>
        <w:t>生态环境局等上级主管部门发布和解除，预警信息发布流程图见图5-1。</w:t>
      </w:r>
    </w:p>
    <w:p>
      <w:pPr>
        <w:ind w:firstLine="0" w:firstLineChars="0"/>
        <w:jc w:val="center"/>
        <w:rPr>
          <w:rFonts w:hint="default" w:ascii="Times New Roman" w:hAnsi="Times New Roman" w:cs="Times New Roman"/>
        </w:rPr>
      </w:pPr>
      <w:r>
        <w:rPr>
          <w:rFonts w:hint="default" w:ascii="Times New Roman" w:hAnsi="Times New Roman" w:cs="Times New Roman"/>
        </w:rPr>
        <mc:AlternateContent>
          <mc:Choice Requires="wpc">
            <w:drawing>
              <wp:inline distT="0" distB="0" distL="114300" distR="114300">
                <wp:extent cx="4201795" cy="2687955"/>
                <wp:effectExtent l="0" t="0" r="0" b="0"/>
                <wp:docPr id="27" name="画布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矩形 6"/>
                        <wps:cNvSpPr/>
                        <wps:spPr>
                          <a:xfrm>
                            <a:off x="544195" y="1946910"/>
                            <a:ext cx="16002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jc w:val="center"/>
                                <w:rPr>
                                  <w:rFonts w:hint="eastAsia"/>
                                  <w:sz w:val="21"/>
                                  <w:szCs w:val="21"/>
                                </w:rPr>
                              </w:pPr>
                              <w:r>
                                <w:rPr>
                                  <w:rFonts w:hint="eastAsia"/>
                                  <w:sz w:val="21"/>
                                  <w:szCs w:val="21"/>
                                </w:rPr>
                                <w:t>事故现场人员</w:t>
                              </w:r>
                            </w:p>
                          </w:txbxContent>
                        </wps:txbx>
                        <wps:bodyPr upright="1"/>
                      </wps:wsp>
                      <wps:wsp>
                        <wps:cNvPr id="7" name="矩形 7"/>
                        <wps:cNvSpPr/>
                        <wps:spPr>
                          <a:xfrm>
                            <a:off x="544195" y="1255395"/>
                            <a:ext cx="16002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jc w:val="center"/>
                                <w:rPr>
                                  <w:rFonts w:hint="eastAsia"/>
                                </w:rPr>
                              </w:pPr>
                              <w:r>
                                <w:rPr>
                                  <w:rFonts w:hint="eastAsia"/>
                                  <w:sz w:val="21"/>
                                  <w:szCs w:val="21"/>
                                </w:rPr>
                                <w:t>应急办公室</w:t>
                              </w:r>
                            </w:p>
                          </w:txbxContent>
                        </wps:txbx>
                        <wps:bodyPr upright="1"/>
                      </wps:wsp>
                      <wps:wsp>
                        <wps:cNvPr id="8" name="矩形 8"/>
                        <wps:cNvSpPr/>
                        <wps:spPr>
                          <a:xfrm>
                            <a:off x="544195" y="652780"/>
                            <a:ext cx="1600200"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jc w:val="center"/>
                                <w:rPr>
                                  <w:rFonts w:hint="eastAsia"/>
                                  <w:sz w:val="21"/>
                                  <w:szCs w:val="21"/>
                                </w:rPr>
                              </w:pPr>
                              <w:r>
                                <w:rPr>
                                  <w:rFonts w:hint="eastAsia"/>
                                  <w:sz w:val="21"/>
                                  <w:szCs w:val="21"/>
                                </w:rPr>
                                <w:t>应急指挥部</w:t>
                              </w:r>
                            </w:p>
                          </w:txbxContent>
                        </wps:txbx>
                        <wps:bodyPr upright="1"/>
                      </wps:wsp>
                      <wps:wsp>
                        <wps:cNvPr id="9" name="矩形 9"/>
                        <wps:cNvSpPr/>
                        <wps:spPr>
                          <a:xfrm>
                            <a:off x="537845" y="59690"/>
                            <a:ext cx="160655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jc w:val="center"/>
                                <w:rPr>
                                  <w:rFonts w:hint="eastAsia"/>
                                  <w:sz w:val="21"/>
                                  <w:szCs w:val="21"/>
                                </w:rPr>
                              </w:pPr>
                              <w:r>
                                <w:rPr>
                                  <w:rFonts w:hint="eastAsia"/>
                                  <w:sz w:val="21"/>
                                  <w:szCs w:val="21"/>
                                  <w:lang w:eastAsia="zh-CN"/>
                                </w:rPr>
                                <w:t>巴南区</w:t>
                              </w:r>
                              <w:r>
                                <w:rPr>
                                  <w:rFonts w:hint="eastAsia"/>
                                  <w:sz w:val="21"/>
                                  <w:szCs w:val="21"/>
                                </w:rPr>
                                <w:t>生态环境局</w:t>
                              </w:r>
                            </w:p>
                          </w:txbxContent>
                        </wps:txbx>
                        <wps:bodyPr upright="1"/>
                      </wps:wsp>
                      <wps:wsp>
                        <wps:cNvPr id="10" name="自选图形 10"/>
                        <wps:cNvCnPr/>
                        <wps:spPr>
                          <a:xfrm flipV="1">
                            <a:off x="1344295" y="1552575"/>
                            <a:ext cx="635" cy="394335"/>
                          </a:xfrm>
                          <a:prstGeom prst="straightConnector1">
                            <a:avLst/>
                          </a:prstGeom>
                          <a:ln w="9525" cap="flat" cmpd="sng">
                            <a:solidFill>
                              <a:srgbClr val="000000"/>
                            </a:solidFill>
                            <a:prstDash val="solid"/>
                            <a:headEnd type="none" w="med" len="med"/>
                            <a:tailEnd type="triangle" w="med" len="med"/>
                          </a:ln>
                        </wps:spPr>
                        <wps:bodyPr/>
                      </wps:wsp>
                      <wps:wsp>
                        <wps:cNvPr id="11" name="自选图形 11"/>
                        <wps:cNvCnPr/>
                        <wps:spPr>
                          <a:xfrm flipV="1">
                            <a:off x="1344295" y="950595"/>
                            <a:ext cx="635" cy="304800"/>
                          </a:xfrm>
                          <a:prstGeom prst="straightConnector1">
                            <a:avLst/>
                          </a:prstGeom>
                          <a:ln w="9525" cap="flat" cmpd="sng">
                            <a:solidFill>
                              <a:srgbClr val="000000"/>
                            </a:solidFill>
                            <a:prstDash val="solid"/>
                            <a:headEnd type="none" w="med" len="med"/>
                            <a:tailEnd type="triangle" w="med" len="med"/>
                          </a:ln>
                        </wps:spPr>
                        <wps:bodyPr/>
                      </wps:wsp>
                      <wps:wsp>
                        <wps:cNvPr id="12" name="自选图形 12"/>
                        <wps:cNvCnPr/>
                        <wps:spPr>
                          <a:xfrm flipV="1">
                            <a:off x="1344295" y="356870"/>
                            <a:ext cx="635" cy="295910"/>
                          </a:xfrm>
                          <a:prstGeom prst="straightConnector1">
                            <a:avLst/>
                          </a:prstGeom>
                          <a:ln w="9525" cap="flat" cmpd="sng">
                            <a:solidFill>
                              <a:srgbClr val="000000"/>
                            </a:solidFill>
                            <a:prstDash val="solid"/>
                            <a:headEnd type="none" w="med" len="med"/>
                            <a:tailEnd type="triangle" w="med" len="med"/>
                          </a:ln>
                        </wps:spPr>
                        <wps:bodyPr/>
                      </wps:wsp>
                      <wps:wsp>
                        <wps:cNvPr id="13" name="自选图形 13"/>
                        <wps:cNvCnPr/>
                        <wps:spPr>
                          <a:xfrm>
                            <a:off x="2144395" y="1414780"/>
                            <a:ext cx="473075" cy="635"/>
                          </a:xfrm>
                          <a:prstGeom prst="straightConnector1">
                            <a:avLst/>
                          </a:prstGeom>
                          <a:ln w="9525" cap="flat" cmpd="sng">
                            <a:solidFill>
                              <a:srgbClr val="000000"/>
                            </a:solidFill>
                            <a:prstDash val="solid"/>
                            <a:headEnd type="none" w="med" len="med"/>
                            <a:tailEnd type="triangle" w="med" len="med"/>
                          </a:ln>
                        </wps:spPr>
                        <wps:bodyPr/>
                      </wps:wsp>
                      <wps:wsp>
                        <wps:cNvPr id="14" name="矩形 14"/>
                        <wps:cNvSpPr/>
                        <wps:spPr>
                          <a:xfrm>
                            <a:off x="717550" y="2352040"/>
                            <a:ext cx="2857500" cy="300990"/>
                          </a:xfrm>
                          <a:prstGeom prst="rect">
                            <a:avLst/>
                          </a:prstGeom>
                          <a:noFill/>
                          <a:ln>
                            <a:noFill/>
                          </a:ln>
                        </wps:spPr>
                        <wps:txbx>
                          <w:txbxContent>
                            <w:p>
                              <w:pPr>
                                <w:spacing w:line="240" w:lineRule="auto"/>
                                <w:ind w:firstLine="0" w:firstLineChars="0"/>
                                <w:jc w:val="center"/>
                                <w:rPr>
                                  <w:rFonts w:hint="default" w:ascii="Times New Roman" w:hAnsi="Times New Roman" w:cs="Times New Roman"/>
                                  <w:b/>
                                  <w:sz w:val="21"/>
                                  <w:szCs w:val="21"/>
                                </w:rPr>
                              </w:pPr>
                              <w:r>
                                <w:rPr>
                                  <w:rFonts w:hint="default" w:ascii="Times New Roman" w:hAnsi="Times New Roman" w:cs="Times New Roman"/>
                                  <w:b/>
                                  <w:sz w:val="21"/>
                                  <w:szCs w:val="21"/>
                                </w:rPr>
                                <w:t>图5-1  预警信息发布流程图</w:t>
                              </w:r>
                            </w:p>
                          </w:txbxContent>
                        </wps:txbx>
                        <wps:bodyPr upright="1"/>
                      </wps:wsp>
                      <wps:wsp>
                        <wps:cNvPr id="15" name="矩形 15"/>
                        <wps:cNvSpPr/>
                        <wps:spPr>
                          <a:xfrm>
                            <a:off x="915670" y="361950"/>
                            <a:ext cx="571500" cy="297815"/>
                          </a:xfrm>
                          <a:prstGeom prst="rect">
                            <a:avLst/>
                          </a:prstGeom>
                          <a:noFill/>
                          <a:ln>
                            <a:noFill/>
                          </a:ln>
                        </wps:spPr>
                        <wps:txbx>
                          <w:txbxContent>
                            <w:p>
                              <w:pPr>
                                <w:spacing w:line="240" w:lineRule="auto"/>
                                <w:ind w:firstLine="0" w:firstLineChars="0"/>
                                <w:rPr>
                                  <w:rFonts w:hint="default" w:ascii="Times New Roman" w:hAnsi="Times New Roman" w:cs="Times New Roman"/>
                                  <w:sz w:val="21"/>
                                  <w:szCs w:val="21"/>
                                </w:rPr>
                              </w:pPr>
                              <w:r>
                                <w:rPr>
                                  <w:rFonts w:hint="default" w:ascii="Times New Roman" w:hAnsi="Times New Roman" w:cs="Times New Roman"/>
                                  <w:sz w:val="21"/>
                                  <w:szCs w:val="21"/>
                                </w:rPr>
                                <w:t>Ⅰ级</w:t>
                              </w:r>
                            </w:p>
                          </w:txbxContent>
                        </wps:txbx>
                        <wps:bodyPr upright="1"/>
                      </wps:wsp>
                      <wps:wsp>
                        <wps:cNvPr id="16" name="矩形 16"/>
                        <wps:cNvSpPr/>
                        <wps:spPr>
                          <a:xfrm>
                            <a:off x="887095" y="950595"/>
                            <a:ext cx="571500" cy="297815"/>
                          </a:xfrm>
                          <a:prstGeom prst="rect">
                            <a:avLst/>
                          </a:prstGeom>
                          <a:noFill/>
                          <a:ln>
                            <a:noFill/>
                          </a:ln>
                        </wps:spPr>
                        <wps:txbx>
                          <w:txbxContent>
                            <w:p>
                              <w:pPr>
                                <w:spacing w:line="240" w:lineRule="auto"/>
                                <w:ind w:firstLine="0" w:firstLineChars="0"/>
                                <w:rPr>
                                  <w:sz w:val="21"/>
                                  <w:szCs w:val="21"/>
                                </w:rPr>
                              </w:pPr>
                              <w:r>
                                <w:rPr>
                                  <w:rFonts w:hint="eastAsia"/>
                                  <w:sz w:val="21"/>
                                  <w:szCs w:val="21"/>
                                </w:rPr>
                                <w:t>Ⅱ</w:t>
                              </w:r>
                              <w:r>
                                <w:rPr>
                                  <w:sz w:val="21"/>
                                  <w:szCs w:val="21"/>
                                </w:rPr>
                                <w:t>级</w:t>
                              </w:r>
                            </w:p>
                          </w:txbxContent>
                        </wps:txbx>
                        <wps:bodyPr upright="1"/>
                      </wps:wsp>
                      <wps:wsp>
                        <wps:cNvPr id="17" name="矩形 17"/>
                        <wps:cNvSpPr/>
                        <wps:spPr>
                          <a:xfrm>
                            <a:off x="887095" y="1644015"/>
                            <a:ext cx="822325" cy="297815"/>
                          </a:xfrm>
                          <a:prstGeom prst="rect">
                            <a:avLst/>
                          </a:prstGeom>
                          <a:noFill/>
                          <a:ln>
                            <a:noFill/>
                          </a:ln>
                        </wps:spPr>
                        <wps:txbx>
                          <w:txbxContent>
                            <w:p>
                              <w:pPr>
                                <w:spacing w:line="240" w:lineRule="auto"/>
                                <w:ind w:firstLine="0" w:firstLineChars="0"/>
                                <w:rPr>
                                  <w:rFonts w:hint="eastAsia"/>
                                  <w:sz w:val="21"/>
                                  <w:szCs w:val="21"/>
                                </w:rPr>
                              </w:pPr>
                              <w:r>
                                <w:rPr>
                                  <w:rFonts w:hint="eastAsia"/>
                                  <w:sz w:val="21"/>
                                  <w:szCs w:val="21"/>
                                </w:rPr>
                                <w:t>Ⅲ</w:t>
                              </w:r>
                              <w:r>
                                <w:rPr>
                                  <w:sz w:val="21"/>
                                  <w:szCs w:val="21"/>
                                </w:rPr>
                                <w:t>级</w:t>
                              </w:r>
                            </w:p>
                          </w:txbxContent>
                        </wps:txbx>
                        <wps:bodyPr upright="1"/>
                      </wps:wsp>
                      <wps:wsp>
                        <wps:cNvPr id="18" name="矩形 18"/>
                        <wps:cNvSpPr/>
                        <wps:spPr>
                          <a:xfrm>
                            <a:off x="2609215" y="47625"/>
                            <a:ext cx="14890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jc w:val="center"/>
                                <w:rPr>
                                  <w:rFonts w:hint="eastAsia"/>
                                </w:rPr>
                              </w:pPr>
                              <w:r>
                                <w:rPr>
                                  <w:rFonts w:hint="eastAsia"/>
                                  <w:sz w:val="21"/>
                                  <w:szCs w:val="21"/>
                                </w:rPr>
                                <w:t>发布和解除Ⅰ级预警</w:t>
                              </w:r>
                            </w:p>
                          </w:txbxContent>
                        </wps:txbx>
                        <wps:bodyPr upright="1"/>
                      </wps:wsp>
                      <wps:wsp>
                        <wps:cNvPr id="19" name="矩形 19"/>
                        <wps:cNvSpPr/>
                        <wps:spPr>
                          <a:xfrm>
                            <a:off x="2617470" y="688975"/>
                            <a:ext cx="150050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jc w:val="center"/>
                                <w:rPr>
                                  <w:rFonts w:hint="eastAsia"/>
                                </w:rPr>
                              </w:pPr>
                              <w:r>
                                <w:rPr>
                                  <w:rFonts w:hint="eastAsia"/>
                                  <w:sz w:val="21"/>
                                  <w:szCs w:val="21"/>
                                </w:rPr>
                                <w:t>发布和解除Ⅱ级预警</w:t>
                              </w:r>
                            </w:p>
                            <w:p>
                              <w:pPr>
                                <w:ind w:firstLine="480"/>
                                <w:jc w:val="center"/>
                                <w:rPr>
                                  <w:rFonts w:hint="eastAsia"/>
                                </w:rPr>
                              </w:pPr>
                            </w:p>
                          </w:txbxContent>
                        </wps:txbx>
                        <wps:bodyPr upright="1"/>
                      </wps:wsp>
                      <wps:wsp>
                        <wps:cNvPr id="20" name="矩形 20"/>
                        <wps:cNvSpPr/>
                        <wps:spPr>
                          <a:xfrm>
                            <a:off x="2626360" y="1243330"/>
                            <a:ext cx="149161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jc w:val="center"/>
                                <w:rPr>
                                  <w:rFonts w:hint="eastAsia"/>
                                </w:rPr>
                              </w:pPr>
                              <w:r>
                                <w:rPr>
                                  <w:rFonts w:hint="eastAsia"/>
                                  <w:sz w:val="21"/>
                                  <w:szCs w:val="21"/>
                                </w:rPr>
                                <w:t>发布和解除Ⅲ级预警</w:t>
                              </w:r>
                            </w:p>
                            <w:p>
                              <w:pPr>
                                <w:ind w:firstLine="480"/>
                                <w:jc w:val="center"/>
                                <w:rPr>
                                  <w:rFonts w:hint="eastAsia"/>
                                </w:rPr>
                              </w:pPr>
                            </w:p>
                          </w:txbxContent>
                        </wps:txbx>
                        <wps:bodyPr upright="1"/>
                      </wps:wsp>
                      <wps:wsp>
                        <wps:cNvPr id="21" name="自选图形 21"/>
                        <wps:cNvCnPr/>
                        <wps:spPr>
                          <a:xfrm>
                            <a:off x="2144395" y="800735"/>
                            <a:ext cx="473075" cy="635"/>
                          </a:xfrm>
                          <a:prstGeom prst="straightConnector1">
                            <a:avLst/>
                          </a:prstGeom>
                          <a:ln w="9525" cap="flat" cmpd="sng">
                            <a:solidFill>
                              <a:srgbClr val="000000"/>
                            </a:solidFill>
                            <a:prstDash val="solid"/>
                            <a:headEnd type="none" w="med" len="med"/>
                            <a:tailEnd type="triangle" w="med" len="med"/>
                          </a:ln>
                        </wps:spPr>
                        <wps:bodyPr/>
                      </wps:wsp>
                      <wps:wsp>
                        <wps:cNvPr id="22" name="自选图形 22"/>
                        <wps:cNvCnPr/>
                        <wps:spPr>
                          <a:xfrm>
                            <a:off x="2144395" y="189865"/>
                            <a:ext cx="473075" cy="635"/>
                          </a:xfrm>
                          <a:prstGeom prst="straightConnector1">
                            <a:avLst/>
                          </a:prstGeom>
                          <a:ln w="9525" cap="flat" cmpd="sng">
                            <a:solidFill>
                              <a:srgbClr val="000000"/>
                            </a:solidFill>
                            <a:prstDash val="solid"/>
                            <a:headEnd type="none" w="med" len="med"/>
                            <a:tailEnd type="triangle" w="med" len="med"/>
                          </a:ln>
                        </wps:spPr>
                        <wps:bodyPr/>
                      </wps:wsp>
                      <wps:wsp>
                        <wps:cNvPr id="23" name="自选图形 23"/>
                        <wps:cNvCnPr/>
                        <wps:spPr>
                          <a:xfrm>
                            <a:off x="84455" y="824865"/>
                            <a:ext cx="469900" cy="0"/>
                          </a:xfrm>
                          <a:prstGeom prst="straightConnector1">
                            <a:avLst/>
                          </a:prstGeom>
                          <a:ln w="9525" cap="flat" cmpd="sng">
                            <a:solidFill>
                              <a:srgbClr val="000000"/>
                            </a:solidFill>
                            <a:prstDash val="solid"/>
                            <a:headEnd type="none" w="med" len="med"/>
                            <a:tailEnd type="triangle" w="med" len="med"/>
                          </a:ln>
                        </wps:spPr>
                        <wps:bodyPr/>
                      </wps:wsp>
                      <wps:wsp>
                        <wps:cNvPr id="24" name="自选图形 24"/>
                        <wps:cNvCnPr/>
                        <wps:spPr>
                          <a:xfrm flipH="1" flipV="1">
                            <a:off x="94615" y="823595"/>
                            <a:ext cx="635" cy="1280160"/>
                          </a:xfrm>
                          <a:prstGeom prst="straightConnector1">
                            <a:avLst/>
                          </a:prstGeom>
                          <a:ln w="9525" cap="flat" cmpd="sng">
                            <a:solidFill>
                              <a:srgbClr val="000000"/>
                            </a:solidFill>
                            <a:prstDash val="solid"/>
                            <a:headEnd type="none" w="med" len="med"/>
                            <a:tailEnd type="triangle" w="med" len="med"/>
                          </a:ln>
                        </wps:spPr>
                        <wps:bodyPr/>
                      </wps:wsp>
                      <wps:wsp>
                        <wps:cNvPr id="25" name="自选图形 25"/>
                        <wps:cNvCnPr/>
                        <wps:spPr>
                          <a:xfrm flipH="1">
                            <a:off x="96520" y="2090420"/>
                            <a:ext cx="441325" cy="5715"/>
                          </a:xfrm>
                          <a:prstGeom prst="straightConnector1">
                            <a:avLst/>
                          </a:prstGeom>
                          <a:ln w="9525" cap="flat" cmpd="sng">
                            <a:solidFill>
                              <a:srgbClr val="000000"/>
                            </a:solidFill>
                            <a:prstDash val="solid"/>
                            <a:headEnd type="none" w="med" len="med"/>
                            <a:tailEnd type="triangle" w="med" len="med"/>
                          </a:ln>
                        </wps:spPr>
                        <wps:bodyPr/>
                      </wps:wsp>
                      <wps:wsp>
                        <wps:cNvPr id="26" name="矩形 26"/>
                        <wps:cNvSpPr/>
                        <wps:spPr>
                          <a:xfrm>
                            <a:off x="0" y="1184910"/>
                            <a:ext cx="571500" cy="492760"/>
                          </a:xfrm>
                          <a:prstGeom prst="rect">
                            <a:avLst/>
                          </a:prstGeom>
                          <a:noFill/>
                          <a:ln>
                            <a:noFill/>
                          </a:ln>
                        </wps:spPr>
                        <wps:txbx>
                          <w:txbxContent>
                            <w:p>
                              <w:pPr>
                                <w:spacing w:line="240" w:lineRule="auto"/>
                                <w:ind w:firstLine="0" w:firstLineChars="0"/>
                                <w:rPr>
                                  <w:sz w:val="21"/>
                                  <w:szCs w:val="21"/>
                                </w:rPr>
                              </w:pPr>
                              <w:r>
                                <w:rPr>
                                  <w:sz w:val="21"/>
                                  <w:szCs w:val="21"/>
                                </w:rPr>
                                <w:t>Ⅰ</w:t>
                              </w:r>
                              <w:r>
                                <w:rPr>
                                  <w:rFonts w:hint="eastAsia"/>
                                  <w:sz w:val="21"/>
                                  <w:szCs w:val="21"/>
                                </w:rPr>
                                <w:t>、Ⅱ</w:t>
                              </w:r>
                              <w:r>
                                <w:rPr>
                                  <w:sz w:val="21"/>
                                  <w:szCs w:val="21"/>
                                </w:rPr>
                                <w:t>级</w:t>
                              </w:r>
                            </w:p>
                          </w:txbxContent>
                        </wps:txbx>
                        <wps:bodyPr upright="1"/>
                      </wps:wsp>
                    </wpc:wpc>
                  </a:graphicData>
                </a:graphic>
              </wp:inline>
            </w:drawing>
          </mc:Choice>
          <mc:Fallback>
            <w:pict>
              <v:group id="画布 4" o:spid="_x0000_s1026" o:spt="203" style="height:211.65pt;width:330.85pt;" coordsize="4201795,2687955" editas="canvas" o:gfxdata="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">
                <o:lock v:ext="edit" aspectratio="f"/>
                <v:shape id="画布 4" o:spid="_x0000_s1026" style="position:absolute;left:0;top:0;height:2687955;width:4201795;" filled="f" stroked="f" coordsize="21600,21600" o:gfxdata="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">
                  <v:fill on="f" focussize="0,0"/>
                  <v:stroke on="f"/>
                  <v:imagedata o:title=""/>
                  <o:lock v:ext="edit" aspectratio="t"/>
                </v:shape>
                <v:rect id="矩形 6" o:spid="_x0000_s1026" o:spt="1" style="position:absolute;left:544195;top:1946910;height:297180;width:1600200;" fillcolor="#FFFFFF" filled="t" stroked="t" coordsize="21600,21600" o:gfxdata="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fxT7DVAAAABQEAAA8AAAAAAAAAAQAgAAAA&#10;IgAAAGRycy9kb3ducmV2LnhtbFBLAQIUABQAAAAIAIdO4kBW1zY4DgIAADQEAAAOAAAAAAAAAAEA&#10;IAAAACQBAABkcnMvZTJvRG9jLnhtbFBLBQYAAAAABgAGAFkBAACkBQAAAAA=&#10;">
                  <v:fill on="t" focussize="0,0"/>
                  <v:stroke color="#000000" joinstyle="miter"/>
                  <v:imagedata o:title=""/>
                  <o:lock v:ext="edit" aspectratio="f"/>
                  <v:textbox>
                    <w:txbxContent>
                      <w:p>
                        <w:pPr>
                          <w:spacing w:line="240" w:lineRule="auto"/>
                          <w:ind w:firstLine="0" w:firstLineChars="0"/>
                          <w:jc w:val="center"/>
                          <w:rPr>
                            <w:rFonts w:hint="eastAsia"/>
                            <w:sz w:val="21"/>
                            <w:szCs w:val="21"/>
                          </w:rPr>
                        </w:pPr>
                        <w:r>
                          <w:rPr>
                            <w:rFonts w:hint="eastAsia"/>
                            <w:sz w:val="21"/>
                            <w:szCs w:val="21"/>
                          </w:rPr>
                          <w:t>事故现场人员</w:t>
                        </w:r>
                      </w:p>
                    </w:txbxContent>
                  </v:textbox>
                </v:rect>
                <v:rect id="_x0000_s1026" o:spid="_x0000_s1026" o:spt="1" style="position:absolute;left:544195;top:1255395;height:297180;width:1600200;" fillcolor="#FFFFFF" filled="t" stroked="t" coordsize="21600,21600" o:gfxdata="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fxT7DVAAAABQEAAA8AAAAAAAAAAQAgAAAA&#10;IgAAAGRycy9kb3ducmV2LnhtbFBLAQIUABQAAAAIAIdO4kCaOno4DgIAADQEAAAOAAAAAAAAAAEA&#10;IAAAACQBAABkcnMvZTJvRG9jLnhtbFBLBQYAAAAABgAGAFkBAACkBQAAAAA=&#10;">
                  <v:fill on="t" focussize="0,0"/>
                  <v:stroke color="#000000" joinstyle="miter"/>
                  <v:imagedata o:title=""/>
                  <o:lock v:ext="edit" aspectratio="f"/>
                  <v:textbox>
                    <w:txbxContent>
                      <w:p>
                        <w:pPr>
                          <w:spacing w:line="240" w:lineRule="auto"/>
                          <w:ind w:firstLine="0" w:firstLineChars="0"/>
                          <w:jc w:val="center"/>
                          <w:rPr>
                            <w:rFonts w:hint="eastAsia"/>
                          </w:rPr>
                        </w:pPr>
                        <w:r>
                          <w:rPr>
                            <w:rFonts w:hint="eastAsia"/>
                            <w:sz w:val="21"/>
                            <w:szCs w:val="21"/>
                          </w:rPr>
                          <w:t>应急办公室</w:t>
                        </w:r>
                      </w:p>
                    </w:txbxContent>
                  </v:textbox>
                </v:rect>
                <v:rect id="_x0000_s1026" o:spid="_x0000_s1026" o:spt="1" style="position:absolute;left:544195;top:652780;height:297815;width:1600200;" fillcolor="#FFFFFF" filled="t" stroked="t" coordsize="21600,21600" o:gfxdata="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fxT7DVAAAABQEAAA8AAAAAAAAAAQAgAAAAIgAA&#10;AGRycy9kb3ducmV2LnhtbFBLAQIUABQAAAAIAIdO4kAbKsMXCwIAADMEAAAOAAAAAAAAAAEAIAAA&#10;ACQBAABkcnMvZTJvRG9jLnhtbFBLBQYAAAAABgAGAFkBAAChBQAAAAA=&#10;">
                  <v:fill on="t" focussize="0,0"/>
                  <v:stroke color="#000000" joinstyle="miter"/>
                  <v:imagedata o:title=""/>
                  <o:lock v:ext="edit" aspectratio="f"/>
                  <v:textbox>
                    <w:txbxContent>
                      <w:p>
                        <w:pPr>
                          <w:spacing w:line="240" w:lineRule="auto"/>
                          <w:ind w:firstLine="0" w:firstLineChars="0"/>
                          <w:jc w:val="center"/>
                          <w:rPr>
                            <w:rFonts w:hint="eastAsia"/>
                            <w:sz w:val="21"/>
                            <w:szCs w:val="21"/>
                          </w:rPr>
                        </w:pPr>
                        <w:r>
                          <w:rPr>
                            <w:rFonts w:hint="eastAsia"/>
                            <w:sz w:val="21"/>
                            <w:szCs w:val="21"/>
                          </w:rPr>
                          <w:t>应急指挥部</w:t>
                        </w:r>
                      </w:p>
                    </w:txbxContent>
                  </v:textbox>
                </v:rect>
                <v:rect id="_x0000_s1026" o:spid="_x0000_s1026" o:spt="1" style="position:absolute;left:537845;top:59690;height:297180;width:1606550;" fillcolor="#FFFFFF" filled="t" stroked="t" coordsize="21600,21600" o:gfxdata="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n8U+w1QAAAAUBAAAPAAAAAAAAAAEAIAAAACIA&#10;AABkcnMvZG93bnJldi54bWxQSwECFAAUAAAACACHTuJA/ytILgwCAAAyBAAADgAAAAAAAAABACAA&#10;AAAkAQAAZHJzL2Uyb0RvYy54bWxQSwUGAAAAAAYABgBZAQAAogUAAAAA&#10;">
                  <v:fill on="t" focussize="0,0"/>
                  <v:stroke color="#000000" joinstyle="miter"/>
                  <v:imagedata o:title=""/>
                  <o:lock v:ext="edit" aspectratio="f"/>
                  <v:textbox>
                    <w:txbxContent>
                      <w:p>
                        <w:pPr>
                          <w:spacing w:line="240" w:lineRule="auto"/>
                          <w:ind w:firstLine="0" w:firstLineChars="0"/>
                          <w:jc w:val="center"/>
                          <w:rPr>
                            <w:rFonts w:hint="eastAsia"/>
                            <w:sz w:val="21"/>
                            <w:szCs w:val="21"/>
                          </w:rPr>
                        </w:pPr>
                        <w:r>
                          <w:rPr>
                            <w:rFonts w:hint="eastAsia"/>
                            <w:sz w:val="21"/>
                            <w:szCs w:val="21"/>
                            <w:lang w:eastAsia="zh-CN"/>
                          </w:rPr>
                          <w:t>巴南区</w:t>
                        </w:r>
                        <w:r>
                          <w:rPr>
                            <w:rFonts w:hint="eastAsia"/>
                            <w:sz w:val="21"/>
                            <w:szCs w:val="21"/>
                          </w:rPr>
                          <w:t>生态环境局</w:t>
                        </w:r>
                      </w:p>
                    </w:txbxContent>
                  </v:textbox>
                </v:rect>
                <v:shape id="自选图形 10" o:spid="_x0000_s1026" o:spt="32" type="#_x0000_t32" style="position:absolute;left:1344295;top:1552575;flip:y;height:394335;width:635;" filled="f" stroked="t" coordsize="21600,21600" o:gfxdata="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URmn7XAAAABQEAAA8AAAAAAAAAAQAg&#10;AAAAIgAAAGRycy9kb3ducmV2LnhtbFBLAQIUABQAAAAIAIdO4kCG9TilDwIAAAAEAAAOAAAAAAAA&#10;AAEAIAAAACYBAABkcnMvZTJvRG9jLnhtbFBLBQYAAAAABgAGAFkBAACnBQAAAAA=&#10;">
                  <v:fill on="f" focussize="0,0"/>
                  <v:stroke color="#000000" joinstyle="round" endarrow="block"/>
                  <v:imagedata o:title=""/>
                  <o:lock v:ext="edit" aspectratio="f"/>
                </v:shape>
                <v:shape id="自选图形 11" o:spid="_x0000_s1026" o:spt="32" type="#_x0000_t32" style="position:absolute;left:1344295;top:950595;flip:y;height:304800;width:635;" filled="f" stroked="t" coordsize="21600,21600" o:gfxdata="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RGaftcAAAAFAQAADwAAAAAAAAABACAA&#10;AAAiAAAAZHJzL2Rvd25yZXYueG1sUEsBAhQAFAAAAAgAh07iQKlvNuMOAgAA/wMAAA4AAAAAAAAA&#10;AQAgAAAAJgEAAGRycy9lMm9Eb2MueG1sUEsFBgAAAAAGAAYAWQEAAKYFAAAAAA==&#10;">
                  <v:fill on="f" focussize="0,0"/>
                  <v:stroke color="#000000" joinstyle="round" endarrow="block"/>
                  <v:imagedata o:title=""/>
                  <o:lock v:ext="edit" aspectratio="f"/>
                </v:shape>
                <v:shape id="自选图形 12" o:spid="_x0000_s1026" o:spt="32" type="#_x0000_t32" style="position:absolute;left:1344295;top:356870;flip:y;height:295910;width:635;" filled="f" stroked="t" coordsize="21600,21600" o:gfxdata="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RGaftcAAAAFAQAADwAAAAAAAAAB&#10;ACAAAAAiAAAAZHJzL2Rvd25yZXYueG1sUEsBAhQAFAAAAAgAh07iQMsIphcRAgAA/wMAAA4AAAAA&#10;AAAAAQAgAAAAJgEAAGRycy9lMm9Eb2MueG1sUEsFBgAAAAAGAAYAWQEAAKkFAAAAAA==&#10;">
                  <v:fill on="f" focussize="0,0"/>
                  <v:stroke color="#000000" joinstyle="round" endarrow="block"/>
                  <v:imagedata o:title=""/>
                  <o:lock v:ext="edit" aspectratio="f"/>
                </v:shape>
                <v:shape id="自选图形 13" o:spid="_x0000_s1026" o:spt="32" type="#_x0000_t32" style="position:absolute;left:2144395;top:1414780;height:635;width:473075;" filled="f" stroked="t" coordsize="21600,21600" o:gfxdata="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WNsgDXAAAABQEAAA8AAAAAAAAAAQAgAAAAIgAA&#10;AGRycy9kb3ducmV2LnhtbFBLAQIUABQAAAAIAIdO4kC7nMEVCQIAAPYDAAAOAAAAAAAAAAEAIAAA&#10;ACYBAABkcnMvZTJvRG9jLnhtbFBLBQYAAAAABgAGAFkBAAChBQAAAAA=&#10;">
                  <v:fill on="f" focussize="0,0"/>
                  <v:stroke color="#000000" joinstyle="round" endarrow="block"/>
                  <v:imagedata o:title=""/>
                  <o:lock v:ext="edit" aspectratio="f"/>
                </v:shape>
                <v:rect id="_x0000_s1026" o:spid="_x0000_s1026" o:spt="1" style="position:absolute;left:717550;top:2352040;height:300990;width:2857500;" filled="f" stroked="f" coordsize="21600,21600" o:gfxdata="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ikVVl&#10;1wAAAAUBAAAPAAAAAAAAAAEAIAAAACIAAABkcnMvZG93bnJldi54bWxQSwECFAAUAAAACACHTuJA&#10;cBy3HrABAABOAwAADgAAAAAAAAABACAAAAAmAQAAZHJzL2Uyb0RvYy54bWxQSwUGAAAAAAYABgBZ&#10;AQAASAUAAAAA&#10;">
                  <v:fill on="f" focussize="0,0"/>
                  <v:stroke on="f"/>
                  <v:imagedata o:title=""/>
                  <o:lock v:ext="edit" aspectratio="f"/>
                  <v:textbox>
                    <w:txbxContent>
                      <w:p>
                        <w:pPr>
                          <w:spacing w:line="240" w:lineRule="auto"/>
                          <w:ind w:firstLine="0" w:firstLineChars="0"/>
                          <w:jc w:val="center"/>
                          <w:rPr>
                            <w:rFonts w:hint="default" w:ascii="Times New Roman" w:hAnsi="Times New Roman" w:cs="Times New Roman"/>
                            <w:b/>
                            <w:sz w:val="21"/>
                            <w:szCs w:val="21"/>
                          </w:rPr>
                        </w:pPr>
                        <w:r>
                          <w:rPr>
                            <w:rFonts w:hint="default" w:ascii="Times New Roman" w:hAnsi="Times New Roman" w:cs="Times New Roman"/>
                            <w:b/>
                            <w:sz w:val="21"/>
                            <w:szCs w:val="21"/>
                          </w:rPr>
                          <w:t>图5-1  预警信息发布流程图</w:t>
                        </w:r>
                      </w:p>
                    </w:txbxContent>
                  </v:textbox>
                </v:rect>
                <v:rect id="_x0000_s1026" o:spid="_x0000_s1026" o:spt="1" style="position:absolute;left:915670;top:361950;height:297815;width:571500;" filled="f" stroked="f" coordsize="21600,21600" o:gfxdata="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ikVVl1wAA&#10;AAUBAAAPAAAAAAAAAAEAIAAAACIAAABkcnMvZG93bnJldi54bWxQSwECFAAUAAAACACHTuJARSuT&#10;xa0BAABMAwAADgAAAAAAAAABACAAAAAmAQAAZHJzL2Uyb0RvYy54bWxQSwUGAAAAAAYABgBZAQAA&#10;RQUAAAAA&#10;">
                  <v:fill on="f" focussize="0,0"/>
                  <v:stroke on="f"/>
                  <v:imagedata o:title=""/>
                  <o:lock v:ext="edit" aspectratio="f"/>
                  <v:textbox>
                    <w:txbxContent>
                      <w:p>
                        <w:pPr>
                          <w:spacing w:line="240" w:lineRule="auto"/>
                          <w:ind w:firstLine="0" w:firstLineChars="0"/>
                          <w:rPr>
                            <w:rFonts w:hint="default" w:ascii="Times New Roman" w:hAnsi="Times New Roman" w:cs="Times New Roman"/>
                            <w:sz w:val="21"/>
                            <w:szCs w:val="21"/>
                          </w:rPr>
                        </w:pPr>
                        <w:r>
                          <w:rPr>
                            <w:rFonts w:hint="default" w:ascii="Times New Roman" w:hAnsi="Times New Roman" w:cs="Times New Roman"/>
                            <w:sz w:val="21"/>
                            <w:szCs w:val="21"/>
                          </w:rPr>
                          <w:t>Ⅰ级</w:t>
                        </w:r>
                      </w:p>
                    </w:txbxContent>
                  </v:textbox>
                </v:rect>
                <v:rect id="_x0000_s1026" o:spid="_x0000_s1026" o:spt="1" style="position:absolute;left:887095;top:950595;height:297815;width:571500;" filled="f" stroked="f" coordsize="21600,21600" o:gfxdata="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ikVVl1wAA&#10;AAUBAAAPAAAAAAAAAAEAIAAAACIAAABkcnMvZG93bnJldi54bWxQSwECFAAUAAAACACHTuJAricc&#10;3q0BAABMAwAADgAAAAAAAAABACAAAAAmAQAAZHJzL2Uyb0RvYy54bWxQSwUGAAAAAAYABgBZAQAA&#10;RQUAAAAA&#10;">
                  <v:fill on="f" focussize="0,0"/>
                  <v:stroke on="f"/>
                  <v:imagedata o:title=""/>
                  <o:lock v:ext="edit" aspectratio="f"/>
                  <v:textbox>
                    <w:txbxContent>
                      <w:p>
                        <w:pPr>
                          <w:spacing w:line="240" w:lineRule="auto"/>
                          <w:ind w:firstLine="0" w:firstLineChars="0"/>
                          <w:rPr>
                            <w:sz w:val="21"/>
                            <w:szCs w:val="21"/>
                          </w:rPr>
                        </w:pPr>
                        <w:r>
                          <w:rPr>
                            <w:rFonts w:hint="eastAsia"/>
                            <w:sz w:val="21"/>
                            <w:szCs w:val="21"/>
                          </w:rPr>
                          <w:t>Ⅱ</w:t>
                        </w:r>
                        <w:r>
                          <w:rPr>
                            <w:sz w:val="21"/>
                            <w:szCs w:val="21"/>
                          </w:rPr>
                          <w:t>级</w:t>
                        </w:r>
                      </w:p>
                    </w:txbxContent>
                  </v:textbox>
                </v:rect>
                <v:rect id="_x0000_s1026" o:spid="_x0000_s1026" o:spt="1" style="position:absolute;left:887095;top:1644015;height:297815;width:822325;" filled="f" stroked="f" coordsize="21600,21600" o:gfxdata="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pFVZdcA&#10;AAAFAQAADwAAAAAAAAABACAAAAAiAAAAZHJzL2Rvd25yZXYueG1sUEsBAhQAFAAAAAgAh07iQBJ3&#10;usuuAQAATQMAAA4AAAAAAAAAAQAgAAAAJgEAAGRycy9lMm9Eb2MueG1sUEsFBgAAAAAGAAYAWQEA&#10;AEYFAAAAAA==&#10;">
                  <v:fill on="f" focussize="0,0"/>
                  <v:stroke on="f"/>
                  <v:imagedata o:title=""/>
                  <o:lock v:ext="edit" aspectratio="f"/>
                  <v:textbox>
                    <w:txbxContent>
                      <w:p>
                        <w:pPr>
                          <w:spacing w:line="240" w:lineRule="auto"/>
                          <w:ind w:firstLine="0" w:firstLineChars="0"/>
                          <w:rPr>
                            <w:rFonts w:hint="eastAsia"/>
                            <w:sz w:val="21"/>
                            <w:szCs w:val="21"/>
                          </w:rPr>
                        </w:pPr>
                        <w:r>
                          <w:rPr>
                            <w:rFonts w:hint="eastAsia"/>
                            <w:sz w:val="21"/>
                            <w:szCs w:val="21"/>
                          </w:rPr>
                          <w:t>Ⅲ</w:t>
                        </w:r>
                        <w:r>
                          <w:rPr>
                            <w:sz w:val="21"/>
                            <w:szCs w:val="21"/>
                          </w:rPr>
                          <w:t>级</w:t>
                        </w:r>
                      </w:p>
                    </w:txbxContent>
                  </v:textbox>
                </v:rect>
                <v:rect id="_x0000_s1026" o:spid="_x0000_s1026" o:spt="1" style="position:absolute;left:2609215;top:47625;height:297180;width:1489075;" fillcolor="#FFFFFF" filled="t" stroked="t" coordsize="21600,21600" o:gfxdata="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fxT7DVAAAABQEAAA8AAAAAAAAAAQAgAAAA&#10;IgAAAGRycy9kb3ducmV2LnhtbFBLAQIUABQAAAAIAIdO4kA6Q0iSDgIAADUEAAAOAAAAAAAAAAEA&#10;IAAAACQBAABkcnMvZTJvRG9jLnhtbFBLBQYAAAAABgAGAFkBAACkBQAAAAA=&#10;">
                  <v:fill on="t" focussize="0,0"/>
                  <v:stroke color="#000000" joinstyle="miter"/>
                  <v:imagedata o:title=""/>
                  <o:lock v:ext="edit" aspectratio="f"/>
                  <v:textbox>
                    <w:txbxContent>
                      <w:p>
                        <w:pPr>
                          <w:spacing w:line="240" w:lineRule="auto"/>
                          <w:ind w:firstLine="0" w:firstLineChars="0"/>
                          <w:jc w:val="center"/>
                          <w:rPr>
                            <w:rFonts w:hint="eastAsia"/>
                          </w:rPr>
                        </w:pPr>
                        <w:r>
                          <w:rPr>
                            <w:rFonts w:hint="eastAsia"/>
                            <w:sz w:val="21"/>
                            <w:szCs w:val="21"/>
                          </w:rPr>
                          <w:t>发布和解除Ⅰ级预警</w:t>
                        </w:r>
                      </w:p>
                    </w:txbxContent>
                  </v:textbox>
                </v:rect>
                <v:rect id="_x0000_s1026" o:spid="_x0000_s1026" o:spt="1" style="position:absolute;left:2617470;top:688975;height:297180;width:1500505;" fillcolor="#FFFFFF" filled="t" stroked="t" coordsize="21600,21600" o:gfxdata="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n8U+w1QAAAAUBAAAPAAAAAAAAAAEAIAAA&#10;ACIAAABkcnMvZG93bnJldi54bWxQSwECFAAUAAAACACHTuJAjmbm9w8CAAA2BAAADgAAAAAAAAAB&#10;ACAAAAAkAQAAZHJzL2Uyb0RvYy54bWxQSwUGAAAAAAYABgBZAQAApQUAAAAA&#10;">
                  <v:fill on="t" focussize="0,0"/>
                  <v:stroke color="#000000" joinstyle="miter"/>
                  <v:imagedata o:title=""/>
                  <o:lock v:ext="edit" aspectratio="f"/>
                  <v:textbox>
                    <w:txbxContent>
                      <w:p>
                        <w:pPr>
                          <w:spacing w:line="240" w:lineRule="auto"/>
                          <w:ind w:firstLine="0" w:firstLineChars="0"/>
                          <w:jc w:val="center"/>
                          <w:rPr>
                            <w:rFonts w:hint="eastAsia"/>
                          </w:rPr>
                        </w:pPr>
                        <w:r>
                          <w:rPr>
                            <w:rFonts w:hint="eastAsia"/>
                            <w:sz w:val="21"/>
                            <w:szCs w:val="21"/>
                          </w:rPr>
                          <w:t>发布和解除Ⅱ级预警</w:t>
                        </w:r>
                      </w:p>
                      <w:p>
                        <w:pPr>
                          <w:ind w:firstLine="480"/>
                          <w:jc w:val="center"/>
                          <w:rPr>
                            <w:rFonts w:hint="eastAsia"/>
                          </w:rPr>
                        </w:pPr>
                      </w:p>
                    </w:txbxContent>
                  </v:textbox>
                </v:rect>
                <v:rect id="_x0000_s1026" o:spid="_x0000_s1026" o:spt="1" style="position:absolute;left:2626360;top:1243330;height:297180;width:1491615;" fillcolor="#FFFFFF" filled="t" stroked="t" coordsize="21600,21600" o:gfxdata="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fxT7DVAAAABQEAAA8AAAAAAAAAAQAg&#10;AAAAIgAAAGRycy9kb3ducmV2LnhtbFBLAQIUABQAAAAIAIdO4kBmnc6/EQIAADcEAAAOAAAAAAAA&#10;AAEAIAAAACQBAABkcnMvZTJvRG9jLnhtbFBLBQYAAAAABgAGAFkBAACnBQAAAAA=&#10;">
                  <v:fill on="t" focussize="0,0"/>
                  <v:stroke color="#000000" joinstyle="miter"/>
                  <v:imagedata o:title=""/>
                  <o:lock v:ext="edit" aspectratio="f"/>
                  <v:textbox>
                    <w:txbxContent>
                      <w:p>
                        <w:pPr>
                          <w:spacing w:line="240" w:lineRule="auto"/>
                          <w:ind w:firstLine="0" w:firstLineChars="0"/>
                          <w:jc w:val="center"/>
                          <w:rPr>
                            <w:rFonts w:hint="eastAsia"/>
                          </w:rPr>
                        </w:pPr>
                        <w:r>
                          <w:rPr>
                            <w:rFonts w:hint="eastAsia"/>
                            <w:sz w:val="21"/>
                            <w:szCs w:val="21"/>
                          </w:rPr>
                          <w:t>发布和解除Ⅲ级预警</w:t>
                        </w:r>
                      </w:p>
                      <w:p>
                        <w:pPr>
                          <w:ind w:firstLine="480"/>
                          <w:jc w:val="center"/>
                          <w:rPr>
                            <w:rFonts w:hint="eastAsia"/>
                          </w:rPr>
                        </w:pPr>
                      </w:p>
                    </w:txbxContent>
                  </v:textbox>
                </v:rect>
                <v:shape id="自选图形 21" o:spid="_x0000_s1026" o:spt="32" type="#_x0000_t32" style="position:absolute;left:2144395;top:800735;height:635;width:473075;" filled="f" stroked="t" coordsize="21600,21600" o:gfxdata="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VjbIA1wAAAAUBAAAPAAAAAAAAAAEAIAAAACIA&#10;AABkcnMvZG93bnJldi54bWxQSwECFAAUAAAACACHTuJA763/wgoCAAD1AwAADgAAAAAAAAABACAA&#10;AAAmAQAAZHJzL2Uyb0RvYy54bWxQSwUGAAAAAAYABgBZAQAAogUAAAAA&#10;">
                  <v:fill on="f" focussize="0,0"/>
                  <v:stroke color="#000000" joinstyle="round" endarrow="block"/>
                  <v:imagedata o:title=""/>
                  <o:lock v:ext="edit" aspectratio="f"/>
                </v:shape>
                <v:shape id="自选图形 22" o:spid="_x0000_s1026" o:spt="32" type="#_x0000_t32" style="position:absolute;left:2144395;top:189865;height:635;width:473075;" filled="f" stroked="t" coordsize="21600,21600" o:gfxdata="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VjbIA1wAAAAUBAAAPAAAAAAAAAAEAIAAAACIA&#10;AABkcnMvZG93bnJldi54bWxQSwECFAAUAAAACACHTuJA69XWFwoCAAD1AwAADgAAAAAAAAABACAA&#10;AAAmAQAAZHJzL2Uyb0RvYy54bWxQSwUGAAAAAAYABgBZAQAAogUAAAAA&#10;">
                  <v:fill on="f" focussize="0,0"/>
                  <v:stroke color="#000000" joinstyle="round" endarrow="block"/>
                  <v:imagedata o:title=""/>
                  <o:lock v:ext="edit" aspectratio="f"/>
                </v:shape>
                <v:shape id="自选图形 23" o:spid="_x0000_s1026" o:spt="32" type="#_x0000_t32" style="position:absolute;left:84455;top:824865;height:0;width:469900;" filled="f" stroked="t" coordsize="21600,21600" o:gfxdata="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Y2yANcAAAAFAQAADwAAAAAAAAABACAAAAAiAAAA&#10;ZHJzL2Rvd25yZXYueG1sUEsBAhQAFAAAAAgAh07iQPOUa7UIAgAA8QMAAA4AAAAAAAAAAQAgAAAA&#10;JgEAAGRycy9lMm9Eb2MueG1sUEsFBgAAAAAGAAYAWQEAAKAFAAAAAA==&#10;">
                  <v:fill on="f" focussize="0,0"/>
                  <v:stroke color="#000000" joinstyle="round" endarrow="block"/>
                  <v:imagedata o:title=""/>
                  <o:lock v:ext="edit" aspectratio="f"/>
                </v:shape>
                <v:shape id="自选图形 24" o:spid="_x0000_s1026" o:spt="32" type="#_x0000_t32" style="position:absolute;left:94615;top:823595;flip:x y;height:1280160;width:635;" filled="f" stroked="t" coordsize="21600,21600" o:gfxdata="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0S6IT1gAAAAUBAAAPAAAA&#10;AAAAAAEAIAAAACIAAABkcnMvZG93bnJldi54bWxQSwECFAAUAAAACACHTuJAg6fj1xcCAAAIBAAA&#10;DgAAAAAAAAABACAAAAAlAQAAZHJzL2Uyb0RvYy54bWxQSwUGAAAAAAYABgBZAQAArgUAAAAA&#10;">
                  <v:fill on="f" focussize="0,0"/>
                  <v:stroke color="#000000" joinstyle="round" endarrow="block"/>
                  <v:imagedata o:title=""/>
                  <o:lock v:ext="edit" aspectratio="f"/>
                </v:shape>
                <v:shape id="自选图形 25" o:spid="_x0000_s1026" o:spt="32" type="#_x0000_t32" style="position:absolute;left:96520;top:2090420;flip:x;height:5715;width:441325;" filled="f" stroked="t" coordsize="21600,21600" o:gfxdata="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URmn7XAAAABQEAAA8AAAAAAAAAAQAg&#10;AAAAIgAAAGRycy9kb3ducmV2LnhtbFBLAQIUABQAAAAIAIdO4kDtST7EDwIAAP8DAAAOAAAAAAAA&#10;AAEAIAAAACYBAABkcnMvZTJvRG9jLnhtbFBLBQYAAAAABgAGAFkBAACnBQAAAAA=&#10;">
                  <v:fill on="f" focussize="0,0"/>
                  <v:stroke color="#000000" joinstyle="round" endarrow="block"/>
                  <v:imagedata o:title=""/>
                  <o:lock v:ext="edit" aspectratio="f"/>
                </v:shape>
                <v:rect id="_x0000_s1026" o:spid="_x0000_s1026" o:spt="1" style="position:absolute;left:0;top:1184910;height:492760;width:571500;" filled="f" stroked="f" coordsize="21600,21600" o:gfxdata="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ikVVl1wAAAAUB&#10;AAAPAAAAAAAAAAEAIAAAACIAAABkcnMvZG93bnJldi54bWxQSwECFAAUAAAACACHTuJABOIMhKoB&#10;AABIAwAADgAAAAAAAAABACAAAAAmAQAAZHJzL2Uyb0RvYy54bWxQSwUGAAAAAAYABgBZAQAAQgUA&#10;AAAA&#10;">
                  <v:fill on="f" focussize="0,0"/>
                  <v:stroke on="f"/>
                  <v:imagedata o:title=""/>
                  <o:lock v:ext="edit" aspectratio="f"/>
                  <v:textbox>
                    <w:txbxContent>
                      <w:p>
                        <w:pPr>
                          <w:spacing w:line="240" w:lineRule="auto"/>
                          <w:ind w:firstLine="0" w:firstLineChars="0"/>
                          <w:rPr>
                            <w:sz w:val="21"/>
                            <w:szCs w:val="21"/>
                          </w:rPr>
                        </w:pPr>
                        <w:r>
                          <w:rPr>
                            <w:sz w:val="21"/>
                            <w:szCs w:val="21"/>
                          </w:rPr>
                          <w:t>Ⅰ</w:t>
                        </w:r>
                        <w:r>
                          <w:rPr>
                            <w:rFonts w:hint="eastAsia"/>
                            <w:sz w:val="21"/>
                            <w:szCs w:val="21"/>
                          </w:rPr>
                          <w:t>、Ⅱ</w:t>
                        </w:r>
                        <w:r>
                          <w:rPr>
                            <w:sz w:val="21"/>
                            <w:szCs w:val="21"/>
                          </w:rPr>
                          <w:t>级</w:t>
                        </w:r>
                      </w:p>
                    </w:txbxContent>
                  </v:textbox>
                </v:rect>
                <w10:wrap type="none"/>
                <w10:anchorlock/>
              </v:group>
            </w:pict>
          </mc:Fallback>
        </mc:AlternateContent>
      </w:r>
    </w:p>
    <w:bookmarkEnd w:id="63"/>
    <w:bookmarkEnd w:id="68"/>
    <w:p>
      <w:pPr>
        <w:spacing w:before="156"/>
        <w:ind w:firstLine="480"/>
        <w:rPr>
          <w:rFonts w:hint="default" w:ascii="Times New Roman" w:hAnsi="Times New Roman" w:cs="Times New Roman"/>
          <w:sz w:val="24"/>
          <w:szCs w:val="24"/>
        </w:rPr>
      </w:pPr>
      <w:bookmarkStart w:id="85" w:name="_Toc317862353"/>
    </w:p>
    <w:p>
      <w:pPr>
        <w:spacing w:line="480" w:lineRule="exact"/>
        <w:ind w:firstLine="480" w:firstLineChars="200"/>
        <w:rPr>
          <w:rFonts w:ascii="Times New Roman" w:hAnsi="Times New Roman"/>
          <w:b/>
          <w:sz w:val="24"/>
          <w:szCs w:val="24"/>
        </w:rPr>
        <w:sectPr>
          <w:pgSz w:w="11906" w:h="16838"/>
          <w:pgMar w:top="1247" w:right="1531" w:bottom="1247" w:left="1531" w:header="851" w:footer="992" w:gutter="0"/>
          <w:pgBorders>
            <w:top w:val="none" w:sz="0" w:space="0"/>
            <w:left w:val="none" w:sz="0" w:space="0"/>
            <w:bottom w:val="none" w:sz="0" w:space="0"/>
            <w:right w:val="none" w:sz="0" w:space="0"/>
          </w:pgBorders>
          <w:cols w:space="720" w:num="1"/>
          <w:docGrid w:type="linesAndChars" w:linePitch="312" w:charSpace="0"/>
        </w:sectPr>
      </w:pPr>
    </w:p>
    <w:p>
      <w:pPr>
        <w:spacing w:before="156" w:afterLines="150" w:line="460" w:lineRule="exact"/>
        <w:ind w:firstLine="643"/>
        <w:jc w:val="center"/>
        <w:outlineLvl w:val="0"/>
        <w:rPr>
          <w:rFonts w:hint="default" w:eastAsia="宋体" w:cs="Times New Roman"/>
          <w:b/>
          <w:bCs/>
          <w:kern w:val="44"/>
          <w:sz w:val="32"/>
          <w:szCs w:val="44"/>
          <w:lang w:val="zh-CN" w:eastAsia="zh-CN"/>
        </w:rPr>
      </w:pPr>
      <w:bookmarkStart w:id="86" w:name="_Toc18047"/>
      <w:bookmarkStart w:id="87" w:name="_Toc20736"/>
      <w:bookmarkStart w:id="88" w:name="_Toc43053528"/>
      <w:r>
        <w:rPr>
          <w:rFonts w:hint="default" w:ascii="Times New Roman" w:hAnsi="Times New Roman" w:eastAsia="宋体" w:cs="Times New Roman"/>
          <w:b/>
          <w:bCs/>
          <w:kern w:val="44"/>
          <w:sz w:val="32"/>
          <w:szCs w:val="44"/>
          <w:lang w:val="en-US" w:eastAsia="zh-CN"/>
        </w:rPr>
        <w:t>6</w:t>
      </w:r>
      <w:r>
        <w:rPr>
          <w:rFonts w:hint="default" w:eastAsia="宋体" w:cs="Times New Roman"/>
          <w:b/>
          <w:bCs/>
          <w:kern w:val="44"/>
          <w:sz w:val="32"/>
          <w:szCs w:val="44"/>
          <w:lang w:val="en-US" w:eastAsia="zh-CN"/>
        </w:rPr>
        <w:t xml:space="preserve"> 信息报告</w:t>
      </w:r>
      <w:bookmarkEnd w:id="86"/>
      <w:bookmarkEnd w:id="87"/>
      <w:bookmarkEnd w:id="88"/>
    </w:p>
    <w:p>
      <w:pPr>
        <w:pStyle w:val="4"/>
        <w:pageBreakBefore w:val="0"/>
        <w:kinsoku/>
        <w:wordWrap/>
        <w:overflowPunct/>
        <w:topLinePunct w:val="0"/>
        <w:autoSpaceDE/>
        <w:autoSpaceDN/>
        <w:bidi w:val="0"/>
        <w:spacing w:line="500" w:lineRule="exact"/>
        <w:textAlignment w:val="auto"/>
        <w:rPr>
          <w:rFonts w:hint="default" w:ascii="Times New Roman" w:hAnsi="Times New Roman" w:eastAsia="宋体" w:cs="Times New Roman"/>
          <w:color w:val="000000"/>
          <w:sz w:val="24"/>
          <w:szCs w:val="24"/>
        </w:rPr>
      </w:pPr>
      <w:bookmarkStart w:id="89" w:name="_Toc14467"/>
      <w:bookmarkStart w:id="90" w:name="_Toc18630"/>
      <w:bookmarkStart w:id="91" w:name="_Toc28788"/>
      <w:bookmarkStart w:id="92" w:name="_Toc43053529"/>
      <w:bookmarkStart w:id="93" w:name="_Toc9247"/>
      <w:r>
        <w:rPr>
          <w:rFonts w:hint="default" w:ascii="Times New Roman" w:hAnsi="Times New Roman" w:eastAsia="宋体" w:cs="Times New Roman"/>
          <w:color w:val="000000"/>
          <w:sz w:val="24"/>
          <w:szCs w:val="24"/>
        </w:rPr>
        <w:t>6.1 信息接收与通报</w:t>
      </w:r>
      <w:bookmarkEnd w:id="89"/>
      <w:bookmarkEnd w:id="90"/>
      <w:bookmarkEnd w:id="91"/>
      <w:bookmarkEnd w:id="92"/>
      <w:bookmarkEnd w:id="93"/>
    </w:p>
    <w:p>
      <w:pPr>
        <w:pStyle w:val="5"/>
        <w:pageBreakBefore w:val="0"/>
        <w:kinsoku/>
        <w:wordWrap/>
        <w:overflowPunct/>
        <w:topLinePunct w:val="0"/>
        <w:autoSpaceDE/>
        <w:autoSpaceDN/>
        <w:bidi w:val="0"/>
        <w:spacing w:line="500" w:lineRule="exact"/>
        <w:textAlignment w:val="auto"/>
        <w:rPr>
          <w:rFonts w:hint="default" w:ascii="Times New Roman" w:hAnsi="Times New Roman" w:cs="Times New Roman"/>
          <w:sz w:val="24"/>
          <w:szCs w:val="24"/>
          <w:lang w:val="en-US" w:eastAsia="zh-CN"/>
        </w:rPr>
      </w:pPr>
      <w:bookmarkStart w:id="94" w:name="_Toc17259"/>
      <w:r>
        <w:rPr>
          <w:rFonts w:hint="default" w:ascii="Times New Roman" w:hAnsi="Times New Roman" w:cs="Times New Roman"/>
          <w:sz w:val="24"/>
          <w:szCs w:val="24"/>
          <w:lang w:val="en-US" w:eastAsia="zh-CN"/>
        </w:rPr>
        <w:t>6.1.1报警通讯联络方式</w:t>
      </w:r>
      <w:bookmarkEnd w:id="94"/>
    </w:p>
    <w:p>
      <w:pPr>
        <w:pageBreakBefore w:val="0"/>
        <w:kinsoku/>
        <w:wordWrap/>
        <w:overflowPunct/>
        <w:topLinePunct w:val="0"/>
        <w:autoSpaceDE/>
        <w:autoSpaceDN/>
        <w:bidi w:val="0"/>
        <w:adjustRightInd w:val="0"/>
        <w:snapToGrid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（1）24小时应急值班电话</w:t>
      </w:r>
    </w:p>
    <w:p>
      <w:pPr>
        <w:pageBreakBefore w:val="0"/>
        <w:kinsoku/>
        <w:wordWrap/>
        <w:overflowPunct/>
        <w:topLinePunct w:val="0"/>
        <w:autoSpaceDE/>
        <w:autoSpaceDN/>
        <w:bidi w:val="0"/>
        <w:adjustRightInd w:val="0"/>
        <w:snapToGrid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厂区巡查人员或职工发现异常情况，经现场确认为突发环境事件时，要立即使用其通讯手段报告厂区应急办公室，应急办公室立即向应急指挥部报告，并通过广播等方式向全厂发布报警。</w:t>
      </w:r>
    </w:p>
    <w:p>
      <w:pPr>
        <w:pageBreakBefore w:val="0"/>
        <w:kinsoku/>
        <w:wordWrap/>
        <w:overflowPunct/>
        <w:topLinePunct w:val="0"/>
        <w:autoSpaceDE/>
        <w:autoSpaceDN/>
        <w:bidi w:val="0"/>
        <w:adjustRightInd w:val="0"/>
        <w:snapToGrid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（2）24小时有效的内部外部通讯手段</w:t>
      </w:r>
    </w:p>
    <w:p>
      <w:pPr>
        <w:pageBreakBefore w:val="0"/>
        <w:kinsoku/>
        <w:wordWrap/>
        <w:overflowPunct/>
        <w:topLinePunct w:val="0"/>
        <w:autoSpaceDE/>
        <w:autoSpaceDN/>
        <w:bidi w:val="0"/>
        <w:adjustRightInd w:val="0"/>
        <w:snapToGrid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内部通讯用手机，企业100%的职员都有手机，将这些号码收集起来，可用手机联络，对外联络用</w:t>
      </w:r>
      <w:r>
        <w:rPr>
          <w:rFonts w:hint="eastAsia" w:ascii="Times New Roman" w:hAnsi="Times New Roman" w:cs="Times New Roman"/>
          <w:sz w:val="24"/>
          <w:szCs w:val="24"/>
          <w:lang w:eastAsia="zh-CN"/>
        </w:rPr>
        <w:t>座机</w:t>
      </w:r>
      <w:r>
        <w:rPr>
          <w:rFonts w:hint="default" w:ascii="Times New Roman" w:hAnsi="Times New Roman" w:cs="Times New Roman"/>
          <w:sz w:val="24"/>
          <w:szCs w:val="24"/>
        </w:rPr>
        <w:t>电话和手机。</w:t>
      </w:r>
    </w:p>
    <w:p>
      <w:pPr>
        <w:pageBreakBefore w:val="0"/>
        <w:kinsoku/>
        <w:wordWrap/>
        <w:overflowPunct/>
        <w:topLinePunct w:val="0"/>
        <w:autoSpaceDE/>
        <w:autoSpaceDN/>
        <w:bidi w:val="0"/>
        <w:adjustRightInd w:val="0"/>
        <w:snapToGrid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（3）外部相关单位联系方式。</w:t>
      </w:r>
    </w:p>
    <w:p>
      <w:pPr>
        <w:pageBreakBefore w:val="0"/>
        <w:kinsoku/>
        <w:wordWrap/>
        <w:overflowPunct/>
        <w:topLinePunct w:val="0"/>
        <w:autoSpaceDE/>
        <w:autoSpaceDN/>
        <w:bidi w:val="0"/>
        <w:adjustRightInd w:val="0"/>
        <w:snapToGrid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一旦发生事故，由应急指挥部用</w:t>
      </w:r>
      <w:r>
        <w:rPr>
          <w:rFonts w:hint="eastAsia" w:ascii="Times New Roman" w:hAnsi="Times New Roman" w:cs="Times New Roman"/>
          <w:sz w:val="24"/>
          <w:szCs w:val="24"/>
          <w:lang w:eastAsia="zh-CN"/>
        </w:rPr>
        <w:t>座机</w:t>
      </w:r>
      <w:r>
        <w:rPr>
          <w:rFonts w:hint="default" w:ascii="Times New Roman" w:hAnsi="Times New Roman" w:cs="Times New Roman"/>
          <w:sz w:val="24"/>
          <w:szCs w:val="24"/>
        </w:rPr>
        <w:t>电话或手机通知外部相关部门。</w:t>
      </w:r>
    </w:p>
    <w:p>
      <w:pPr>
        <w:pStyle w:val="5"/>
        <w:pageBreakBefore w:val="0"/>
        <w:kinsoku/>
        <w:wordWrap/>
        <w:overflowPunct/>
        <w:topLinePunct w:val="0"/>
        <w:autoSpaceDE/>
        <w:autoSpaceDN/>
        <w:bidi w:val="0"/>
        <w:spacing w:line="500" w:lineRule="exact"/>
        <w:textAlignment w:val="auto"/>
        <w:rPr>
          <w:rFonts w:hint="default" w:ascii="Times New Roman" w:hAnsi="Times New Roman" w:cs="Times New Roman"/>
          <w:sz w:val="24"/>
          <w:szCs w:val="24"/>
          <w:lang w:val="en-US" w:eastAsia="zh-CN"/>
        </w:rPr>
      </w:pPr>
      <w:bookmarkStart w:id="95" w:name="_Toc27455"/>
      <w:r>
        <w:rPr>
          <w:rFonts w:hint="default" w:ascii="Times New Roman" w:hAnsi="Times New Roman" w:cs="Times New Roman"/>
          <w:sz w:val="24"/>
          <w:szCs w:val="24"/>
          <w:lang w:val="en-US" w:eastAsia="zh-CN"/>
        </w:rPr>
        <w:t>6.1.2内部报告</w:t>
      </w:r>
      <w:bookmarkEnd w:id="95"/>
    </w:p>
    <w:p>
      <w:pPr>
        <w:pageBreakBefore w:val="0"/>
        <w:kinsoku/>
        <w:wordWrap/>
        <w:overflowPunct/>
        <w:topLinePunct w:val="0"/>
        <w:autoSpaceDE/>
        <w:autoSpaceDN/>
        <w:bidi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（1）第一发现人</w:t>
      </w:r>
    </w:p>
    <w:p>
      <w:pPr>
        <w:pageBreakBefore w:val="0"/>
        <w:kinsoku/>
        <w:wordWrap/>
        <w:overflowPunct/>
        <w:topLinePunct w:val="0"/>
        <w:autoSpaceDE/>
        <w:autoSpaceDN/>
        <w:bidi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发现突发环境事件发生或有可能发生时，事故最早发现者应该立即用手机或者随身对讲机向应急办公室报告，</w:t>
      </w:r>
      <w:r>
        <w:rPr>
          <w:rFonts w:hint="eastAsia" w:ascii="Times New Roman" w:hAnsi="Times New Roman" w:cs="Times New Roman"/>
          <w:sz w:val="24"/>
          <w:szCs w:val="24"/>
          <w:lang w:eastAsia="zh-CN"/>
        </w:rPr>
        <w:t>公司24小时应急值守电话号码：023</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lang w:eastAsia="zh-CN"/>
        </w:rPr>
        <w:t>66297124</w:t>
      </w:r>
      <w:r>
        <w:rPr>
          <w:rFonts w:hint="default" w:ascii="Times New Roman" w:hAnsi="Times New Roman" w:cs="Times New Roman"/>
          <w:sz w:val="24"/>
          <w:szCs w:val="24"/>
        </w:rPr>
        <w:t>。</w:t>
      </w:r>
    </w:p>
    <w:p>
      <w:pPr>
        <w:pageBreakBefore w:val="0"/>
        <w:kinsoku/>
        <w:wordWrap/>
        <w:overflowPunct/>
        <w:topLinePunct w:val="0"/>
        <w:autoSpaceDE/>
        <w:autoSpaceDN/>
        <w:bidi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（2）应急办公室</w:t>
      </w:r>
    </w:p>
    <w:p>
      <w:pPr>
        <w:pageBreakBefore w:val="0"/>
        <w:kinsoku/>
        <w:wordWrap/>
        <w:overflowPunct/>
        <w:topLinePunct w:val="0"/>
        <w:autoSpaceDE/>
        <w:autoSpaceDN/>
        <w:bidi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应急办公室值班管理人员接到报告后，应第一时间向应急指挥部报告，并通知其他应急人员。</w:t>
      </w:r>
    </w:p>
    <w:p>
      <w:pPr>
        <w:pStyle w:val="5"/>
        <w:pageBreakBefore w:val="0"/>
        <w:kinsoku/>
        <w:wordWrap/>
        <w:overflowPunct/>
        <w:topLinePunct w:val="0"/>
        <w:autoSpaceDE/>
        <w:autoSpaceDN/>
        <w:bidi w:val="0"/>
        <w:spacing w:line="500" w:lineRule="exact"/>
        <w:textAlignment w:val="auto"/>
        <w:rPr>
          <w:rFonts w:hint="default" w:ascii="Times New Roman" w:hAnsi="Times New Roman" w:cs="Times New Roman"/>
          <w:sz w:val="24"/>
          <w:szCs w:val="24"/>
          <w:lang w:val="en-US" w:eastAsia="zh-CN"/>
        </w:rPr>
      </w:pPr>
      <w:bookmarkStart w:id="96" w:name="_Toc6120"/>
      <w:r>
        <w:rPr>
          <w:rFonts w:hint="default" w:ascii="Times New Roman" w:hAnsi="Times New Roman" w:cs="Times New Roman"/>
          <w:sz w:val="24"/>
          <w:szCs w:val="24"/>
          <w:lang w:val="en-US" w:eastAsia="zh-CN"/>
        </w:rPr>
        <w:t>6.1.3外部报告</w:t>
      </w:r>
      <w:bookmarkEnd w:id="96"/>
    </w:p>
    <w:p>
      <w:pPr>
        <w:pageBreakBefore w:val="0"/>
        <w:kinsoku/>
        <w:wordWrap/>
        <w:overflowPunct/>
        <w:topLinePunct w:val="0"/>
        <w:autoSpaceDE/>
        <w:autoSpaceDN/>
        <w:bidi w:val="0"/>
        <w:adjustRightInd w:val="0"/>
        <w:spacing w:line="500" w:lineRule="exact"/>
        <w:ind w:firstLine="480"/>
        <w:textAlignment w:val="auto"/>
        <w:rPr>
          <w:rFonts w:hint="default" w:ascii="Times New Roman" w:hAnsi="Times New Roman" w:eastAsia="黑体" w:cs="Times New Roman"/>
          <w:sz w:val="24"/>
          <w:szCs w:val="24"/>
        </w:rPr>
      </w:pPr>
      <w:r>
        <w:rPr>
          <w:rFonts w:hint="default" w:ascii="Times New Roman" w:hAnsi="Times New Roman" w:cs="Times New Roman"/>
          <w:sz w:val="24"/>
          <w:szCs w:val="24"/>
        </w:rPr>
        <w:t>当事故可能超出</w:t>
      </w:r>
      <w:r>
        <w:rPr>
          <w:rFonts w:hint="eastAsia" w:ascii="Times New Roman" w:hAnsi="Times New Roman" w:cs="Times New Roman"/>
          <w:sz w:val="24"/>
          <w:szCs w:val="24"/>
          <w:lang w:eastAsia="zh-CN"/>
        </w:rPr>
        <w:t>公司</w:t>
      </w:r>
      <w:r>
        <w:rPr>
          <w:rFonts w:hint="default" w:ascii="Times New Roman" w:hAnsi="Times New Roman" w:cs="Times New Roman"/>
          <w:sz w:val="24"/>
          <w:szCs w:val="24"/>
        </w:rPr>
        <w:t>处置能力的或可能影响周边其他单位的，应急指挥部应立即向</w:t>
      </w:r>
      <w:r>
        <w:rPr>
          <w:rFonts w:hint="eastAsia" w:ascii="Times New Roman" w:hAnsi="Times New Roman" w:cs="Times New Roman"/>
          <w:sz w:val="24"/>
          <w:szCs w:val="24"/>
          <w:lang w:eastAsia="zh-CN"/>
        </w:rPr>
        <w:t>巴南区</w:t>
      </w:r>
      <w:r>
        <w:rPr>
          <w:rFonts w:hint="default" w:ascii="Times New Roman" w:hAnsi="Times New Roman" w:cs="Times New Roman"/>
          <w:sz w:val="24"/>
          <w:szCs w:val="24"/>
        </w:rPr>
        <w:t>生态环境局报告，并通报</w:t>
      </w:r>
      <w:r>
        <w:rPr>
          <w:rFonts w:hint="eastAsia" w:ascii="Times New Roman" w:hAnsi="Times New Roman" w:cs="Times New Roman"/>
          <w:sz w:val="24"/>
          <w:szCs w:val="24"/>
          <w:lang w:eastAsia="zh-CN"/>
        </w:rPr>
        <w:t>巴南区</w:t>
      </w:r>
      <w:r>
        <w:rPr>
          <w:rFonts w:hint="default" w:ascii="Times New Roman" w:hAnsi="Times New Roman" w:cs="Times New Roman"/>
          <w:sz w:val="24"/>
          <w:szCs w:val="24"/>
        </w:rPr>
        <w:t>应急管理局。</w:t>
      </w:r>
    </w:p>
    <w:p>
      <w:pPr>
        <w:pageBreakBefore w:val="0"/>
        <w:widowControl/>
        <w:kinsoku/>
        <w:wordWrap/>
        <w:overflowPunct/>
        <w:topLinePunct w:val="0"/>
        <w:autoSpaceDE/>
        <w:autoSpaceDN/>
        <w:bidi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当事故等级一时难以确定，突发环境事故可能扩大时，</w:t>
      </w:r>
      <w:r>
        <w:rPr>
          <w:rFonts w:hint="eastAsia" w:ascii="Times New Roman" w:hAnsi="Times New Roman" w:cs="Times New Roman"/>
          <w:sz w:val="24"/>
          <w:szCs w:val="24"/>
          <w:lang w:eastAsia="zh-CN"/>
        </w:rPr>
        <w:t>公司</w:t>
      </w:r>
      <w:r>
        <w:rPr>
          <w:rFonts w:hint="default" w:ascii="Times New Roman" w:hAnsi="Times New Roman" w:cs="Times New Roman"/>
          <w:sz w:val="24"/>
          <w:szCs w:val="24"/>
        </w:rPr>
        <w:t>应急指挥部在立即用电话等快捷通讯方式向</w:t>
      </w:r>
      <w:r>
        <w:rPr>
          <w:rFonts w:hint="eastAsia" w:ascii="Times New Roman" w:hAnsi="Times New Roman" w:cs="Times New Roman"/>
          <w:sz w:val="24"/>
          <w:szCs w:val="24"/>
          <w:lang w:eastAsia="zh-CN"/>
        </w:rPr>
        <w:t>巴南区</w:t>
      </w:r>
      <w:r>
        <w:rPr>
          <w:rFonts w:hint="default" w:ascii="Times New Roman" w:hAnsi="Times New Roman" w:cs="Times New Roman"/>
          <w:sz w:val="24"/>
          <w:szCs w:val="24"/>
        </w:rPr>
        <w:t>生态环境局、</w:t>
      </w:r>
      <w:r>
        <w:rPr>
          <w:rFonts w:hint="eastAsia" w:ascii="Times New Roman" w:hAnsi="Times New Roman" w:cs="Times New Roman"/>
          <w:sz w:val="24"/>
          <w:szCs w:val="24"/>
          <w:lang w:eastAsia="zh-CN"/>
        </w:rPr>
        <w:t>巴南区</w:t>
      </w:r>
      <w:r>
        <w:rPr>
          <w:rFonts w:hint="default" w:ascii="Times New Roman" w:hAnsi="Times New Roman" w:cs="Times New Roman"/>
          <w:sz w:val="24"/>
          <w:szCs w:val="24"/>
        </w:rPr>
        <w:t>应急管理局快报。</w:t>
      </w:r>
    </w:p>
    <w:p>
      <w:pPr>
        <w:pageBreakBefore w:val="0"/>
        <w:widowControl/>
        <w:kinsoku/>
        <w:wordWrap/>
        <w:overflowPunct/>
        <w:topLinePunct w:val="0"/>
        <w:autoSpaceDE/>
        <w:autoSpaceDN/>
        <w:bidi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应急终止后，应急办公室以书面形式向应急指挥部报告事件发生、处置的详细情况及对环境影响的初评估。应急指挥部视事故等级向</w:t>
      </w:r>
      <w:r>
        <w:rPr>
          <w:rFonts w:hint="eastAsia" w:ascii="Times New Roman" w:hAnsi="Times New Roman" w:cs="Times New Roman"/>
          <w:sz w:val="24"/>
          <w:szCs w:val="24"/>
          <w:lang w:eastAsia="zh-CN"/>
        </w:rPr>
        <w:t>巴南区</w:t>
      </w:r>
      <w:r>
        <w:rPr>
          <w:rFonts w:hint="default" w:ascii="Times New Roman" w:hAnsi="Times New Roman" w:cs="Times New Roman"/>
          <w:sz w:val="24"/>
          <w:szCs w:val="24"/>
        </w:rPr>
        <w:t>生态环境局、</w:t>
      </w:r>
      <w:r>
        <w:rPr>
          <w:rFonts w:hint="eastAsia" w:ascii="Times New Roman" w:hAnsi="Times New Roman" w:cs="Times New Roman"/>
          <w:sz w:val="24"/>
          <w:szCs w:val="24"/>
          <w:lang w:eastAsia="zh-CN"/>
        </w:rPr>
        <w:t>巴南区</w:t>
      </w:r>
      <w:r>
        <w:rPr>
          <w:rFonts w:hint="default" w:ascii="Times New Roman" w:hAnsi="Times New Roman" w:cs="Times New Roman"/>
          <w:sz w:val="24"/>
          <w:szCs w:val="24"/>
        </w:rPr>
        <w:t>应急管理局等汇报。</w:t>
      </w:r>
    </w:p>
    <w:p>
      <w:pPr>
        <w:pStyle w:val="5"/>
        <w:pageBreakBefore w:val="0"/>
        <w:kinsoku/>
        <w:wordWrap/>
        <w:overflowPunct/>
        <w:topLinePunct w:val="0"/>
        <w:autoSpaceDE/>
        <w:autoSpaceDN/>
        <w:bidi w:val="0"/>
        <w:spacing w:line="500" w:lineRule="exact"/>
        <w:textAlignment w:val="auto"/>
        <w:rPr>
          <w:rFonts w:hint="default" w:ascii="Times New Roman" w:hAnsi="Times New Roman" w:cs="Times New Roman"/>
          <w:sz w:val="24"/>
          <w:szCs w:val="24"/>
          <w:lang w:val="en-US" w:eastAsia="zh-CN"/>
        </w:rPr>
      </w:pPr>
      <w:bookmarkStart w:id="97" w:name="_Toc9009"/>
      <w:r>
        <w:rPr>
          <w:rFonts w:hint="default" w:ascii="Times New Roman" w:hAnsi="Times New Roman" w:cs="Times New Roman"/>
          <w:sz w:val="24"/>
          <w:szCs w:val="24"/>
          <w:lang w:val="en-US" w:eastAsia="zh-CN"/>
        </w:rPr>
        <w:t>6.1.4应急报告方式及内容</w:t>
      </w:r>
      <w:bookmarkEnd w:id="97"/>
    </w:p>
    <w:p>
      <w:pPr>
        <w:pageBreakBefore w:val="0"/>
        <w:widowControl/>
        <w:kinsoku/>
        <w:wordWrap/>
        <w:overflowPunct/>
        <w:topLinePunct w:val="0"/>
        <w:autoSpaceDE/>
        <w:autoSpaceDN/>
        <w:bidi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突发环境事件的报告分为初报、续报和处理结果报告三类。初报从发现事件后由发现人立即上报；续报在查清有关基本情况后由事件调查人员随时上报；处理结果报告在事件处理完毕后由事件调查人员立即上报。</w:t>
      </w:r>
    </w:p>
    <w:p>
      <w:pPr>
        <w:pageBreakBefore w:val="0"/>
        <w:widowControl/>
        <w:kinsoku/>
        <w:wordWrap/>
        <w:overflowPunct/>
        <w:topLinePunct w:val="0"/>
        <w:autoSpaceDE/>
        <w:autoSpaceDN/>
        <w:bidi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初报可用电话直接报告，主要内容包括：突发环境事件的类型、发生时间、地点、污染源、主要污染物质、人员受害情况、事件潜在的危害程度、转化方式趋向等初步情况。</w:t>
      </w:r>
    </w:p>
    <w:p>
      <w:pPr>
        <w:pageBreakBefore w:val="0"/>
        <w:widowControl/>
        <w:kinsoku/>
        <w:wordWrap/>
        <w:overflowPunct/>
        <w:topLinePunct w:val="0"/>
        <w:autoSpaceDE/>
        <w:autoSpaceDN/>
        <w:bidi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续报通过网络或书面报告，在初报的基础上报告有关确切数据，事件发生的原因、过程、进展情况及采取的应急措施等基本情况。</w:t>
      </w:r>
    </w:p>
    <w:p>
      <w:pPr>
        <w:pageBreakBefore w:val="0"/>
        <w:widowControl/>
        <w:kinsoku/>
        <w:wordWrap/>
        <w:overflowPunct/>
        <w:topLinePunct w:val="0"/>
        <w:autoSpaceDE/>
        <w:autoSpaceDN/>
        <w:bidi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处理结果报告采用书面报告，处理结果报告在初报和续报的基础上，报告处理事件的措施、过程和结果，事件潜在或间接的危害、社会影响、处理后的遗留问题，参加处理工作的有关部门和工作内容。</w:t>
      </w:r>
      <w:bookmarkStart w:id="98" w:name="_Toc8549"/>
    </w:p>
    <w:p>
      <w:pPr>
        <w:pStyle w:val="5"/>
        <w:pageBreakBefore w:val="0"/>
        <w:kinsoku/>
        <w:wordWrap/>
        <w:overflowPunct/>
        <w:topLinePunct w:val="0"/>
        <w:autoSpaceDE/>
        <w:autoSpaceDN/>
        <w:bidi w:val="0"/>
        <w:spacing w:line="500" w:lineRule="exact"/>
        <w:textAlignment w:val="auto"/>
        <w:rPr>
          <w:rFonts w:hint="default" w:ascii="Times New Roman" w:hAnsi="Times New Roman" w:cs="Times New Roman"/>
          <w:sz w:val="24"/>
          <w:szCs w:val="24"/>
          <w:lang w:val="en-US" w:eastAsia="zh-CN"/>
        </w:rPr>
      </w:pPr>
      <w:bookmarkStart w:id="99" w:name="_Toc5238"/>
      <w:r>
        <w:rPr>
          <w:rFonts w:hint="default" w:ascii="Times New Roman" w:hAnsi="Times New Roman" w:cs="Times New Roman"/>
          <w:sz w:val="24"/>
          <w:szCs w:val="24"/>
          <w:lang w:val="en-US" w:eastAsia="zh-CN"/>
        </w:rPr>
        <w:t>6.1.5周边居民和企业事业等单位获取事故信息的方式及内容</w:t>
      </w:r>
      <w:bookmarkEnd w:id="99"/>
    </w:p>
    <w:p>
      <w:pPr>
        <w:pageBreakBefore w:val="0"/>
        <w:kinsoku/>
        <w:wordWrap/>
        <w:overflowPunct/>
        <w:topLinePunct w:val="0"/>
        <w:autoSpaceDE/>
        <w:autoSpaceDN/>
        <w:bidi w:val="0"/>
        <w:adjustRightInd w:val="0"/>
        <w:snapToGrid w:val="0"/>
        <w:spacing w:line="500" w:lineRule="exact"/>
        <w:ind w:firstLine="480"/>
        <w:textAlignment w:val="auto"/>
        <w:rPr>
          <w:rFonts w:hint="default" w:ascii="Times New Roman" w:hAnsi="Times New Roman" w:eastAsia="黑体" w:cs="Times New Roman"/>
          <w:b/>
          <w:bCs/>
          <w:kern w:val="0"/>
          <w:sz w:val="24"/>
          <w:szCs w:val="24"/>
          <w:lang w:val="zh-CN"/>
        </w:rPr>
      </w:pPr>
      <w:r>
        <w:rPr>
          <w:rFonts w:hint="default" w:ascii="Times New Roman" w:hAnsi="Times New Roman" w:cs="Times New Roman"/>
          <w:sz w:val="24"/>
          <w:szCs w:val="24"/>
        </w:rPr>
        <w:t>周边主要是其他企业、居民点等，一旦发生社会联动级突发环境事件可能或已经对周边受体造成影响时，综合保障组立即安排组员协同政府相关职能机构，采用安全的通讯方式向周边影响区域内的企业及社区进行通知。另外安排小组成员乘坐专车，采用扩音喇叭方式沿路向影响区人员呼喊，并告知发生的事件类型、严重程度、疏散方向等信息。</w:t>
      </w:r>
    </w:p>
    <w:p>
      <w:pPr>
        <w:pStyle w:val="4"/>
        <w:pageBreakBefore w:val="0"/>
        <w:kinsoku/>
        <w:wordWrap/>
        <w:overflowPunct/>
        <w:topLinePunct w:val="0"/>
        <w:autoSpaceDE/>
        <w:autoSpaceDN/>
        <w:bidi w:val="0"/>
        <w:spacing w:line="500" w:lineRule="exact"/>
        <w:textAlignment w:val="auto"/>
        <w:rPr>
          <w:rFonts w:hint="default" w:ascii="Times New Roman" w:hAnsi="Times New Roman" w:eastAsia="宋体" w:cs="Times New Roman"/>
          <w:color w:val="000000"/>
          <w:sz w:val="24"/>
          <w:szCs w:val="24"/>
        </w:rPr>
      </w:pPr>
      <w:bookmarkStart w:id="100" w:name="_Toc29300"/>
      <w:bookmarkStart w:id="101" w:name="_Toc43053530"/>
      <w:bookmarkStart w:id="102" w:name="_Toc12039"/>
      <w:bookmarkStart w:id="103" w:name="_Toc22495"/>
      <w:r>
        <w:rPr>
          <w:rFonts w:hint="default" w:ascii="Times New Roman" w:hAnsi="Times New Roman" w:eastAsia="宋体" w:cs="Times New Roman"/>
          <w:color w:val="000000"/>
          <w:sz w:val="24"/>
          <w:szCs w:val="24"/>
        </w:rPr>
        <w:t>6.2 信息传递</w:t>
      </w:r>
      <w:bookmarkEnd w:id="98"/>
      <w:bookmarkEnd w:id="100"/>
      <w:bookmarkEnd w:id="101"/>
      <w:bookmarkEnd w:id="102"/>
      <w:bookmarkEnd w:id="103"/>
    </w:p>
    <w:p>
      <w:pPr>
        <w:pageBreakBefore w:val="0"/>
        <w:kinsoku/>
        <w:wordWrap/>
        <w:overflowPunct/>
        <w:topLinePunct w:val="0"/>
        <w:autoSpaceDE/>
        <w:autoSpaceDN/>
        <w:bidi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（1）突发环境事件发生后，报警人在开展先期处置的同时，应立即向厂区值班室、应急办公室、部门负责人报警。</w:t>
      </w:r>
    </w:p>
    <w:p>
      <w:pPr>
        <w:pageBreakBefore w:val="0"/>
        <w:kinsoku/>
        <w:wordWrap/>
        <w:overflowPunct/>
        <w:topLinePunct w:val="0"/>
        <w:autoSpaceDE/>
        <w:autoSpaceDN/>
        <w:bidi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（2）各部门按突发事件报告程序报告有关部门。报告内容主要包括时间、地点、事件性质、影响范围、事件发展趋势和已经采取的措施等。应急处置过程中，及时续报有关情况。</w:t>
      </w:r>
    </w:p>
    <w:p>
      <w:pPr>
        <w:pageBreakBefore w:val="0"/>
        <w:kinsoku/>
        <w:wordWrap/>
        <w:overflowPunct/>
        <w:topLinePunct w:val="0"/>
        <w:autoSpaceDE/>
        <w:autoSpaceDN/>
        <w:bidi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3）有关部门接到报告后，应问清重要信息和情况，立即报告应急指挥部，并将应急指挥部做出的处置突发事件的批示和指示传达给事发部门，启动相关的应急预案和现场处置措施，指导事发部门开展应急处置工作，跟踪反馈落实情况。</w:t>
      </w:r>
    </w:p>
    <w:p>
      <w:pPr>
        <w:pageBreakBefore w:val="0"/>
        <w:kinsoku/>
        <w:wordWrap/>
        <w:overflowPunct/>
        <w:topLinePunct w:val="0"/>
        <w:autoSpaceDE/>
        <w:autoSpaceDN/>
        <w:bidi w:val="0"/>
        <w:spacing w:line="500" w:lineRule="exact"/>
        <w:ind w:firstLine="480"/>
        <w:textAlignment w:val="auto"/>
        <w:rPr>
          <w:rFonts w:hint="default" w:ascii="Times New Roman" w:hAnsi="Times New Roman" w:cs="Times New Roman"/>
          <w:b/>
          <w:bCs/>
          <w:sz w:val="24"/>
          <w:szCs w:val="24"/>
        </w:rPr>
      </w:pPr>
      <w:r>
        <w:rPr>
          <w:rFonts w:hint="default" w:ascii="Times New Roman" w:hAnsi="Times New Roman" w:cs="Times New Roman"/>
          <w:sz w:val="24"/>
          <w:szCs w:val="24"/>
        </w:rPr>
        <w:t>（4）突发环境事件处置中，根据有关规定需要向行业相关部门及市、区政府相关部门汇报，或事件处置需要外部相关部门提供救援支持时，由应急办公室负责。</w:t>
      </w:r>
    </w:p>
    <w:p>
      <w:pPr>
        <w:pStyle w:val="4"/>
        <w:pageBreakBefore w:val="0"/>
        <w:kinsoku/>
        <w:wordWrap/>
        <w:overflowPunct/>
        <w:topLinePunct w:val="0"/>
        <w:autoSpaceDE/>
        <w:autoSpaceDN/>
        <w:bidi w:val="0"/>
        <w:spacing w:line="500" w:lineRule="exact"/>
        <w:textAlignment w:val="auto"/>
        <w:rPr>
          <w:rFonts w:hint="default" w:ascii="Times New Roman" w:hAnsi="Times New Roman" w:eastAsia="宋体" w:cs="Times New Roman"/>
          <w:color w:val="000000"/>
          <w:sz w:val="24"/>
          <w:szCs w:val="24"/>
        </w:rPr>
      </w:pPr>
      <w:bookmarkStart w:id="104" w:name="_Toc16772"/>
      <w:bookmarkStart w:id="105" w:name="_Toc32463"/>
      <w:bookmarkStart w:id="106" w:name="_Toc43053531"/>
      <w:bookmarkStart w:id="107" w:name="_Toc13619"/>
      <w:bookmarkStart w:id="108" w:name="_Toc25857"/>
      <w:r>
        <w:rPr>
          <w:rFonts w:hint="default" w:ascii="Times New Roman" w:hAnsi="Times New Roman" w:eastAsia="宋体" w:cs="Times New Roman"/>
          <w:color w:val="000000"/>
          <w:sz w:val="24"/>
          <w:szCs w:val="24"/>
        </w:rPr>
        <w:t>6.3 应急联系电话</w:t>
      </w:r>
      <w:bookmarkEnd w:id="104"/>
      <w:bookmarkEnd w:id="105"/>
      <w:bookmarkEnd w:id="106"/>
      <w:bookmarkEnd w:id="107"/>
      <w:bookmarkEnd w:id="108"/>
    </w:p>
    <w:p>
      <w:pPr>
        <w:pageBreakBefore w:val="0"/>
        <w:kinsoku/>
        <w:wordWrap/>
        <w:overflowPunct/>
        <w:topLinePunct w:val="0"/>
        <w:autoSpaceDE/>
        <w:autoSpaceDN/>
        <w:bidi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见附件1应急处置机构及联系电话和附件</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外部单位联系电话。</w:t>
      </w:r>
    </w:p>
    <w:p>
      <w:pPr>
        <w:pStyle w:val="4"/>
        <w:pageBreakBefore w:val="0"/>
        <w:kinsoku/>
        <w:wordWrap/>
        <w:overflowPunct/>
        <w:topLinePunct w:val="0"/>
        <w:autoSpaceDE/>
        <w:autoSpaceDN/>
        <w:bidi w:val="0"/>
        <w:spacing w:line="500" w:lineRule="exact"/>
        <w:textAlignment w:val="auto"/>
        <w:rPr>
          <w:rFonts w:hint="default" w:ascii="Times New Roman" w:hAnsi="Times New Roman" w:eastAsia="宋体" w:cs="Times New Roman"/>
          <w:color w:val="000000"/>
          <w:sz w:val="24"/>
          <w:szCs w:val="24"/>
        </w:rPr>
      </w:pPr>
      <w:bookmarkStart w:id="109" w:name="_Toc24041"/>
      <w:bookmarkStart w:id="110" w:name="_Toc43053532"/>
      <w:bookmarkStart w:id="111" w:name="_Toc14166"/>
      <w:bookmarkStart w:id="112" w:name="_Toc17774"/>
      <w:bookmarkStart w:id="113" w:name="_Toc29617"/>
      <w:r>
        <w:rPr>
          <w:rFonts w:hint="default" w:ascii="Times New Roman" w:hAnsi="Times New Roman" w:eastAsia="宋体" w:cs="Times New Roman"/>
          <w:color w:val="000000"/>
          <w:sz w:val="24"/>
          <w:szCs w:val="24"/>
        </w:rPr>
        <w:t>6.4 应急设施、设备及物资启用程序</w:t>
      </w:r>
      <w:bookmarkEnd w:id="109"/>
      <w:bookmarkEnd w:id="110"/>
      <w:bookmarkEnd w:id="111"/>
      <w:bookmarkEnd w:id="112"/>
      <w:bookmarkEnd w:id="113"/>
    </w:p>
    <w:p>
      <w:pPr>
        <w:pageBreakBefore w:val="0"/>
        <w:kinsoku/>
        <w:wordWrap/>
        <w:overflowPunct/>
        <w:topLinePunct w:val="0"/>
        <w:autoSpaceDE/>
        <w:autoSpaceDN/>
        <w:bidi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根据应急物资储备要求，厂区配置有消防、应急处置及个体救援、防护设备。针对企业风险源，应急办公室负责向应急指挥部提交应急装备和物资准备需求计划。物资布置遵循就近、便利、充足、合理原则。定期清点物资数量及评价布置位置的合理性，对物资质量定期巡检。一旦发生事故应急情况，所在岗位人员即时启用岗位应急设施（备）。在应急指挥部的指挥下，综合保障组即时迅速提供补充物资，以满足应急处置需要。</w:t>
      </w:r>
    </w:p>
    <w:p>
      <w:pPr>
        <w:pStyle w:val="4"/>
        <w:pageBreakBefore w:val="0"/>
        <w:kinsoku/>
        <w:wordWrap/>
        <w:overflowPunct/>
        <w:topLinePunct w:val="0"/>
        <w:autoSpaceDE/>
        <w:autoSpaceDN/>
        <w:bidi w:val="0"/>
        <w:spacing w:line="500" w:lineRule="exact"/>
        <w:textAlignment w:val="auto"/>
        <w:rPr>
          <w:rFonts w:hint="default" w:ascii="Times New Roman" w:hAnsi="Times New Roman" w:eastAsia="宋体" w:cs="Times New Roman"/>
          <w:color w:val="000000"/>
          <w:sz w:val="24"/>
          <w:szCs w:val="24"/>
        </w:rPr>
      </w:pPr>
      <w:bookmarkStart w:id="114" w:name="_Toc13371"/>
      <w:bookmarkStart w:id="115" w:name="_Toc24046"/>
      <w:bookmarkStart w:id="116" w:name="_Toc17853"/>
      <w:bookmarkStart w:id="117" w:name="_Toc43053533"/>
      <w:bookmarkStart w:id="118" w:name="_Toc9414"/>
      <w:bookmarkStart w:id="119" w:name="_Toc8157"/>
      <w:r>
        <w:rPr>
          <w:rFonts w:hint="default" w:ascii="Times New Roman" w:hAnsi="Times New Roman" w:eastAsia="宋体" w:cs="Times New Roman"/>
          <w:color w:val="000000"/>
          <w:sz w:val="24"/>
          <w:szCs w:val="24"/>
        </w:rPr>
        <w:t>6.5 信息发布</w:t>
      </w:r>
      <w:bookmarkEnd w:id="114"/>
      <w:bookmarkEnd w:id="115"/>
      <w:bookmarkEnd w:id="116"/>
      <w:bookmarkEnd w:id="117"/>
      <w:bookmarkEnd w:id="118"/>
      <w:bookmarkEnd w:id="119"/>
    </w:p>
    <w:p>
      <w:pPr>
        <w:pStyle w:val="5"/>
        <w:pageBreakBefore w:val="0"/>
        <w:kinsoku/>
        <w:wordWrap/>
        <w:overflowPunct/>
        <w:topLinePunct w:val="0"/>
        <w:autoSpaceDE/>
        <w:autoSpaceDN/>
        <w:bidi w:val="0"/>
        <w:spacing w:line="500" w:lineRule="exact"/>
        <w:textAlignment w:val="auto"/>
        <w:rPr>
          <w:rFonts w:hint="default" w:ascii="Times New Roman" w:hAnsi="Times New Roman" w:cs="Times New Roman"/>
          <w:sz w:val="24"/>
          <w:szCs w:val="24"/>
          <w:lang w:val="en-US" w:eastAsia="zh-CN"/>
        </w:rPr>
      </w:pPr>
      <w:bookmarkStart w:id="120" w:name="_Toc18545"/>
      <w:r>
        <w:rPr>
          <w:rFonts w:hint="default" w:ascii="Times New Roman" w:hAnsi="Times New Roman" w:cs="Times New Roman"/>
          <w:sz w:val="24"/>
          <w:szCs w:val="24"/>
          <w:lang w:val="en-US" w:eastAsia="zh-CN"/>
        </w:rPr>
        <w:t>6.5.1发布原则</w:t>
      </w:r>
      <w:bookmarkEnd w:id="120"/>
    </w:p>
    <w:p>
      <w:pPr>
        <w:pageBreakBefore w:val="0"/>
        <w:kinsoku/>
        <w:wordWrap/>
        <w:overflowPunct/>
        <w:topLinePunct w:val="0"/>
        <w:autoSpaceDE/>
        <w:autoSpaceDN/>
        <w:bidi w:val="0"/>
        <w:adjustRightInd w:val="0"/>
        <w:snapToGrid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按照“及时主动、准确把握、正确引导、讲究方式、注重效果、遵守纪律、严格把关”的原则，由应急指挥部及时准确向新闻媒体通报事故信息，必要时由重庆市新闻办统一安排新闻报道。</w:t>
      </w:r>
    </w:p>
    <w:p>
      <w:pPr>
        <w:pStyle w:val="5"/>
        <w:pageBreakBefore w:val="0"/>
        <w:kinsoku/>
        <w:wordWrap/>
        <w:overflowPunct/>
        <w:topLinePunct w:val="0"/>
        <w:autoSpaceDE/>
        <w:autoSpaceDN/>
        <w:bidi w:val="0"/>
        <w:spacing w:line="500" w:lineRule="exact"/>
        <w:textAlignment w:val="auto"/>
        <w:rPr>
          <w:rFonts w:hint="default" w:ascii="Times New Roman" w:hAnsi="Times New Roman" w:cs="Times New Roman"/>
          <w:sz w:val="24"/>
          <w:szCs w:val="24"/>
          <w:lang w:val="en-US" w:eastAsia="zh-CN"/>
        </w:rPr>
      </w:pPr>
      <w:bookmarkStart w:id="121" w:name="_Toc19107"/>
      <w:r>
        <w:rPr>
          <w:rFonts w:hint="default" w:ascii="Times New Roman" w:hAnsi="Times New Roman" w:cs="Times New Roman"/>
          <w:sz w:val="24"/>
          <w:szCs w:val="24"/>
          <w:lang w:val="en-US" w:eastAsia="zh-CN"/>
        </w:rPr>
        <w:t>6.5.2信息发布内容</w:t>
      </w:r>
      <w:bookmarkEnd w:id="121"/>
    </w:p>
    <w:p>
      <w:pPr>
        <w:pageBreakBefore w:val="0"/>
        <w:kinsoku/>
        <w:wordWrap/>
        <w:overflowPunct/>
        <w:topLinePunct w:val="0"/>
        <w:autoSpaceDE/>
        <w:autoSpaceDN/>
        <w:bidi w:val="0"/>
        <w:adjustRightInd w:val="0"/>
        <w:snapToGrid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（1）突发事件的时间、地点。</w:t>
      </w:r>
    </w:p>
    <w:p>
      <w:pPr>
        <w:pageBreakBefore w:val="0"/>
        <w:kinsoku/>
        <w:wordWrap/>
        <w:overflowPunct/>
        <w:topLinePunct w:val="0"/>
        <w:autoSpaceDE/>
        <w:autoSpaceDN/>
        <w:bidi w:val="0"/>
        <w:adjustRightInd w:val="0"/>
        <w:snapToGrid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（2）事故发生概括、工人情况等。</w:t>
      </w:r>
    </w:p>
    <w:p>
      <w:pPr>
        <w:pageBreakBefore w:val="0"/>
        <w:kinsoku/>
        <w:wordWrap/>
        <w:overflowPunct/>
        <w:topLinePunct w:val="0"/>
        <w:autoSpaceDE/>
        <w:autoSpaceDN/>
        <w:bidi w:val="0"/>
        <w:adjustRightInd w:val="0"/>
        <w:snapToGrid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（3）突发事件造成影响范围，波及的区域，以及周边人员需注意的事项。</w:t>
      </w:r>
    </w:p>
    <w:p>
      <w:pPr>
        <w:pageBreakBefore w:val="0"/>
        <w:kinsoku/>
        <w:wordWrap/>
        <w:overflowPunct/>
        <w:topLinePunct w:val="0"/>
        <w:autoSpaceDE/>
        <w:autoSpaceDN/>
        <w:bidi w:val="0"/>
        <w:adjustRightInd w:val="0"/>
        <w:snapToGrid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（4）应急处置情况，包括已采取的措施、取得的进展、拟采取措施。</w:t>
      </w:r>
    </w:p>
    <w:p>
      <w:pPr>
        <w:pageBreakBefore w:val="0"/>
        <w:kinsoku/>
        <w:wordWrap/>
        <w:overflowPunct/>
        <w:topLinePunct w:val="0"/>
        <w:autoSpaceDE/>
        <w:autoSpaceDN/>
        <w:bidi w:val="0"/>
        <w:adjustRightInd w:val="0"/>
        <w:snapToGrid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（5）获救人员的医疗、安置情况。</w:t>
      </w:r>
    </w:p>
    <w:p>
      <w:pPr>
        <w:pageBreakBefore w:val="0"/>
        <w:kinsoku/>
        <w:wordWrap/>
        <w:overflowPunct/>
        <w:topLinePunct w:val="0"/>
        <w:autoSpaceDE/>
        <w:autoSpaceDN/>
        <w:bidi w:val="0"/>
        <w:adjustRightInd w:val="0"/>
        <w:snapToGrid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（6）善后处理情况。</w:t>
      </w:r>
    </w:p>
    <w:p>
      <w:pPr>
        <w:pageBreakBefore w:val="0"/>
        <w:kinsoku/>
        <w:wordWrap/>
        <w:overflowPunct/>
        <w:topLinePunct w:val="0"/>
        <w:autoSpaceDE/>
        <w:autoSpaceDN/>
        <w:bidi w:val="0"/>
        <w:adjustRightInd w:val="0"/>
        <w:snapToGrid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（7）公众关心的其他问题。</w:t>
      </w:r>
    </w:p>
    <w:p>
      <w:pPr>
        <w:pStyle w:val="5"/>
        <w:pageBreakBefore w:val="0"/>
        <w:kinsoku/>
        <w:wordWrap/>
        <w:overflowPunct/>
        <w:topLinePunct w:val="0"/>
        <w:autoSpaceDE/>
        <w:autoSpaceDN/>
        <w:bidi w:val="0"/>
        <w:spacing w:line="500" w:lineRule="exact"/>
        <w:textAlignment w:val="auto"/>
        <w:rPr>
          <w:rFonts w:hint="default" w:ascii="Times New Roman" w:hAnsi="Times New Roman" w:cs="Times New Roman"/>
          <w:sz w:val="24"/>
          <w:szCs w:val="24"/>
          <w:lang w:val="en-US" w:eastAsia="zh-CN"/>
        </w:rPr>
      </w:pPr>
      <w:bookmarkStart w:id="122" w:name="_Toc14987"/>
      <w:r>
        <w:rPr>
          <w:rFonts w:hint="default" w:ascii="Times New Roman" w:hAnsi="Times New Roman" w:cs="Times New Roman"/>
          <w:sz w:val="24"/>
          <w:szCs w:val="24"/>
          <w:lang w:val="en-US" w:eastAsia="zh-CN"/>
        </w:rPr>
        <w:t>6.5.3信息发布方式</w:t>
      </w:r>
      <w:bookmarkEnd w:id="122"/>
    </w:p>
    <w:p>
      <w:pPr>
        <w:pageBreakBefore w:val="0"/>
        <w:kinsoku/>
        <w:wordWrap/>
        <w:overflowPunct/>
        <w:topLinePunct w:val="0"/>
        <w:autoSpaceDE/>
        <w:autoSpaceDN/>
        <w:bidi w:val="0"/>
        <w:adjustRightInd w:val="0"/>
        <w:snapToGrid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信息发布可以采取以下一种或几种方式：</w:t>
      </w:r>
    </w:p>
    <w:p>
      <w:pPr>
        <w:pageBreakBefore w:val="0"/>
        <w:kinsoku/>
        <w:wordWrap/>
        <w:overflowPunct/>
        <w:topLinePunct w:val="0"/>
        <w:autoSpaceDE/>
        <w:autoSpaceDN/>
        <w:bidi w:val="0"/>
        <w:adjustRightInd w:val="0"/>
        <w:snapToGrid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（1）发挥电视、广播、报刊、杂志等媒体作用，邀请记者现场报道。</w:t>
      </w:r>
    </w:p>
    <w:p>
      <w:pPr>
        <w:pageBreakBefore w:val="0"/>
        <w:kinsoku/>
        <w:wordWrap/>
        <w:overflowPunct/>
        <w:topLinePunct w:val="0"/>
        <w:autoSpaceDE/>
        <w:autoSpaceDN/>
        <w:bidi w:val="0"/>
        <w:adjustRightInd w:val="0"/>
        <w:snapToGrid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（2）开通热线电话，设立公开网站，随时回答公众关心的问题。</w:t>
      </w:r>
    </w:p>
    <w:p>
      <w:pPr>
        <w:pStyle w:val="5"/>
        <w:pageBreakBefore w:val="0"/>
        <w:kinsoku/>
        <w:wordWrap/>
        <w:overflowPunct/>
        <w:topLinePunct w:val="0"/>
        <w:autoSpaceDE/>
        <w:autoSpaceDN/>
        <w:bidi w:val="0"/>
        <w:spacing w:line="500" w:lineRule="exact"/>
        <w:textAlignment w:val="auto"/>
        <w:rPr>
          <w:rFonts w:hint="default" w:ascii="Times New Roman" w:hAnsi="Times New Roman" w:cs="Times New Roman"/>
          <w:sz w:val="24"/>
          <w:szCs w:val="24"/>
          <w:lang w:val="en-US" w:eastAsia="zh-CN"/>
        </w:rPr>
      </w:pPr>
      <w:bookmarkStart w:id="123" w:name="_Toc5192"/>
      <w:r>
        <w:rPr>
          <w:rFonts w:hint="default" w:ascii="Times New Roman" w:hAnsi="Times New Roman" w:cs="Times New Roman"/>
          <w:sz w:val="24"/>
          <w:szCs w:val="24"/>
          <w:lang w:val="en-US" w:eastAsia="zh-CN"/>
        </w:rPr>
        <w:t>6.5.4信息通报</w:t>
      </w:r>
      <w:bookmarkEnd w:id="123"/>
    </w:p>
    <w:p>
      <w:pPr>
        <w:pageBreakBefore w:val="0"/>
        <w:kinsoku/>
        <w:wordWrap/>
        <w:overflowPunct/>
        <w:topLinePunct w:val="0"/>
        <w:autoSpaceDE/>
        <w:autoSpaceDN/>
        <w:bidi w:val="0"/>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突发环境事件发生后，应急办公室在报警和上报预警信息时要提出预警级别建议，最后由应急指挥部确定预警级别后，向厂区发布。Ⅰ级预警信息由政府应急办通过媒体向广大人民通报。</w:t>
      </w:r>
    </w:p>
    <w:p>
      <w:pPr>
        <w:spacing w:line="480" w:lineRule="exact"/>
        <w:ind w:firstLine="480" w:firstLineChars="200"/>
        <w:rPr>
          <w:rFonts w:ascii="Times New Roman" w:hAnsi="Times New Roman"/>
          <w:sz w:val="24"/>
          <w:szCs w:val="24"/>
        </w:rPr>
        <w:sectPr>
          <w:pgSz w:w="11906" w:h="16838"/>
          <w:pgMar w:top="1247" w:right="1531" w:bottom="1247" w:left="1531" w:header="851" w:footer="992" w:gutter="0"/>
          <w:pgBorders>
            <w:top w:val="none" w:sz="0" w:space="0"/>
            <w:left w:val="none" w:sz="0" w:space="0"/>
            <w:bottom w:val="none" w:sz="0" w:space="0"/>
            <w:right w:val="none" w:sz="0" w:space="0"/>
          </w:pgBorders>
          <w:cols w:space="720" w:num="1"/>
          <w:docGrid w:type="linesAndChars" w:linePitch="312" w:charSpace="0"/>
        </w:sectPr>
      </w:pPr>
    </w:p>
    <w:p>
      <w:pPr>
        <w:spacing w:before="156" w:afterLines="150" w:line="460" w:lineRule="exact"/>
        <w:ind w:firstLine="643"/>
        <w:jc w:val="center"/>
        <w:outlineLvl w:val="0"/>
        <w:rPr>
          <w:rFonts w:hint="eastAsia"/>
          <w:b/>
          <w:bCs/>
          <w:kern w:val="44"/>
          <w:sz w:val="32"/>
          <w:szCs w:val="44"/>
        </w:rPr>
      </w:pPr>
      <w:bookmarkStart w:id="124" w:name="_Toc9187"/>
      <w:r>
        <w:rPr>
          <w:rFonts w:hint="default" w:ascii="Times New Roman" w:hAnsi="Times New Roman" w:cs="Times New Roman"/>
          <w:b/>
          <w:bCs/>
          <w:kern w:val="44"/>
          <w:sz w:val="32"/>
          <w:szCs w:val="44"/>
        </w:rPr>
        <w:t>7</w:t>
      </w:r>
      <w:r>
        <w:rPr>
          <w:b/>
          <w:bCs/>
          <w:kern w:val="44"/>
          <w:sz w:val="32"/>
          <w:szCs w:val="44"/>
        </w:rPr>
        <w:t xml:space="preserve"> 应急响应与措施</w:t>
      </w:r>
      <w:bookmarkEnd w:id="85"/>
      <w:bookmarkEnd w:id="124"/>
      <w:bookmarkStart w:id="125" w:name="_Toc317175186"/>
      <w:bookmarkStart w:id="126" w:name="_Toc317862354"/>
    </w:p>
    <w:p>
      <w:pPr>
        <w:pStyle w:val="4"/>
        <w:pageBreakBefore w:val="0"/>
        <w:widowControl w:val="0"/>
        <w:kinsoku/>
        <w:wordWrap/>
        <w:overflowPunct/>
        <w:topLinePunct w:val="0"/>
        <w:autoSpaceDE/>
        <w:autoSpaceDN/>
        <w:bidi w:val="0"/>
        <w:adjustRightInd/>
        <w:snapToGrid/>
        <w:spacing w:line="500" w:lineRule="exact"/>
        <w:ind w:firstLine="0"/>
        <w:textAlignment w:val="auto"/>
        <w:rPr>
          <w:rFonts w:hint="default" w:ascii="Times New Roman" w:hAnsi="Times New Roman" w:cs="Times New Roman"/>
          <w:color w:val="000000"/>
          <w:sz w:val="24"/>
          <w:szCs w:val="24"/>
        </w:rPr>
      </w:pPr>
      <w:bookmarkStart w:id="127" w:name="_Toc4874"/>
      <w:bookmarkStart w:id="128" w:name="_Toc11954"/>
      <w:bookmarkStart w:id="129" w:name="_Toc43053535"/>
      <w:bookmarkStart w:id="130" w:name="_Toc24267"/>
      <w:bookmarkStart w:id="131" w:name="_Toc5751"/>
      <w:r>
        <w:rPr>
          <w:rFonts w:hint="default" w:ascii="Times New Roman" w:hAnsi="Times New Roman" w:cs="Times New Roman"/>
          <w:color w:val="000000"/>
          <w:sz w:val="24"/>
          <w:szCs w:val="24"/>
        </w:rPr>
        <w:t>7.1 响应分级</w:t>
      </w:r>
      <w:bookmarkEnd w:id="127"/>
      <w:bookmarkEnd w:id="128"/>
      <w:bookmarkEnd w:id="129"/>
      <w:bookmarkEnd w:id="130"/>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对于应急响应，根据</w:t>
      </w:r>
      <w:r>
        <w:rPr>
          <w:rFonts w:hint="eastAsia" w:ascii="Times New Roman" w:hAnsi="Times New Roman" w:cs="Times New Roman"/>
          <w:color w:val="000000"/>
          <w:sz w:val="24"/>
          <w:szCs w:val="24"/>
          <w:lang w:eastAsia="zh-CN"/>
        </w:rPr>
        <w:t>公司</w:t>
      </w:r>
      <w:r>
        <w:rPr>
          <w:rFonts w:hint="default" w:ascii="Times New Roman" w:hAnsi="Times New Roman" w:cs="Times New Roman"/>
          <w:color w:val="000000"/>
          <w:sz w:val="24"/>
          <w:szCs w:val="24"/>
        </w:rPr>
        <w:t>实际情况，将应急响应分为三级，Ⅲ级响应即车间级（公司车间人员按照应急预案自行处置），Ⅱ级响应即公司级（公司调动厂内所有应急处置力量，按照应急预案自行处置），Ⅰ级响应即社会联动级（</w:t>
      </w:r>
      <w:r>
        <w:rPr>
          <w:rFonts w:hint="default" w:ascii="Times New Roman" w:hAnsi="Times New Roman" w:cs="Times New Roman"/>
          <w:sz w:val="24"/>
          <w:szCs w:val="24"/>
        </w:rPr>
        <w:t>公司处于全体应急状态，但事故未得到有效控制，需求助外部力量，由</w:t>
      </w:r>
      <w:r>
        <w:rPr>
          <w:rFonts w:hint="eastAsia" w:ascii="Times New Roman" w:hAnsi="Times New Roman" w:cs="Times New Roman"/>
          <w:sz w:val="24"/>
          <w:szCs w:val="24"/>
          <w:lang w:eastAsia="zh-CN"/>
        </w:rPr>
        <w:t>巴南区</w:t>
      </w:r>
      <w:r>
        <w:rPr>
          <w:rFonts w:hint="default" w:ascii="Times New Roman" w:hAnsi="Times New Roman" w:cs="Times New Roman"/>
          <w:sz w:val="24"/>
          <w:szCs w:val="24"/>
        </w:rPr>
        <w:t>生态环境局等上级部门介入，接管现场应急指挥</w:t>
      </w:r>
      <w:r>
        <w:rPr>
          <w:rFonts w:hint="default" w:ascii="Times New Roman" w:hAnsi="Times New Roman" w:cs="Times New Roman"/>
          <w:color w:val="000000"/>
          <w:sz w:val="24"/>
          <w:szCs w:val="24"/>
        </w:rPr>
        <w:t>）。</w:t>
      </w:r>
    </w:p>
    <w:p>
      <w:pPr>
        <w:pStyle w:val="4"/>
        <w:pageBreakBefore w:val="0"/>
        <w:widowControl w:val="0"/>
        <w:kinsoku/>
        <w:wordWrap/>
        <w:overflowPunct/>
        <w:topLinePunct w:val="0"/>
        <w:autoSpaceDE/>
        <w:autoSpaceDN/>
        <w:bidi w:val="0"/>
        <w:adjustRightInd/>
        <w:snapToGrid/>
        <w:spacing w:line="500" w:lineRule="exact"/>
        <w:ind w:firstLine="0"/>
        <w:textAlignment w:val="auto"/>
        <w:rPr>
          <w:rFonts w:hint="default" w:ascii="Times New Roman" w:hAnsi="Times New Roman" w:cs="Times New Roman"/>
          <w:color w:val="000000"/>
          <w:sz w:val="24"/>
          <w:szCs w:val="24"/>
        </w:rPr>
      </w:pPr>
      <w:bookmarkStart w:id="132" w:name="_Toc43053536"/>
      <w:bookmarkStart w:id="133" w:name="_Toc20060"/>
      <w:bookmarkStart w:id="134" w:name="_Toc6854"/>
      <w:bookmarkStart w:id="135" w:name="_Toc9893"/>
      <w:r>
        <w:rPr>
          <w:rFonts w:hint="default" w:ascii="Times New Roman" w:hAnsi="Times New Roman" w:cs="Times New Roman"/>
          <w:color w:val="000000"/>
          <w:sz w:val="24"/>
          <w:szCs w:val="24"/>
        </w:rPr>
        <w:t>7.2 启动各级响应的条件</w:t>
      </w:r>
      <w:bookmarkEnd w:id="132"/>
      <w:bookmarkEnd w:id="133"/>
      <w:bookmarkEnd w:id="134"/>
      <w:bookmarkEnd w:id="135"/>
    </w:p>
    <w:p>
      <w:pPr>
        <w:pStyle w:val="5"/>
        <w:pageBreakBefore w:val="0"/>
        <w:widowControl w:val="0"/>
        <w:kinsoku/>
        <w:wordWrap/>
        <w:overflowPunct/>
        <w:topLinePunct w:val="0"/>
        <w:autoSpaceDE/>
        <w:autoSpaceDN/>
        <w:bidi w:val="0"/>
        <w:adjustRightInd/>
        <w:snapToGrid/>
        <w:spacing w:line="500" w:lineRule="exact"/>
        <w:ind w:firstLine="0"/>
        <w:textAlignment w:val="auto"/>
        <w:rPr>
          <w:rFonts w:hint="default" w:ascii="Times New Roman" w:hAnsi="Times New Roman" w:cs="Times New Roman"/>
          <w:sz w:val="24"/>
          <w:szCs w:val="24"/>
        </w:rPr>
      </w:pPr>
      <w:bookmarkStart w:id="136" w:name="_Toc6663"/>
      <w:bookmarkStart w:id="137" w:name="_Toc29398"/>
      <w:bookmarkStart w:id="138" w:name="_Toc26669"/>
      <w:bookmarkStart w:id="139" w:name="_Toc377309973"/>
      <w:bookmarkStart w:id="140" w:name="_Toc373589168"/>
      <w:bookmarkStart w:id="141" w:name="_Toc469613570"/>
      <w:bookmarkStart w:id="142" w:name="_Toc13554"/>
      <w:bookmarkStart w:id="143" w:name="_Toc6474"/>
      <w:r>
        <w:rPr>
          <w:rFonts w:hint="default" w:ascii="Times New Roman" w:hAnsi="Times New Roman" w:cs="Times New Roman"/>
          <w:sz w:val="24"/>
          <w:szCs w:val="24"/>
          <w:lang w:val="en-US" w:eastAsia="zh-CN"/>
        </w:rPr>
        <w:t>7</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 xml:space="preserve">1 </w:t>
      </w:r>
      <w:r>
        <w:rPr>
          <w:rFonts w:hint="default" w:ascii="Times New Roman" w:hAnsi="Times New Roman" w:cs="Times New Roman"/>
          <w:sz w:val="24"/>
          <w:szCs w:val="24"/>
          <w:lang w:eastAsia="zh-CN"/>
        </w:rPr>
        <w:t>Ⅲ级应急响应</w:t>
      </w:r>
      <w:r>
        <w:rPr>
          <w:rFonts w:hint="default" w:ascii="Times New Roman" w:hAnsi="Times New Roman" w:cs="Times New Roman"/>
          <w:sz w:val="24"/>
          <w:szCs w:val="24"/>
        </w:rPr>
        <w:t>启动条件</w:t>
      </w:r>
      <w:bookmarkEnd w:id="136"/>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当危险目标发生Ⅲ级事件时，立即启动Ⅲ级应急响应，Ⅲ级预案负责人为应急办公室负责人。</w:t>
      </w:r>
    </w:p>
    <w:p>
      <w:pPr>
        <w:pStyle w:val="5"/>
        <w:pageBreakBefore w:val="0"/>
        <w:widowControl w:val="0"/>
        <w:kinsoku/>
        <w:wordWrap/>
        <w:overflowPunct/>
        <w:topLinePunct w:val="0"/>
        <w:autoSpaceDE/>
        <w:autoSpaceDN/>
        <w:bidi w:val="0"/>
        <w:adjustRightInd/>
        <w:snapToGrid/>
        <w:spacing w:line="500" w:lineRule="exact"/>
        <w:ind w:firstLine="0"/>
        <w:textAlignment w:val="auto"/>
        <w:rPr>
          <w:rFonts w:hint="default" w:ascii="Times New Roman" w:hAnsi="Times New Roman" w:cs="Times New Roman"/>
          <w:sz w:val="24"/>
          <w:szCs w:val="24"/>
        </w:rPr>
      </w:pPr>
      <w:bookmarkStart w:id="144" w:name="_Toc13907"/>
      <w:r>
        <w:rPr>
          <w:rFonts w:hint="default" w:ascii="Times New Roman" w:hAnsi="Times New Roman" w:cs="Times New Roman"/>
          <w:sz w:val="24"/>
          <w:szCs w:val="24"/>
          <w:lang w:val="en-US" w:eastAsia="zh-CN"/>
        </w:rPr>
        <w:t>7</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 xml:space="preserve">2 </w:t>
      </w:r>
      <w:r>
        <w:rPr>
          <w:rFonts w:hint="default" w:ascii="Times New Roman" w:hAnsi="Times New Roman" w:cs="Times New Roman"/>
          <w:sz w:val="24"/>
          <w:szCs w:val="24"/>
          <w:lang w:eastAsia="zh-CN"/>
        </w:rPr>
        <w:t>Ⅱ级应急响应</w:t>
      </w:r>
      <w:r>
        <w:rPr>
          <w:rFonts w:hint="default" w:ascii="Times New Roman" w:hAnsi="Times New Roman" w:cs="Times New Roman"/>
          <w:sz w:val="24"/>
          <w:szCs w:val="24"/>
        </w:rPr>
        <w:t>启动条件</w:t>
      </w:r>
      <w:bookmarkEnd w:id="137"/>
      <w:bookmarkEnd w:id="138"/>
      <w:bookmarkEnd w:id="139"/>
      <w:bookmarkEnd w:id="140"/>
      <w:bookmarkEnd w:id="141"/>
      <w:bookmarkEnd w:id="144"/>
    </w:p>
    <w:p>
      <w:pPr>
        <w:pStyle w:val="35"/>
        <w:pageBreakBefore w:val="0"/>
        <w:widowControl w:val="0"/>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auto"/>
        <w:rPr>
          <w:rFonts w:hint="default" w:ascii="Times New Roman" w:hAnsi="Times New Roman" w:cs="Times New Roman"/>
          <w:sz w:val="24"/>
          <w:szCs w:val="24"/>
        </w:rPr>
      </w:pPr>
      <w:bookmarkStart w:id="145" w:name="_Toc10847"/>
      <w:bookmarkStart w:id="146" w:name="_Toc469613571"/>
      <w:bookmarkStart w:id="147" w:name="_Toc377309974"/>
      <w:bookmarkStart w:id="148" w:name="_Toc7323"/>
      <w:bookmarkStart w:id="149" w:name="_Toc373589169"/>
      <w:r>
        <w:rPr>
          <w:rFonts w:hint="default" w:ascii="Times New Roman" w:hAnsi="Times New Roman" w:cs="Times New Roman"/>
          <w:sz w:val="24"/>
          <w:szCs w:val="24"/>
        </w:rPr>
        <w:t>当危险目标发生Ⅱ级事件时或发生Ⅲ级事件，未得到有效控制，导致事件升级，立即启动Ⅱ级应急响应，Ⅱ级应急响应负责人为企业应急指挥部指挥长。</w:t>
      </w:r>
    </w:p>
    <w:p>
      <w:pPr>
        <w:pStyle w:val="5"/>
        <w:pageBreakBefore w:val="0"/>
        <w:widowControl w:val="0"/>
        <w:kinsoku/>
        <w:wordWrap/>
        <w:overflowPunct/>
        <w:topLinePunct w:val="0"/>
        <w:autoSpaceDE/>
        <w:autoSpaceDN/>
        <w:bidi w:val="0"/>
        <w:adjustRightInd/>
        <w:snapToGrid/>
        <w:spacing w:line="500" w:lineRule="exact"/>
        <w:ind w:firstLine="0"/>
        <w:textAlignment w:val="auto"/>
        <w:rPr>
          <w:rFonts w:hint="default" w:ascii="Times New Roman" w:hAnsi="Times New Roman" w:cs="Times New Roman"/>
          <w:sz w:val="24"/>
          <w:szCs w:val="24"/>
        </w:rPr>
      </w:pPr>
      <w:bookmarkStart w:id="150" w:name="_Toc15092"/>
      <w:r>
        <w:rPr>
          <w:rFonts w:hint="default" w:ascii="Times New Roman" w:hAnsi="Times New Roman" w:cs="Times New Roman"/>
          <w:sz w:val="24"/>
          <w:szCs w:val="24"/>
          <w:lang w:val="en-US" w:eastAsia="zh-CN"/>
        </w:rPr>
        <w:t>7</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 xml:space="preserve">3 </w:t>
      </w:r>
      <w:r>
        <w:rPr>
          <w:rFonts w:hint="default" w:ascii="Times New Roman" w:hAnsi="Times New Roman" w:cs="Times New Roman"/>
          <w:sz w:val="24"/>
          <w:szCs w:val="24"/>
        </w:rPr>
        <w:t>Ⅰ</w:t>
      </w:r>
      <w:r>
        <w:rPr>
          <w:rFonts w:hint="default" w:ascii="Times New Roman" w:hAnsi="Times New Roman" w:cs="Times New Roman"/>
          <w:sz w:val="24"/>
          <w:szCs w:val="24"/>
          <w:lang w:eastAsia="zh-CN"/>
        </w:rPr>
        <w:t>级应急响应</w:t>
      </w:r>
      <w:r>
        <w:rPr>
          <w:rFonts w:hint="default" w:ascii="Times New Roman" w:hAnsi="Times New Roman" w:cs="Times New Roman"/>
          <w:sz w:val="24"/>
          <w:szCs w:val="24"/>
        </w:rPr>
        <w:t>启动条件</w:t>
      </w:r>
      <w:bookmarkEnd w:id="145"/>
      <w:bookmarkEnd w:id="146"/>
      <w:bookmarkEnd w:id="147"/>
      <w:bookmarkEnd w:id="148"/>
      <w:bookmarkEnd w:id="149"/>
      <w:bookmarkEnd w:id="150"/>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当危险目标发生Ⅰ级事件时或发生Ⅱ级事件，未得到有效控制，导致事件升级，立即启动Ⅰ级应急响应，启动Ⅰ级应急响应之后，应急指挥权移交</w:t>
      </w:r>
      <w:r>
        <w:rPr>
          <w:rFonts w:hint="default" w:ascii="Times New Roman" w:hAnsi="Times New Roman" w:cs="Times New Roman"/>
          <w:bCs/>
          <w:color w:val="000000"/>
          <w:sz w:val="24"/>
          <w:szCs w:val="24"/>
        </w:rPr>
        <w:t>上级应急预案应急指挥部，本公司负责配合上级应急预案开展应急处置</w:t>
      </w:r>
      <w:r>
        <w:rPr>
          <w:rFonts w:hint="default" w:ascii="Times New Roman" w:hAnsi="Times New Roman" w:cs="Times New Roman"/>
          <w:sz w:val="24"/>
          <w:szCs w:val="24"/>
        </w:rPr>
        <w:t>。</w:t>
      </w:r>
    </w:p>
    <w:p>
      <w:pPr>
        <w:pStyle w:val="4"/>
        <w:pageBreakBefore w:val="0"/>
        <w:widowControl w:val="0"/>
        <w:kinsoku/>
        <w:wordWrap/>
        <w:overflowPunct/>
        <w:topLinePunct w:val="0"/>
        <w:autoSpaceDE/>
        <w:autoSpaceDN/>
        <w:bidi w:val="0"/>
        <w:adjustRightInd/>
        <w:snapToGrid/>
        <w:spacing w:line="500" w:lineRule="exact"/>
        <w:ind w:firstLine="0"/>
        <w:textAlignment w:val="auto"/>
        <w:rPr>
          <w:rFonts w:hint="default" w:ascii="Times New Roman" w:hAnsi="Times New Roman" w:cs="Times New Roman"/>
          <w:sz w:val="24"/>
          <w:szCs w:val="24"/>
        </w:rPr>
      </w:pPr>
      <w:bookmarkStart w:id="151" w:name="_Toc23097"/>
      <w:bookmarkStart w:id="152" w:name="_Toc43053537"/>
      <w:r>
        <w:rPr>
          <w:rFonts w:hint="default" w:ascii="Times New Roman" w:hAnsi="Times New Roman" w:cs="Times New Roman"/>
          <w:sz w:val="24"/>
          <w:szCs w:val="24"/>
        </w:rPr>
        <w:t>7.3 应急响应程序</w:t>
      </w:r>
      <w:bookmarkEnd w:id="151"/>
      <w:bookmarkEnd w:id="152"/>
    </w:p>
    <w:p>
      <w:pPr>
        <w:pageBreakBefore w:val="0"/>
        <w:widowControl w:val="0"/>
        <w:kinsoku/>
        <w:wordWrap/>
        <w:overflowPunct/>
        <w:topLinePunct w:val="0"/>
        <w:autoSpaceDE/>
        <w:autoSpaceDN/>
        <w:bidi w:val="0"/>
        <w:adjustRightInd/>
        <w:snapToGrid/>
        <w:spacing w:line="500" w:lineRule="exact"/>
        <w:ind w:firstLine="0"/>
        <w:textAlignment w:val="auto"/>
        <w:rPr>
          <w:rFonts w:hint="default" w:ascii="Times New Roman" w:hAnsi="Times New Roman" w:cs="Times New Roman"/>
          <w:b/>
          <w:color w:val="000000"/>
          <w:sz w:val="24"/>
          <w:szCs w:val="24"/>
        </w:rPr>
      </w:pPr>
      <w:bookmarkStart w:id="153" w:name="_Toc311034127"/>
      <w:bookmarkStart w:id="154" w:name="_Toc417807816"/>
      <w:bookmarkStart w:id="155" w:name="_Toc417808365"/>
      <w:r>
        <w:rPr>
          <w:rFonts w:hint="default" w:ascii="Times New Roman" w:hAnsi="Times New Roman" w:cs="Times New Roman"/>
          <w:b/>
          <w:color w:val="000000"/>
          <w:sz w:val="24"/>
          <w:szCs w:val="24"/>
        </w:rPr>
        <w:t>7.3.1 分级响应流程</w:t>
      </w:r>
    </w:p>
    <w:p>
      <w:pPr>
        <w:pageBreakBefore w:val="0"/>
        <w:widowControl w:val="0"/>
        <w:kinsoku/>
        <w:wordWrap/>
        <w:overflowPunct/>
        <w:topLinePunct w:val="0"/>
        <w:autoSpaceDE/>
        <w:autoSpaceDN/>
        <w:bidi w:val="0"/>
        <w:adjustRightInd/>
        <w:snapToGrid/>
        <w:spacing w:line="500" w:lineRule="exact"/>
        <w:ind w:firstLine="0"/>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（1）车间级（Ⅲ级）</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公司发生Ⅲ级突发环境事件时，启动Ⅲ级应急响应程序，响应程序见图7-1。</w:t>
      </w:r>
    </w:p>
    <w:p>
      <w:pPr>
        <w:ind w:firstLine="0" w:firstLineChars="0"/>
        <w:rPr>
          <w:rFonts w:hint="default" w:ascii="Times New Roman" w:hAnsi="Times New Roman" w:cs="Times New Roman"/>
          <w:bCs/>
          <w:color w:val="000000"/>
        </w:rPr>
      </w:pPr>
    </w:p>
    <w:p>
      <w:pPr>
        <w:spacing w:line="240" w:lineRule="auto"/>
        <w:ind w:firstLine="0" w:firstLineChars="0"/>
        <w:jc w:val="center"/>
        <w:rPr>
          <w:rFonts w:hint="default" w:ascii="Times New Roman" w:hAnsi="Times New Roman" w:cs="Times New Roman"/>
          <w:b/>
          <w:sz w:val="21"/>
          <w:szCs w:val="21"/>
        </w:rPr>
      </w:pPr>
      <w:r>
        <w:rPr>
          <w:rFonts w:hint="default" w:ascii="Times New Roman" w:hAnsi="Times New Roman" w:cs="Times New Roman"/>
          <w:b/>
          <w:sz w:val="21"/>
          <w:szCs w:val="21"/>
        </w:rPr>
        <w:drawing>
          <wp:inline distT="0" distB="0" distL="114300" distR="114300">
            <wp:extent cx="3754755" cy="2983865"/>
            <wp:effectExtent l="0" t="0" r="9525" b="3175"/>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3"/>
                    <a:stretch>
                      <a:fillRect/>
                    </a:stretch>
                  </pic:blipFill>
                  <pic:spPr>
                    <a:xfrm>
                      <a:off x="0" y="0"/>
                      <a:ext cx="3754755" cy="2983865"/>
                    </a:xfrm>
                    <a:prstGeom prst="rect">
                      <a:avLst/>
                    </a:prstGeom>
                    <a:noFill/>
                    <a:ln>
                      <a:noFill/>
                    </a:ln>
                  </pic:spPr>
                </pic:pic>
              </a:graphicData>
            </a:graphic>
          </wp:inline>
        </w:drawing>
      </w:r>
    </w:p>
    <w:p>
      <w:pPr>
        <w:spacing w:line="240" w:lineRule="auto"/>
        <w:ind w:firstLine="0" w:firstLineChars="0"/>
        <w:jc w:val="center"/>
        <w:rPr>
          <w:rFonts w:hint="default" w:ascii="Times New Roman" w:hAnsi="Times New Roman" w:cs="Times New Roman"/>
          <w:b/>
          <w:sz w:val="21"/>
          <w:szCs w:val="21"/>
        </w:rPr>
      </w:pPr>
      <w:r>
        <w:rPr>
          <w:rFonts w:hint="default" w:ascii="Times New Roman" w:hAnsi="Times New Roman" w:cs="Times New Roman"/>
          <w:b/>
          <w:sz w:val="21"/>
          <w:szCs w:val="21"/>
        </w:rPr>
        <w:t>图7-1  突发环境事件Ⅲ级应急响应程序</w:t>
      </w:r>
    </w:p>
    <w:p>
      <w:pPr>
        <w:pageBreakBefore w:val="0"/>
        <w:widowControl w:val="0"/>
        <w:kinsoku/>
        <w:wordWrap/>
        <w:overflowPunct/>
        <w:topLinePunct w:val="0"/>
        <w:autoSpaceDE/>
        <w:autoSpaceDN/>
        <w:bidi w:val="0"/>
        <w:adjustRightInd/>
        <w:snapToGrid/>
        <w:spacing w:line="500" w:lineRule="exact"/>
        <w:ind w:firstLine="0"/>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（2）公司级（Ⅱ级）</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公司发生Ⅱ级突发环境事件时，启动Ⅱ级应急响应程序，响应程序见图7-2。</w:t>
      </w:r>
    </w:p>
    <w:p>
      <w:pPr>
        <w:ind w:firstLine="0" w:firstLineChars="0"/>
        <w:jc w:val="center"/>
        <w:rPr>
          <w:rFonts w:hint="default" w:ascii="Times New Roman" w:hAnsi="Times New Roman" w:cs="Times New Roman"/>
          <w:bCs/>
          <w:color w:val="000000"/>
        </w:rPr>
      </w:pPr>
      <w:r>
        <w:rPr>
          <w:rFonts w:hint="default" w:ascii="Times New Roman" w:hAnsi="Times New Roman" w:cs="Times New Roman"/>
          <w:b/>
          <w:sz w:val="21"/>
          <w:szCs w:val="21"/>
        </w:rPr>
        <w:drawing>
          <wp:inline distT="0" distB="0" distL="114300" distR="114300">
            <wp:extent cx="3751580" cy="4438650"/>
            <wp:effectExtent l="0" t="0" r="12700" b="1143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4"/>
                    <a:stretch>
                      <a:fillRect/>
                    </a:stretch>
                  </pic:blipFill>
                  <pic:spPr>
                    <a:xfrm>
                      <a:off x="0" y="0"/>
                      <a:ext cx="3751580" cy="4438650"/>
                    </a:xfrm>
                    <a:prstGeom prst="rect">
                      <a:avLst/>
                    </a:prstGeom>
                    <a:noFill/>
                    <a:ln>
                      <a:noFill/>
                    </a:ln>
                  </pic:spPr>
                </pic:pic>
              </a:graphicData>
            </a:graphic>
          </wp:inline>
        </w:drawing>
      </w:r>
    </w:p>
    <w:p>
      <w:pPr>
        <w:spacing w:line="240" w:lineRule="auto"/>
        <w:ind w:firstLine="0" w:firstLineChars="0"/>
        <w:jc w:val="center"/>
        <w:rPr>
          <w:rFonts w:hint="default" w:ascii="Times New Roman" w:hAnsi="Times New Roman" w:cs="Times New Roman"/>
          <w:b/>
          <w:sz w:val="21"/>
          <w:szCs w:val="21"/>
        </w:rPr>
      </w:pPr>
      <w:r>
        <w:rPr>
          <w:rFonts w:hint="default" w:ascii="Times New Roman" w:hAnsi="Times New Roman" w:cs="Times New Roman"/>
          <w:b/>
          <w:sz w:val="21"/>
          <w:szCs w:val="21"/>
        </w:rPr>
        <w:t>图7-2  突发环境事件Ⅱ级应急响应程序</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hint="default" w:ascii="Times New Roman" w:hAnsi="Times New Roman" w:cs="Times New Roman"/>
          <w:b/>
          <w:bCs/>
          <w:sz w:val="24"/>
          <w:szCs w:val="24"/>
        </w:rPr>
      </w:pPr>
      <w:bookmarkStart w:id="156" w:name="_Toc31673"/>
      <w:bookmarkStart w:id="157" w:name="_Toc8804"/>
      <w:r>
        <w:rPr>
          <w:rFonts w:hint="default" w:ascii="Times New Roman" w:hAnsi="Times New Roman" w:cs="Times New Roman"/>
          <w:b/>
          <w:bCs/>
          <w:sz w:val="24"/>
          <w:szCs w:val="24"/>
        </w:rPr>
        <w:t>（3）社会联动级（Ⅰ级）</w:t>
      </w:r>
      <w:bookmarkEnd w:id="156"/>
      <w:bookmarkEnd w:id="157"/>
    </w:p>
    <w:p>
      <w:pPr>
        <w:keepNext w:val="0"/>
        <w:keepLines w:val="0"/>
        <w:pageBreakBefore w:val="0"/>
        <w:widowControl w:val="0"/>
        <w:kinsoku/>
        <w:wordWrap/>
        <w:overflowPunct/>
        <w:topLinePunct w:val="0"/>
        <w:autoSpaceDE/>
        <w:autoSpaceDN/>
        <w:bidi w:val="0"/>
        <w:adjustRightInd/>
        <w:snapToGrid/>
        <w:spacing w:line="500" w:lineRule="exact"/>
        <w:ind w:firstLine="1024" w:firstLineChars="427"/>
        <w:textAlignment w:val="auto"/>
        <w:rPr>
          <w:rFonts w:hint="default" w:ascii="Times New Roman" w:hAnsi="Times New Roman" w:cs="Times New Roman"/>
          <w:bCs/>
          <w:color w:val="FF0000"/>
          <w:sz w:val="24"/>
          <w:szCs w:val="24"/>
        </w:rPr>
      </w:pPr>
      <w:r>
        <w:rPr>
          <w:rFonts w:hint="default" w:ascii="Times New Roman" w:hAnsi="Times New Roman" w:cs="Times New Roman"/>
          <w:bCs/>
          <w:color w:val="000000"/>
          <w:sz w:val="24"/>
          <w:szCs w:val="24"/>
        </w:rPr>
        <w:t>公司发生Ⅰ级突发环境事件时，启动Ⅰ级应急响应程序，响应程序见图7-3。</w:t>
      </w:r>
    </w:p>
    <w:p>
      <w:pPr>
        <w:ind w:firstLine="0" w:firstLineChars="0"/>
        <w:jc w:val="center"/>
        <w:rPr>
          <w:rFonts w:hint="default" w:ascii="Times New Roman" w:hAnsi="Times New Roman" w:cs="Times New Roman"/>
          <w:bCs/>
          <w:color w:val="000000"/>
        </w:rPr>
      </w:pPr>
      <w:r>
        <w:rPr>
          <w:rFonts w:hint="default" w:ascii="Times New Roman" w:hAnsi="Times New Roman" w:cs="Times New Roman"/>
          <w:b/>
          <w:sz w:val="21"/>
          <w:szCs w:val="21"/>
        </w:rPr>
        <w:drawing>
          <wp:inline distT="0" distB="0" distL="114300" distR="114300">
            <wp:extent cx="3823335" cy="4594225"/>
            <wp:effectExtent l="0" t="0" r="1905" b="8255"/>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15"/>
                    <a:stretch>
                      <a:fillRect/>
                    </a:stretch>
                  </pic:blipFill>
                  <pic:spPr>
                    <a:xfrm>
                      <a:off x="0" y="0"/>
                      <a:ext cx="3823335" cy="4594225"/>
                    </a:xfrm>
                    <a:prstGeom prst="rect">
                      <a:avLst/>
                    </a:prstGeom>
                    <a:noFill/>
                    <a:ln>
                      <a:noFill/>
                    </a:ln>
                  </pic:spPr>
                </pic:pic>
              </a:graphicData>
            </a:graphic>
          </wp:inline>
        </w:drawing>
      </w:r>
    </w:p>
    <w:p>
      <w:pPr>
        <w:spacing w:line="240" w:lineRule="auto"/>
        <w:ind w:firstLine="0" w:firstLineChars="0"/>
        <w:jc w:val="center"/>
        <w:rPr>
          <w:rFonts w:hint="default" w:ascii="Times New Roman" w:hAnsi="Times New Roman" w:cs="Times New Roman"/>
          <w:b/>
          <w:sz w:val="21"/>
          <w:szCs w:val="21"/>
        </w:rPr>
      </w:pPr>
      <w:r>
        <w:rPr>
          <w:rFonts w:hint="default" w:ascii="Times New Roman" w:hAnsi="Times New Roman" w:cs="Times New Roman"/>
          <w:b/>
          <w:sz w:val="21"/>
          <w:szCs w:val="21"/>
        </w:rPr>
        <w:t>图7-3  突发环境事件Ⅰ级应急响应程序</w:t>
      </w:r>
    </w:p>
    <w:bookmarkEnd w:id="153"/>
    <w:bookmarkEnd w:id="154"/>
    <w:bookmarkEnd w:id="155"/>
    <w:p>
      <w:pPr>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cs="Times New Roman" w:eastAsiaTheme="minorEastAsia"/>
          <w:b/>
          <w:color w:val="000000"/>
          <w:sz w:val="24"/>
          <w:szCs w:val="24"/>
        </w:rPr>
      </w:pPr>
      <w:r>
        <w:rPr>
          <w:rFonts w:hint="default" w:ascii="Times New Roman" w:hAnsi="Times New Roman" w:cs="Times New Roman" w:eastAsiaTheme="minorEastAsia"/>
          <w:b/>
          <w:color w:val="000000"/>
          <w:sz w:val="24"/>
          <w:szCs w:val="24"/>
        </w:rPr>
        <w:t>7.3.2 先期处置</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若突发环境事件为环境风险物质发生泄漏时，发现人员应及时堵漏，对泄漏物进行围堵，转移，清理；若是发生初期火灾事故，及时采用临近灭火器进行灭火，防止事故扩大。</w:t>
      </w:r>
    </w:p>
    <w:p>
      <w:pPr>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cs="Times New Roman" w:eastAsiaTheme="minorEastAsia"/>
          <w:b/>
          <w:color w:val="000000"/>
          <w:sz w:val="24"/>
          <w:szCs w:val="24"/>
        </w:rPr>
      </w:pPr>
      <w:r>
        <w:rPr>
          <w:rFonts w:hint="default" w:ascii="Times New Roman" w:hAnsi="Times New Roman" w:cs="Times New Roman" w:eastAsiaTheme="minorEastAsia"/>
          <w:b/>
          <w:color w:val="000000"/>
          <w:sz w:val="24"/>
          <w:szCs w:val="24"/>
        </w:rPr>
        <w:t>7.3.3 指挥运行机制</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根据事故发生的危害程度和发展态势，采取不同的应急指挥。发生事故需利用公司所有相关部门及一切资源来开展应急处置时，由公司应急指挥部负责统一指挥和协调事故现场应急处置行动，实施重大事情决策指挥；事发现场的应急小组服从应急指挥部的统一调度，按各自的职责做好相应的指挥、部署、实施工作；应急处置所有涉及的相关负责人和应急处置人员到达现场后立即到各自岗位，做好提供需要的物力、技术和其他支援的准备。按命令开展协助工作。</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所有现场应急处置人员必须在应急指挥部的统一指挥下，密切配合，协同实施抢险和紧急处置行动。外部相关部门接手应急指挥工作后，全权配合相关部门的指挥行动。</w:t>
      </w:r>
    </w:p>
    <w:p>
      <w:pPr>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cs="Times New Roman" w:eastAsiaTheme="minorEastAsia"/>
          <w:b/>
          <w:color w:val="000000"/>
          <w:sz w:val="24"/>
          <w:szCs w:val="24"/>
        </w:rPr>
      </w:pPr>
      <w:r>
        <w:rPr>
          <w:rFonts w:hint="default" w:ascii="Times New Roman" w:hAnsi="Times New Roman" w:cs="Times New Roman" w:eastAsiaTheme="minorEastAsia"/>
          <w:b/>
          <w:color w:val="000000"/>
          <w:sz w:val="24"/>
          <w:szCs w:val="24"/>
        </w:rPr>
        <w:t>7.3.4 应急行动</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本着确保现场工作人员、应急处置人员的安全，尽量将事故的危害程度降到最低的原则，现场各个应急小组应根据事故情况，按照现场处置方案实施行动；各专业技术人员进行危害估算，判断事故危害后果及可能的发展趋势、应急等级与规模、需要调动的力量及部署，研究应急行动方案；必要时，提出要求支援的具体事宜。</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各应急小组根据应急指挥部的指令投入行动。</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1）救护行动（综合保障组）：出现人员伤亡时，应用公司车辆（不限于救护车）或拨打“120”将伤员送达邻近医院；事故现场有员工失踪或受困，应组织搜寻和营救；</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2）应急处理（应急处置组）：根据突发环境事件类型和引发的环境污染情况，迅速组织人员进行应急处置；</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3）警戒管制（警戒疏散组）：根据事态的大小，提出现场警戒和管制的地点、时间、范围、时限等申请，涉及厂区外警戒和管制的由应急指挥部报请当地政府批准后实施。</w:t>
      </w:r>
    </w:p>
    <w:p>
      <w:pPr>
        <w:pStyle w:val="4"/>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cs="Times New Roman" w:eastAsiaTheme="minorEastAsia"/>
          <w:color w:val="000000"/>
          <w:sz w:val="24"/>
          <w:szCs w:val="24"/>
        </w:rPr>
      </w:pPr>
      <w:bookmarkStart w:id="158" w:name="_Toc43053538"/>
      <w:bookmarkStart w:id="159" w:name="_Toc2017"/>
      <w:r>
        <w:rPr>
          <w:rFonts w:hint="default" w:ascii="Times New Roman" w:hAnsi="Times New Roman" w:cs="Times New Roman" w:eastAsiaTheme="minorEastAsia"/>
          <w:color w:val="000000"/>
          <w:sz w:val="24"/>
          <w:szCs w:val="24"/>
        </w:rPr>
        <w:t>7.4 突发环境事件现场应急措施</w:t>
      </w:r>
      <w:bookmarkEnd w:id="142"/>
      <w:bookmarkEnd w:id="143"/>
      <w:bookmarkEnd w:id="158"/>
      <w:bookmarkEnd w:id="159"/>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eastAsiaTheme="minorEastAsia"/>
          <w:sz w:val="24"/>
          <w:szCs w:val="24"/>
        </w:rPr>
        <w:sectPr>
          <w:pgSz w:w="11906" w:h="16838"/>
          <w:pgMar w:top="1247" w:right="1531" w:bottom="1247" w:left="1531" w:header="851" w:footer="992" w:gutter="0"/>
          <w:pgBorders>
            <w:top w:val="none" w:sz="0" w:space="0"/>
            <w:left w:val="none" w:sz="0" w:space="0"/>
            <w:bottom w:val="none" w:sz="0" w:space="0"/>
            <w:right w:val="none" w:sz="0" w:space="0"/>
          </w:pgBorders>
          <w:cols w:space="720" w:num="1"/>
          <w:docGrid w:type="linesAndChars" w:linePitch="312" w:charSpace="0"/>
        </w:sectPr>
      </w:pPr>
      <w:r>
        <w:rPr>
          <w:rFonts w:hint="eastAsia" w:ascii="Times New Roman" w:hAnsi="Times New Roman" w:cs="Times New Roman" w:eastAsiaTheme="minorEastAsia"/>
          <w:sz w:val="24"/>
          <w:szCs w:val="24"/>
          <w:lang w:eastAsia="zh-CN"/>
        </w:rPr>
        <w:t>公司突发环境事件现场应急措施见下表</w:t>
      </w:r>
      <w:r>
        <w:rPr>
          <w:rFonts w:hint="eastAsia" w:ascii="Times New Roman" w:hAnsi="Times New Roman" w:cs="Times New Roman" w:eastAsiaTheme="minorEastAsia"/>
          <w:sz w:val="24"/>
          <w:szCs w:val="24"/>
          <w:lang w:val="en-US" w:eastAsia="zh-CN"/>
        </w:rPr>
        <w:t>7-1</w:t>
      </w:r>
      <w:r>
        <w:rPr>
          <w:rFonts w:hint="default" w:ascii="Times New Roman" w:hAnsi="Times New Roman" w:cs="Times New Roman" w:eastAsiaTheme="minorEastAsia"/>
          <w:sz w:val="24"/>
          <w:szCs w:val="24"/>
        </w:rPr>
        <w:t>。</w:t>
      </w:r>
    </w:p>
    <w:p>
      <w:pPr>
        <w:spacing w:line="240" w:lineRule="auto"/>
        <w:ind w:firstLine="0" w:firstLineChars="0"/>
        <w:jc w:val="center"/>
        <w:rPr>
          <w:rFonts w:hint="default" w:ascii="Times New Roman" w:hAnsi="Times New Roman" w:cs="Times New Roman"/>
          <w:b/>
          <w:sz w:val="21"/>
          <w:szCs w:val="21"/>
        </w:rPr>
      </w:pPr>
      <w:r>
        <w:rPr>
          <w:rFonts w:hint="default" w:ascii="Times New Roman" w:hAnsi="Times New Roman" w:cs="Times New Roman"/>
          <w:b/>
          <w:sz w:val="21"/>
          <w:szCs w:val="21"/>
        </w:rPr>
        <w:t>表7-1  突发环境事件应急处置措施</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34"/>
        <w:gridCol w:w="1174"/>
        <w:gridCol w:w="1661"/>
        <w:gridCol w:w="9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spacing w:line="240" w:lineRule="auto"/>
              <w:ind w:firstLine="0" w:firstLineChars="0"/>
              <w:jc w:val="center"/>
              <w:rPr>
                <w:rFonts w:hint="default" w:ascii="Times New Roman" w:hAnsi="Times New Roman" w:eastAsia="宋体" w:cs="Times New Roman"/>
                <w:b/>
                <w:color w:val="000000"/>
                <w:sz w:val="21"/>
                <w:szCs w:val="21"/>
                <w:lang w:eastAsia="zh-CN"/>
              </w:rPr>
            </w:pPr>
            <w:r>
              <w:rPr>
                <w:rFonts w:hint="default" w:ascii="Times New Roman" w:hAnsi="Times New Roman" w:cs="Times New Roman"/>
                <w:b/>
                <w:color w:val="000000"/>
                <w:sz w:val="21"/>
                <w:szCs w:val="21"/>
              </w:rPr>
              <w:t>风险</w:t>
            </w:r>
            <w:r>
              <w:rPr>
                <w:rFonts w:hint="default" w:ascii="Times New Roman" w:hAnsi="Times New Roman" w:cs="Times New Roman"/>
                <w:b/>
                <w:color w:val="000000"/>
                <w:sz w:val="21"/>
                <w:szCs w:val="21"/>
                <w:lang w:eastAsia="zh-CN"/>
              </w:rPr>
              <w:t>源</w:t>
            </w:r>
          </w:p>
        </w:tc>
        <w:tc>
          <w:tcPr>
            <w:tcW w:w="1134" w:type="dxa"/>
            <w:noWrap w:val="0"/>
            <w:vAlign w:val="center"/>
          </w:tcPr>
          <w:p>
            <w:pPr>
              <w:spacing w:line="240" w:lineRule="auto"/>
              <w:ind w:firstLine="0" w:firstLineChars="0"/>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风险物质</w:t>
            </w:r>
          </w:p>
        </w:tc>
        <w:tc>
          <w:tcPr>
            <w:tcW w:w="1174" w:type="dxa"/>
            <w:noWrap w:val="0"/>
            <w:vAlign w:val="center"/>
          </w:tcPr>
          <w:p>
            <w:pPr>
              <w:spacing w:line="240" w:lineRule="auto"/>
              <w:ind w:firstLine="0" w:firstLineChars="0"/>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事故情形</w:t>
            </w:r>
          </w:p>
        </w:tc>
        <w:tc>
          <w:tcPr>
            <w:tcW w:w="1661" w:type="dxa"/>
            <w:noWrap w:val="0"/>
            <w:vAlign w:val="center"/>
          </w:tcPr>
          <w:p>
            <w:pPr>
              <w:spacing w:line="240" w:lineRule="auto"/>
              <w:ind w:firstLine="0" w:firstLineChars="0"/>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先期处置</w:t>
            </w:r>
          </w:p>
        </w:tc>
        <w:tc>
          <w:tcPr>
            <w:tcW w:w="9104" w:type="dxa"/>
            <w:noWrap w:val="0"/>
            <w:vAlign w:val="center"/>
          </w:tcPr>
          <w:p>
            <w:pPr>
              <w:spacing w:line="240" w:lineRule="auto"/>
              <w:ind w:firstLine="0" w:firstLineChars="0"/>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spacing w:line="240" w:lineRule="auto"/>
              <w:ind w:firstLine="0" w:firstLineChars="0"/>
              <w:jc w:val="center"/>
              <w:rPr>
                <w:rFonts w:hint="default" w:ascii="Times New Roman" w:hAnsi="Times New Roman" w:eastAsia="宋体" w:cs="Times New Roman"/>
                <w:color w:val="000000"/>
                <w:sz w:val="21"/>
                <w:szCs w:val="21"/>
                <w:lang w:eastAsia="zh-CN"/>
              </w:rPr>
            </w:pPr>
            <w:r>
              <w:rPr>
                <w:rFonts w:hint="eastAsia" w:ascii="Times New Roman" w:hAnsi="Times New Roman" w:eastAsia="宋体"/>
                <w:b w:val="0"/>
                <w:bCs/>
                <w:color w:val="000000"/>
                <w:sz w:val="21"/>
                <w:szCs w:val="21"/>
                <w:lang w:eastAsia="zh-CN"/>
              </w:rPr>
              <w:t>油料间</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Times New Roman" w:hAnsi="Times New Roman" w:eastAsia="宋体" w:cs="Times New Roman"/>
                <w:color w:val="000000"/>
                <w:sz w:val="21"/>
                <w:szCs w:val="21"/>
                <w:lang w:eastAsia="zh-CN"/>
              </w:rPr>
            </w:pPr>
            <w:r>
              <w:rPr>
                <w:rFonts w:hint="eastAsia" w:ascii="Times New Roman" w:hAnsi="Times New Roman" w:cs="Times New Roman"/>
                <w:color w:val="000000"/>
                <w:sz w:val="21"/>
                <w:szCs w:val="21"/>
                <w:lang w:eastAsia="zh-CN"/>
              </w:rPr>
              <w:t>切削液、脱模剂、清洗剂、冲头油、液压油、磨削油、齿轮油、水-乙二醇抗燃液压液等</w:t>
            </w:r>
          </w:p>
        </w:tc>
        <w:tc>
          <w:tcPr>
            <w:tcW w:w="1174" w:type="dxa"/>
            <w:noWrap w:val="0"/>
            <w:vAlign w:val="center"/>
          </w:tcPr>
          <w:p>
            <w:pPr>
              <w:spacing w:line="240" w:lineRule="auto"/>
              <w:jc w:val="center"/>
              <w:rPr>
                <w:rFonts w:hint="default" w:ascii="Times New Roman" w:hAnsi="Times New Roman" w:cs="Times New Roman"/>
                <w:sz w:val="21"/>
                <w:szCs w:val="21"/>
              </w:rPr>
            </w:pPr>
            <w:r>
              <w:rPr>
                <w:rFonts w:hint="eastAsia" w:ascii="Times New Roman" w:hAnsi="Times New Roman"/>
                <w:b w:val="0"/>
                <w:bCs/>
                <w:color w:val="000000"/>
                <w:sz w:val="21"/>
                <w:szCs w:val="21"/>
                <w:lang w:eastAsia="zh-CN"/>
              </w:rPr>
              <w:t>泄漏、火灾</w:t>
            </w:r>
          </w:p>
        </w:tc>
        <w:tc>
          <w:tcPr>
            <w:tcW w:w="1661" w:type="dxa"/>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发现人员应及时堵漏，对泄漏物进行围堵，若是初期火灾事故，应及时使用临近灭火器进行灭火</w:t>
            </w:r>
          </w:p>
        </w:tc>
        <w:tc>
          <w:tcPr>
            <w:tcW w:w="9104" w:type="dxa"/>
            <w:noWrap w:val="0"/>
            <w:vAlign w:val="center"/>
          </w:tcPr>
          <w:p>
            <w:pPr>
              <w:spacing w:line="240" w:lineRule="auto"/>
              <w:ind w:firstLine="420"/>
              <w:jc w:val="left"/>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w:t>
            </w:r>
            <w:r>
              <w:rPr>
                <w:rFonts w:hint="eastAsia" w:ascii="Times New Roman" w:hAnsi="Times New Roman" w:cs="Times New Roman"/>
                <w:color w:val="000000"/>
                <w:sz w:val="21"/>
                <w:szCs w:val="21"/>
                <w:lang w:val="en-US" w:eastAsia="zh-CN"/>
              </w:rPr>
              <w:t>1</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泄漏事故</w:t>
            </w:r>
          </w:p>
          <w:p>
            <w:pPr>
              <w:spacing w:line="240" w:lineRule="auto"/>
              <w:ind w:firstLine="420"/>
              <w:jc w:val="lef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①隔离泄漏污染区，限制出入并严禁烟火、热源；</w:t>
            </w:r>
          </w:p>
          <w:p>
            <w:pPr>
              <w:spacing w:line="240" w:lineRule="auto"/>
              <w:ind w:firstLine="420"/>
              <w:jc w:val="lef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②应急处置人员做好防护措施，如：防护手套，严禁直接接触泄漏物；</w:t>
            </w:r>
          </w:p>
          <w:p>
            <w:pPr>
              <w:spacing w:line="240" w:lineRule="auto"/>
              <w:ind w:firstLine="420"/>
              <w:jc w:val="lef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③应急处置人员首先封堵泄漏源，将泄漏在</w:t>
            </w:r>
            <w:r>
              <w:rPr>
                <w:rFonts w:hint="eastAsia" w:ascii="Times New Roman" w:hAnsi="Times New Roman" w:cs="Times New Roman"/>
                <w:color w:val="000000"/>
                <w:sz w:val="21"/>
                <w:szCs w:val="21"/>
                <w:lang w:val="en-US" w:eastAsia="zh-CN"/>
              </w:rPr>
              <w:t>托盘</w:t>
            </w:r>
            <w:r>
              <w:rPr>
                <w:rFonts w:hint="default" w:ascii="Times New Roman" w:hAnsi="Times New Roman" w:cs="Times New Roman"/>
                <w:color w:val="000000"/>
                <w:sz w:val="21"/>
                <w:szCs w:val="21"/>
                <w:lang w:val="en-US" w:eastAsia="zh-CN"/>
              </w:rPr>
              <w:t>内</w:t>
            </w:r>
            <w:r>
              <w:rPr>
                <w:rFonts w:hint="eastAsia" w:ascii="Times New Roman" w:hAnsi="Times New Roman" w:cs="Times New Roman"/>
                <w:color w:val="000000"/>
                <w:sz w:val="21"/>
                <w:szCs w:val="21"/>
                <w:lang w:val="en-US" w:eastAsia="zh-CN"/>
              </w:rPr>
              <w:t>的物料</w:t>
            </w:r>
            <w:r>
              <w:rPr>
                <w:rFonts w:hint="default" w:ascii="Times New Roman" w:hAnsi="Times New Roman" w:cs="Times New Roman"/>
                <w:color w:val="000000"/>
                <w:sz w:val="21"/>
                <w:szCs w:val="21"/>
              </w:rPr>
              <w:t>进行收集。</w:t>
            </w:r>
          </w:p>
          <w:p>
            <w:pPr>
              <w:spacing w:line="240" w:lineRule="auto"/>
              <w:ind w:firstLine="420"/>
              <w:jc w:val="left"/>
              <w:rPr>
                <w:rFonts w:hint="eastAsia"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rPr>
              <w:t>④事故过程中产生的危险废弃物</w:t>
            </w:r>
            <w:r>
              <w:rPr>
                <w:rFonts w:hint="eastAsia" w:ascii="Times New Roman" w:hAnsi="Times New Roman" w:cs="Times New Roman"/>
                <w:color w:val="000000"/>
                <w:sz w:val="21"/>
                <w:szCs w:val="21"/>
                <w:lang w:eastAsia="zh-CN"/>
              </w:rPr>
              <w:t>交资质单位处置</w:t>
            </w:r>
          </w:p>
          <w:p>
            <w:pPr>
              <w:spacing w:line="240" w:lineRule="auto"/>
              <w:ind w:firstLine="420"/>
              <w:jc w:val="left"/>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w:t>
            </w:r>
            <w:r>
              <w:rPr>
                <w:rFonts w:hint="eastAsia" w:ascii="Times New Roman" w:hAnsi="Times New Roman" w:cs="Times New Roman"/>
                <w:color w:val="000000"/>
                <w:sz w:val="21"/>
                <w:szCs w:val="21"/>
                <w:lang w:val="en-US" w:eastAsia="zh-CN"/>
              </w:rPr>
              <w:t>2</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火灾次生环境事故</w:t>
            </w:r>
          </w:p>
          <w:p>
            <w:pPr>
              <w:spacing w:line="240" w:lineRule="auto"/>
              <w:ind w:firstLine="420"/>
              <w:jc w:val="lef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①火灾应急处置衔接企业生产安全事故应急预案</w:t>
            </w:r>
            <w:r>
              <w:rPr>
                <w:rFonts w:hint="eastAsia" w:ascii="Times New Roman" w:hAnsi="Times New Roman" w:cs="Times New Roman"/>
                <w:color w:val="000000"/>
                <w:sz w:val="21"/>
                <w:szCs w:val="21"/>
                <w:lang w:eastAsia="zh-CN"/>
              </w:rPr>
              <w:t>，做好人流疏散</w:t>
            </w:r>
            <w:r>
              <w:rPr>
                <w:rFonts w:hint="default" w:ascii="Times New Roman" w:hAnsi="Times New Roman" w:cs="Times New Roman"/>
                <w:color w:val="000000"/>
                <w:sz w:val="21"/>
                <w:szCs w:val="21"/>
              </w:rPr>
              <w:t>；；</w:t>
            </w:r>
          </w:p>
          <w:p>
            <w:pPr>
              <w:spacing w:line="240" w:lineRule="auto"/>
              <w:ind w:firstLine="420"/>
              <w:jc w:val="lef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②若灭火过程中有事故水产生，应急人员应</w:t>
            </w:r>
            <w:r>
              <w:rPr>
                <w:rFonts w:hint="eastAsia" w:ascii="Times New Roman" w:hAnsi="Times New Roman" w:cs="Times New Roman"/>
                <w:color w:val="000000"/>
                <w:sz w:val="21"/>
                <w:szCs w:val="21"/>
                <w:lang w:eastAsia="zh-CN"/>
              </w:rPr>
              <w:t>视</w:t>
            </w:r>
            <w:r>
              <w:rPr>
                <w:rFonts w:hint="default" w:ascii="Times New Roman" w:hAnsi="Times New Roman" w:cs="Times New Roman"/>
                <w:color w:val="000000"/>
                <w:sz w:val="21"/>
                <w:szCs w:val="21"/>
              </w:rPr>
              <w:t>情况利用沙袋对事故水进行截流，防止其漫溢至厂外；</w:t>
            </w:r>
          </w:p>
          <w:p>
            <w:pPr>
              <w:spacing w:line="240" w:lineRule="auto"/>
              <w:ind w:firstLine="420"/>
              <w:jc w:val="lef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③将事故水引至事故水收集管网，收集至事故应急池暂存，待事故结束后，将事故水</w:t>
            </w:r>
            <w:r>
              <w:rPr>
                <w:rFonts w:hint="eastAsia" w:ascii="Times New Roman" w:hAnsi="Times New Roman" w:cs="Times New Roman"/>
                <w:color w:val="000000"/>
                <w:sz w:val="21"/>
                <w:szCs w:val="21"/>
                <w:lang w:eastAsia="zh-CN"/>
              </w:rPr>
              <w:t>排入依托的废水处理站</w:t>
            </w:r>
            <w:r>
              <w:rPr>
                <w:rFonts w:hint="default" w:ascii="Times New Roman" w:hAnsi="Times New Roman" w:cs="Times New Roman"/>
                <w:color w:val="000000"/>
                <w:sz w:val="21"/>
                <w:szCs w:val="21"/>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101" w:type="dxa"/>
            <w:noWrap w:val="0"/>
            <w:vAlign w:val="center"/>
          </w:tcPr>
          <w:p>
            <w:pPr>
              <w:spacing w:line="240" w:lineRule="auto"/>
              <w:ind w:firstLine="0" w:firstLineChars="0"/>
              <w:jc w:val="center"/>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cs="Times New Roman"/>
                <w:color w:val="000000"/>
                <w:sz w:val="21"/>
                <w:szCs w:val="21"/>
                <w:lang w:val="en-US" w:eastAsia="zh-CN"/>
              </w:rPr>
              <w:t>1#</w:t>
            </w:r>
            <w:r>
              <w:rPr>
                <w:rFonts w:hint="default" w:ascii="Times New Roman" w:hAnsi="Times New Roman" w:cs="Times New Roman"/>
                <w:color w:val="000000"/>
                <w:sz w:val="21"/>
                <w:szCs w:val="21"/>
              </w:rPr>
              <w:t>危废暂存间</w:t>
            </w:r>
          </w:p>
        </w:tc>
        <w:tc>
          <w:tcPr>
            <w:tcW w:w="1134" w:type="dxa"/>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i w:val="0"/>
                <w:iCs w:val="0"/>
                <w:caps w:val="0"/>
                <w:color w:val="000000"/>
                <w:spacing w:val="0"/>
                <w:sz w:val="21"/>
                <w:szCs w:val="21"/>
                <w:lang w:eastAsia="zh-CN"/>
              </w:rPr>
              <w:t>废矿物油、</w:t>
            </w:r>
            <w:r>
              <w:rPr>
                <w:rFonts w:hint="eastAsia" w:ascii="Times New Roman" w:hAnsi="Times New Roman" w:cs="Times New Roman"/>
                <w:b w:val="0"/>
                <w:bCs/>
                <w:i w:val="0"/>
                <w:iCs w:val="0"/>
                <w:caps w:val="0"/>
                <w:color w:val="000000"/>
                <w:spacing w:val="0"/>
                <w:sz w:val="21"/>
                <w:szCs w:val="21"/>
                <w:lang w:eastAsia="zh-CN"/>
              </w:rPr>
              <w:t>油泥</w:t>
            </w:r>
            <w:r>
              <w:rPr>
                <w:rFonts w:hint="default" w:ascii="Times New Roman" w:hAnsi="Times New Roman" w:cs="Times New Roman"/>
                <w:b w:val="0"/>
                <w:bCs/>
                <w:i w:val="0"/>
                <w:iCs w:val="0"/>
                <w:caps w:val="0"/>
                <w:color w:val="000000"/>
                <w:spacing w:val="0"/>
                <w:sz w:val="21"/>
                <w:szCs w:val="21"/>
                <w:lang w:eastAsia="zh-CN"/>
              </w:rPr>
              <w:t>等</w:t>
            </w:r>
          </w:p>
        </w:tc>
        <w:tc>
          <w:tcPr>
            <w:tcW w:w="1174" w:type="dxa"/>
            <w:noWrap w:val="0"/>
            <w:vAlign w:val="center"/>
          </w:tcPr>
          <w:p>
            <w:pPr>
              <w:spacing w:line="240" w:lineRule="auto"/>
              <w:jc w:val="center"/>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b w:val="0"/>
                <w:bCs/>
                <w:color w:val="000000"/>
                <w:sz w:val="21"/>
                <w:szCs w:val="21"/>
                <w:lang w:eastAsia="zh-CN"/>
              </w:rPr>
              <w:t>泄漏、火灾</w:t>
            </w:r>
          </w:p>
        </w:tc>
        <w:tc>
          <w:tcPr>
            <w:tcW w:w="1661" w:type="dxa"/>
            <w:noWrap w:val="0"/>
            <w:vAlign w:val="center"/>
          </w:tcPr>
          <w:p>
            <w:pPr>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发现人员应及时堵漏，对泄漏物进行围堵，若是初期火灾事故，应及时使用临近灭火器进行灭火</w:t>
            </w:r>
          </w:p>
        </w:tc>
        <w:tc>
          <w:tcPr>
            <w:tcW w:w="9104" w:type="dxa"/>
            <w:noWrap w:val="0"/>
            <w:vAlign w:val="center"/>
          </w:tcPr>
          <w:p>
            <w:pPr>
              <w:spacing w:line="240" w:lineRule="auto"/>
              <w:ind w:firstLine="420"/>
              <w:jc w:val="left"/>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w:t>
            </w:r>
            <w:r>
              <w:rPr>
                <w:rFonts w:hint="eastAsia" w:ascii="Times New Roman" w:hAnsi="Times New Roman" w:cs="Times New Roman"/>
                <w:color w:val="000000"/>
                <w:sz w:val="21"/>
                <w:szCs w:val="21"/>
                <w:lang w:val="en-US" w:eastAsia="zh-CN"/>
              </w:rPr>
              <w:t>1</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泄漏事故</w:t>
            </w:r>
          </w:p>
          <w:p>
            <w:pPr>
              <w:spacing w:line="240" w:lineRule="auto"/>
              <w:ind w:firstLine="420"/>
              <w:jc w:val="lef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①隔离泄漏污染区，限制出入并严禁烟火、热源；</w:t>
            </w:r>
          </w:p>
          <w:p>
            <w:pPr>
              <w:spacing w:line="240" w:lineRule="auto"/>
              <w:ind w:firstLine="420"/>
              <w:jc w:val="lef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②应急处置人员做好防护措施，如：防护手套，严禁直接接触泄漏物；</w:t>
            </w:r>
          </w:p>
          <w:p>
            <w:pPr>
              <w:spacing w:line="240" w:lineRule="auto"/>
              <w:ind w:firstLine="420"/>
              <w:jc w:val="left"/>
              <w:rPr>
                <w:rFonts w:hint="eastAsia"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rPr>
              <w:t>③应急处置人员首先封堵泄漏源，将泄漏在</w:t>
            </w:r>
            <w:r>
              <w:rPr>
                <w:rFonts w:hint="eastAsia" w:ascii="Times New Roman" w:hAnsi="Times New Roman" w:cs="Times New Roman"/>
                <w:color w:val="000000"/>
                <w:sz w:val="21"/>
                <w:szCs w:val="21"/>
                <w:lang w:val="en-US" w:eastAsia="zh-CN"/>
              </w:rPr>
              <w:t>收集</w:t>
            </w:r>
            <w:r>
              <w:rPr>
                <w:rFonts w:hint="default" w:ascii="Times New Roman" w:hAnsi="Times New Roman" w:cs="Times New Roman"/>
                <w:color w:val="000000"/>
                <w:sz w:val="21"/>
                <w:szCs w:val="21"/>
                <w:lang w:val="en-US" w:eastAsia="zh-CN"/>
              </w:rPr>
              <w:t>沟内</w:t>
            </w:r>
            <w:r>
              <w:rPr>
                <w:rFonts w:hint="default" w:ascii="Times New Roman" w:hAnsi="Times New Roman" w:cs="Times New Roman"/>
                <w:color w:val="000000"/>
                <w:sz w:val="21"/>
                <w:szCs w:val="21"/>
              </w:rPr>
              <w:t>进行收集，若发生少量泄漏，可使用消防沙覆盖收集泄漏物料</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若消防沙不能有效收集泄漏物料，可通过</w:t>
            </w:r>
            <w:r>
              <w:rPr>
                <w:rFonts w:hint="eastAsia" w:ascii="Times New Roman" w:hAnsi="Times New Roman" w:cs="Times New Roman"/>
                <w:color w:val="000000"/>
                <w:sz w:val="21"/>
                <w:szCs w:val="21"/>
                <w:lang w:eastAsia="zh-CN"/>
              </w:rPr>
              <w:t>收集沟</w:t>
            </w:r>
            <w:r>
              <w:rPr>
                <w:rFonts w:hint="default" w:ascii="Times New Roman" w:hAnsi="Times New Roman" w:cs="Times New Roman"/>
                <w:color w:val="000000"/>
                <w:sz w:val="21"/>
                <w:szCs w:val="21"/>
              </w:rPr>
              <w:t>将泄漏物料收集至至</w:t>
            </w:r>
            <w:r>
              <w:rPr>
                <w:rFonts w:hint="eastAsia" w:ascii="Times New Roman" w:hAnsi="Times New Roman" w:cs="Times New Roman"/>
                <w:color w:val="000000"/>
                <w:sz w:val="21"/>
                <w:szCs w:val="21"/>
                <w:lang w:eastAsia="zh-CN"/>
              </w:rPr>
              <w:t>专用</w:t>
            </w:r>
            <w:r>
              <w:rPr>
                <w:rFonts w:hint="default" w:ascii="Times New Roman" w:hAnsi="Times New Roman" w:cs="Times New Roman"/>
                <w:color w:val="000000"/>
                <w:sz w:val="21"/>
                <w:szCs w:val="21"/>
              </w:rPr>
              <w:t>容器内</w:t>
            </w:r>
            <w:r>
              <w:rPr>
                <w:rFonts w:hint="eastAsia" w:ascii="Times New Roman" w:hAnsi="Times New Roman" w:cs="Times New Roman"/>
                <w:color w:val="000000"/>
                <w:sz w:val="21"/>
                <w:szCs w:val="21"/>
                <w:lang w:eastAsia="zh-CN"/>
              </w:rPr>
              <w:t>暂存，交危废资质单位处置；</w:t>
            </w:r>
          </w:p>
          <w:p>
            <w:pPr>
              <w:spacing w:line="240" w:lineRule="auto"/>
              <w:ind w:firstLine="420"/>
              <w:jc w:val="left"/>
              <w:rPr>
                <w:rFonts w:hint="eastAsia"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rPr>
              <w:t>④事故过程中产生的危险废弃物</w:t>
            </w:r>
            <w:r>
              <w:rPr>
                <w:rFonts w:hint="eastAsia" w:ascii="Times New Roman" w:hAnsi="Times New Roman" w:cs="Times New Roman"/>
                <w:color w:val="000000"/>
                <w:sz w:val="21"/>
                <w:szCs w:val="21"/>
                <w:lang w:eastAsia="zh-CN"/>
              </w:rPr>
              <w:t>交资质单位处置。</w:t>
            </w:r>
          </w:p>
          <w:p>
            <w:pPr>
              <w:spacing w:line="240" w:lineRule="auto"/>
              <w:ind w:firstLine="420"/>
              <w:jc w:val="left"/>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w:t>
            </w:r>
            <w:r>
              <w:rPr>
                <w:rFonts w:hint="eastAsia" w:ascii="Times New Roman" w:hAnsi="Times New Roman" w:cs="Times New Roman"/>
                <w:color w:val="000000"/>
                <w:sz w:val="21"/>
                <w:szCs w:val="21"/>
                <w:lang w:val="en-US" w:eastAsia="zh-CN"/>
              </w:rPr>
              <w:t>2</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火灾次生环境事故</w:t>
            </w:r>
          </w:p>
          <w:p>
            <w:pPr>
              <w:spacing w:line="240" w:lineRule="auto"/>
              <w:ind w:firstLine="420"/>
              <w:jc w:val="lef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①火灾应急处置衔接企业生产安全事故应急预案</w:t>
            </w:r>
            <w:r>
              <w:rPr>
                <w:rFonts w:hint="eastAsia" w:ascii="Times New Roman" w:hAnsi="Times New Roman" w:cs="Times New Roman"/>
                <w:color w:val="000000"/>
                <w:sz w:val="21"/>
                <w:szCs w:val="21"/>
                <w:lang w:eastAsia="zh-CN"/>
              </w:rPr>
              <w:t>，做好人流疏散</w:t>
            </w:r>
            <w:r>
              <w:rPr>
                <w:rFonts w:hint="default" w:ascii="Times New Roman" w:hAnsi="Times New Roman" w:cs="Times New Roman"/>
                <w:color w:val="000000"/>
                <w:sz w:val="21"/>
                <w:szCs w:val="21"/>
              </w:rPr>
              <w:t>；</w:t>
            </w:r>
          </w:p>
          <w:p>
            <w:pPr>
              <w:spacing w:line="240" w:lineRule="auto"/>
              <w:ind w:firstLine="420"/>
              <w:jc w:val="lef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②若灭火过程中有事故水产生，应急人员应</w:t>
            </w:r>
            <w:r>
              <w:rPr>
                <w:rFonts w:hint="eastAsia" w:ascii="Times New Roman" w:hAnsi="Times New Roman" w:cs="Times New Roman"/>
                <w:color w:val="000000"/>
                <w:sz w:val="21"/>
                <w:szCs w:val="21"/>
                <w:lang w:eastAsia="zh-CN"/>
              </w:rPr>
              <w:t>视</w:t>
            </w:r>
            <w:r>
              <w:rPr>
                <w:rFonts w:hint="default" w:ascii="Times New Roman" w:hAnsi="Times New Roman" w:cs="Times New Roman"/>
                <w:color w:val="000000"/>
                <w:sz w:val="21"/>
                <w:szCs w:val="21"/>
              </w:rPr>
              <w:t>情况利用沙袋对事故水进行截流，防止其漫溢至厂外；</w:t>
            </w:r>
          </w:p>
          <w:p>
            <w:pPr>
              <w:spacing w:line="240" w:lineRule="auto"/>
              <w:ind w:firstLine="420" w:firstLineChars="0"/>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③将事故水引至事故水收集管网，收集至事故应急池暂存，待事故结束后，将事故水</w:t>
            </w:r>
            <w:r>
              <w:rPr>
                <w:rFonts w:hint="eastAsia" w:ascii="Times New Roman" w:hAnsi="Times New Roman" w:cs="Times New Roman"/>
                <w:color w:val="000000"/>
                <w:sz w:val="21"/>
                <w:szCs w:val="21"/>
                <w:lang w:eastAsia="zh-CN"/>
              </w:rPr>
              <w:t>排入依托的废水处理站</w:t>
            </w:r>
            <w:r>
              <w:rPr>
                <w:rFonts w:hint="default" w:ascii="Times New Roman" w:hAnsi="Times New Roman" w:cs="Times New Roman"/>
                <w:color w:val="000000"/>
                <w:sz w:val="21"/>
                <w:szCs w:val="21"/>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101" w:type="dxa"/>
            <w:noWrap w:val="0"/>
            <w:vAlign w:val="center"/>
          </w:tcPr>
          <w:p>
            <w:pPr>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2#含油废金属屑暂存场</w:t>
            </w:r>
          </w:p>
        </w:tc>
        <w:tc>
          <w:tcPr>
            <w:tcW w:w="1134" w:type="dxa"/>
            <w:noWrap w:val="0"/>
            <w:vAlign w:val="center"/>
          </w:tcPr>
          <w:p>
            <w:pPr>
              <w:spacing w:line="240" w:lineRule="auto"/>
              <w:jc w:val="center"/>
              <w:rPr>
                <w:rFonts w:hint="default" w:ascii="Times New Roman" w:hAnsi="Times New Roman" w:cs="Times New Roman"/>
                <w:b w:val="0"/>
                <w:bCs/>
                <w:i w:val="0"/>
                <w:iCs w:val="0"/>
                <w:caps w:val="0"/>
                <w:color w:val="000000"/>
                <w:spacing w:val="0"/>
                <w:sz w:val="21"/>
                <w:szCs w:val="21"/>
                <w:lang w:eastAsia="zh-CN"/>
              </w:rPr>
            </w:pPr>
            <w:r>
              <w:rPr>
                <w:rFonts w:hint="eastAsia"/>
                <w:b w:val="0"/>
                <w:bCs/>
                <w:color w:val="000000"/>
                <w:sz w:val="21"/>
                <w:szCs w:val="21"/>
                <w:lang w:eastAsia="zh-CN"/>
              </w:rPr>
              <w:t>含油金属屑</w:t>
            </w:r>
          </w:p>
        </w:tc>
        <w:tc>
          <w:tcPr>
            <w:tcW w:w="1174" w:type="dxa"/>
            <w:noWrap w:val="0"/>
            <w:vAlign w:val="center"/>
          </w:tcPr>
          <w:p>
            <w:pPr>
              <w:spacing w:line="240" w:lineRule="auto"/>
              <w:jc w:val="center"/>
              <w:rPr>
                <w:rFonts w:hint="default" w:ascii="Times New Roman" w:hAnsi="Times New Roman" w:cs="Times New Roman"/>
                <w:sz w:val="21"/>
                <w:szCs w:val="21"/>
              </w:rPr>
            </w:pPr>
            <w:r>
              <w:rPr>
                <w:rFonts w:hint="eastAsia" w:ascii="Times New Roman" w:hAnsi="Times New Roman"/>
                <w:b w:val="0"/>
                <w:bCs/>
                <w:color w:val="000000"/>
                <w:sz w:val="21"/>
                <w:szCs w:val="21"/>
                <w:lang w:eastAsia="zh-CN"/>
              </w:rPr>
              <w:t>泄漏</w:t>
            </w:r>
          </w:p>
        </w:tc>
        <w:tc>
          <w:tcPr>
            <w:tcW w:w="1661" w:type="dxa"/>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发现人员应及时堵漏，对泄漏物进行围堵</w:t>
            </w:r>
          </w:p>
        </w:tc>
        <w:tc>
          <w:tcPr>
            <w:tcW w:w="9104" w:type="dxa"/>
            <w:noWrap w:val="0"/>
            <w:vAlign w:val="center"/>
          </w:tcPr>
          <w:p>
            <w:pPr>
              <w:spacing w:line="240" w:lineRule="auto"/>
              <w:ind w:firstLine="420"/>
              <w:jc w:val="lef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①隔离泄漏污染区，限制出入；</w:t>
            </w:r>
          </w:p>
          <w:p>
            <w:pPr>
              <w:spacing w:line="240" w:lineRule="auto"/>
              <w:ind w:firstLine="420"/>
              <w:jc w:val="lef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②应急处置人员做好防护措施，如：防护手套，严禁直接接触泄漏物；</w:t>
            </w:r>
          </w:p>
          <w:p>
            <w:pPr>
              <w:spacing w:line="240" w:lineRule="auto"/>
              <w:ind w:firstLine="420"/>
              <w:jc w:val="left"/>
              <w:rPr>
                <w:rFonts w:hint="eastAsia"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rPr>
              <w:t>③应急处置人员首先封堵泄漏源，将泄漏在</w:t>
            </w:r>
            <w:r>
              <w:rPr>
                <w:rFonts w:hint="eastAsia" w:ascii="Times New Roman" w:hAnsi="Times New Roman" w:cs="Times New Roman"/>
                <w:color w:val="000000"/>
                <w:sz w:val="21"/>
                <w:szCs w:val="21"/>
                <w:lang w:val="en-US" w:eastAsia="zh-CN"/>
              </w:rPr>
              <w:t>收集</w:t>
            </w:r>
            <w:r>
              <w:rPr>
                <w:rFonts w:hint="default" w:ascii="Times New Roman" w:hAnsi="Times New Roman" w:cs="Times New Roman"/>
                <w:color w:val="000000"/>
                <w:sz w:val="21"/>
                <w:szCs w:val="21"/>
                <w:lang w:val="en-US" w:eastAsia="zh-CN"/>
              </w:rPr>
              <w:t>沟内</w:t>
            </w:r>
            <w:r>
              <w:rPr>
                <w:rFonts w:hint="default" w:ascii="Times New Roman" w:hAnsi="Times New Roman" w:cs="Times New Roman"/>
                <w:color w:val="000000"/>
                <w:sz w:val="21"/>
                <w:szCs w:val="21"/>
              </w:rPr>
              <w:t>进行收集，若发生少量泄漏，可使用消防沙覆盖收集泄漏物料</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若消防沙不能有效收集泄漏物料，可通过</w:t>
            </w:r>
            <w:r>
              <w:rPr>
                <w:rFonts w:hint="eastAsia" w:ascii="Times New Roman" w:hAnsi="Times New Roman" w:cs="Times New Roman"/>
                <w:color w:val="000000"/>
                <w:sz w:val="21"/>
                <w:szCs w:val="21"/>
                <w:lang w:eastAsia="zh-CN"/>
              </w:rPr>
              <w:t>收集沟</w:t>
            </w:r>
            <w:r>
              <w:rPr>
                <w:rFonts w:hint="default" w:ascii="Times New Roman" w:hAnsi="Times New Roman" w:cs="Times New Roman"/>
                <w:color w:val="000000"/>
                <w:sz w:val="21"/>
                <w:szCs w:val="21"/>
              </w:rPr>
              <w:t>将泄漏物料收集至至</w:t>
            </w:r>
            <w:r>
              <w:rPr>
                <w:rFonts w:hint="eastAsia" w:ascii="Times New Roman" w:hAnsi="Times New Roman" w:cs="Times New Roman"/>
                <w:color w:val="000000"/>
                <w:sz w:val="21"/>
                <w:szCs w:val="21"/>
                <w:lang w:eastAsia="zh-CN"/>
              </w:rPr>
              <w:t>专用</w:t>
            </w:r>
            <w:r>
              <w:rPr>
                <w:rFonts w:hint="default" w:ascii="Times New Roman" w:hAnsi="Times New Roman" w:cs="Times New Roman"/>
                <w:color w:val="000000"/>
                <w:sz w:val="21"/>
                <w:szCs w:val="21"/>
              </w:rPr>
              <w:t>容器内</w:t>
            </w:r>
            <w:r>
              <w:rPr>
                <w:rFonts w:hint="eastAsia" w:ascii="Times New Roman" w:hAnsi="Times New Roman" w:cs="Times New Roman"/>
                <w:color w:val="000000"/>
                <w:sz w:val="21"/>
                <w:szCs w:val="21"/>
                <w:lang w:eastAsia="zh-CN"/>
              </w:rPr>
              <w:t>暂存，交危废资质单位处置；</w:t>
            </w:r>
          </w:p>
          <w:p>
            <w:pPr>
              <w:spacing w:line="240" w:lineRule="auto"/>
              <w:ind w:firstLine="420"/>
              <w:jc w:val="lef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④事故过程中产生的危险废弃物</w:t>
            </w:r>
            <w:r>
              <w:rPr>
                <w:rFonts w:hint="eastAsia" w:ascii="Times New Roman" w:hAnsi="Times New Roman" w:cs="Times New Roman"/>
                <w:color w:val="000000"/>
                <w:sz w:val="21"/>
                <w:szCs w:val="21"/>
                <w:lang w:eastAsia="zh-CN"/>
              </w:rPr>
              <w:t>交资质单位处置。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101" w:type="dxa"/>
            <w:noWrap w:val="0"/>
            <w:vAlign w:val="center"/>
          </w:tcPr>
          <w:p>
            <w:pPr>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3#铝灰渣暂存场</w:t>
            </w:r>
          </w:p>
        </w:tc>
        <w:tc>
          <w:tcPr>
            <w:tcW w:w="1134" w:type="dxa"/>
            <w:noWrap w:val="0"/>
            <w:vAlign w:val="center"/>
          </w:tcPr>
          <w:p>
            <w:pPr>
              <w:spacing w:line="240" w:lineRule="auto"/>
              <w:jc w:val="center"/>
              <w:rPr>
                <w:rFonts w:hint="default" w:ascii="Times New Roman" w:hAnsi="Times New Roman" w:eastAsia="宋体" w:cs="Times New Roman"/>
                <w:b w:val="0"/>
                <w:bCs/>
                <w:color w:val="000000"/>
                <w:kern w:val="2"/>
                <w:sz w:val="21"/>
                <w:szCs w:val="21"/>
                <w:lang w:val="en-US" w:eastAsia="zh-CN" w:bidi="ar-SA"/>
              </w:rPr>
            </w:pPr>
            <w:r>
              <w:rPr>
                <w:rFonts w:hint="eastAsia"/>
                <w:b w:val="0"/>
                <w:bCs/>
                <w:color w:val="000000"/>
                <w:sz w:val="21"/>
                <w:szCs w:val="21"/>
                <w:lang w:eastAsia="zh-CN"/>
              </w:rPr>
              <w:t>铝灰渣</w:t>
            </w:r>
          </w:p>
        </w:tc>
        <w:tc>
          <w:tcPr>
            <w:tcW w:w="1174"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b w:val="0"/>
                <w:bCs/>
                <w:color w:val="000000"/>
                <w:sz w:val="21"/>
                <w:szCs w:val="21"/>
                <w:highlight w:val="none"/>
                <w:lang w:eastAsia="zh-CN"/>
              </w:rPr>
              <w:t>铝灰渣遇水产生氨气</w:t>
            </w:r>
          </w:p>
        </w:tc>
        <w:tc>
          <w:tcPr>
            <w:tcW w:w="1661" w:type="dxa"/>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发现人员应及时</w:t>
            </w:r>
            <w:r>
              <w:rPr>
                <w:rFonts w:hint="eastAsia" w:ascii="Times New Roman" w:hAnsi="Times New Roman" w:cs="Times New Roman"/>
                <w:sz w:val="21"/>
                <w:szCs w:val="21"/>
                <w:lang w:eastAsia="zh-CN"/>
              </w:rPr>
              <w:t>切断水源，加强通风</w:t>
            </w:r>
          </w:p>
        </w:tc>
        <w:tc>
          <w:tcPr>
            <w:tcW w:w="9104" w:type="dxa"/>
            <w:noWrap w:val="0"/>
            <w:vAlign w:val="center"/>
          </w:tcPr>
          <w:p>
            <w:pPr>
              <w:spacing w:line="240" w:lineRule="auto"/>
              <w:ind w:firstLine="420"/>
              <w:jc w:val="lef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①</w:t>
            </w:r>
            <w:r>
              <w:rPr>
                <w:rFonts w:hint="eastAsia" w:ascii="Times New Roman" w:hAnsi="Times New Roman" w:cs="Times New Roman"/>
                <w:color w:val="000000"/>
                <w:sz w:val="21"/>
                <w:szCs w:val="21"/>
                <w:lang w:eastAsia="zh-CN"/>
              </w:rPr>
              <w:t>切断水源</w:t>
            </w:r>
            <w:r>
              <w:rPr>
                <w:rFonts w:hint="default" w:ascii="Times New Roman" w:hAnsi="Times New Roman" w:cs="Times New Roman"/>
                <w:color w:val="000000"/>
                <w:sz w:val="21"/>
                <w:szCs w:val="21"/>
              </w:rPr>
              <w:t>，限制出入；</w:t>
            </w:r>
          </w:p>
          <w:p>
            <w:pPr>
              <w:spacing w:line="240" w:lineRule="auto"/>
              <w:ind w:firstLine="420"/>
              <w:jc w:val="lef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②应急处置人员做好防护措施，如：</w:t>
            </w:r>
            <w:r>
              <w:rPr>
                <w:rFonts w:hint="eastAsia" w:ascii="Times New Roman" w:hAnsi="Times New Roman" w:cs="Times New Roman"/>
                <w:color w:val="000000"/>
                <w:sz w:val="21"/>
                <w:szCs w:val="21"/>
                <w:lang w:eastAsia="zh-CN"/>
              </w:rPr>
              <w:t>防护面具</w:t>
            </w:r>
            <w:r>
              <w:rPr>
                <w:rFonts w:hint="default" w:ascii="Times New Roman" w:hAnsi="Times New Roman" w:cs="Times New Roman"/>
                <w:color w:val="000000"/>
                <w:sz w:val="21"/>
                <w:szCs w:val="21"/>
              </w:rPr>
              <w:t>，严禁直接接触</w:t>
            </w:r>
            <w:r>
              <w:rPr>
                <w:rFonts w:hint="eastAsia" w:ascii="Times New Roman" w:hAnsi="Times New Roman" w:cs="Times New Roman"/>
                <w:color w:val="000000"/>
                <w:sz w:val="21"/>
                <w:szCs w:val="21"/>
                <w:lang w:eastAsia="zh-CN"/>
              </w:rPr>
              <w:t>反应物</w:t>
            </w:r>
            <w:r>
              <w:rPr>
                <w:rFonts w:hint="default" w:ascii="Times New Roman" w:hAnsi="Times New Roman" w:cs="Times New Roman"/>
                <w:color w:val="000000"/>
                <w:sz w:val="21"/>
                <w:szCs w:val="21"/>
              </w:rPr>
              <w:t>；</w:t>
            </w:r>
          </w:p>
          <w:p>
            <w:pPr>
              <w:spacing w:line="240" w:lineRule="auto"/>
              <w:ind w:firstLine="420"/>
              <w:jc w:val="lef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③</w:t>
            </w:r>
            <w:r>
              <w:rPr>
                <w:rFonts w:hint="eastAsia" w:ascii="Times New Roman" w:hAnsi="Times New Roman" w:cs="Times New Roman"/>
                <w:color w:val="000000"/>
                <w:sz w:val="21"/>
                <w:szCs w:val="21"/>
                <w:lang w:eastAsia="zh-CN"/>
              </w:rPr>
              <w:t>加强通风</w:t>
            </w:r>
            <w:r>
              <w:rPr>
                <w:rFonts w:hint="default" w:ascii="Times New Roman" w:hAnsi="Times New Roman" w:cs="Times New Roman"/>
                <w:color w:val="000000"/>
                <w:sz w:val="21"/>
                <w:szCs w:val="21"/>
              </w:rPr>
              <w:t>。</w:t>
            </w:r>
          </w:p>
        </w:tc>
      </w:tr>
    </w:tbl>
    <w:p>
      <w:pPr>
        <w:bidi w:val="0"/>
        <w:rPr>
          <w:rFonts w:hint="eastAsia"/>
          <w:lang w:eastAsia="zh-CN"/>
        </w:rPr>
        <w:sectPr>
          <w:pgSz w:w="16838" w:h="11906" w:orient="landscape"/>
          <w:pgMar w:top="1531" w:right="1247" w:bottom="1531" w:left="1247" w:header="851" w:footer="992" w:gutter="0"/>
          <w:pgBorders>
            <w:top w:val="none" w:sz="0" w:space="0"/>
            <w:left w:val="none" w:sz="0" w:space="0"/>
            <w:bottom w:val="none" w:sz="0" w:space="0"/>
            <w:right w:val="none" w:sz="0" w:space="0"/>
          </w:pgBorders>
          <w:cols w:space="0" w:num="1"/>
          <w:rtlGutter w:val="0"/>
          <w:docGrid w:type="linesAndChars" w:linePitch="315" w:charSpace="0"/>
        </w:sectPr>
      </w:pPr>
    </w:p>
    <w:bookmarkEnd w:id="125"/>
    <w:bookmarkEnd w:id="126"/>
    <w:bookmarkEnd w:id="131"/>
    <w:p>
      <w:pPr>
        <w:pStyle w:val="4"/>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color w:val="000000"/>
          <w:sz w:val="24"/>
          <w:szCs w:val="24"/>
        </w:rPr>
      </w:pPr>
      <w:bookmarkStart w:id="160" w:name="_Toc507"/>
      <w:bookmarkStart w:id="161" w:name="_Toc25522"/>
      <w:bookmarkStart w:id="162" w:name="_Toc43053539"/>
      <w:bookmarkStart w:id="163" w:name="_Toc28858"/>
      <w:bookmarkStart w:id="164" w:name="_Toc317862363"/>
      <w:r>
        <w:rPr>
          <w:rFonts w:hint="default" w:ascii="Times New Roman" w:hAnsi="Times New Roman" w:cs="Times New Roman"/>
          <w:color w:val="000000"/>
          <w:sz w:val="24"/>
          <w:szCs w:val="24"/>
        </w:rPr>
        <w:t>7.5 人员疏散方案</w:t>
      </w:r>
      <w:bookmarkEnd w:id="160"/>
      <w:bookmarkEnd w:id="161"/>
      <w:bookmarkEnd w:id="162"/>
      <w:bookmarkEnd w:id="163"/>
    </w:p>
    <w:p>
      <w:pPr>
        <w:pStyle w:val="5"/>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color w:val="000000"/>
          <w:sz w:val="24"/>
          <w:szCs w:val="24"/>
          <w:lang w:val="en-US" w:eastAsia="zh-CN"/>
        </w:rPr>
      </w:pPr>
      <w:bookmarkStart w:id="165" w:name="_Toc8662"/>
      <w:bookmarkStart w:id="166" w:name="_Toc18758"/>
      <w:bookmarkStart w:id="167" w:name="_Toc19542"/>
      <w:r>
        <w:rPr>
          <w:rFonts w:hint="default" w:ascii="Times New Roman" w:hAnsi="Times New Roman" w:cs="Times New Roman"/>
          <w:color w:val="000000"/>
          <w:sz w:val="24"/>
          <w:szCs w:val="24"/>
          <w:lang w:val="en-US" w:eastAsia="zh-CN"/>
        </w:rPr>
        <w:t>7.5.1 事故现场人员的撤离</w:t>
      </w:r>
      <w:bookmarkEnd w:id="165"/>
      <w:bookmarkEnd w:id="166"/>
      <w:bookmarkEnd w:id="167"/>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事故现场无关人员应在警戒疏散组的带领下有秩序地疏散到上风口安全地带，疏散顺序从最危险地段人员先开始，相互兼顾照应，并根据风向指明集合地点。人员在安全地点集合后，警戒疏散组组长负责清点人数，并向应急指挥部报告人员情况。发现缺员，应报告所缺员工的姓名和事故前所处位置，立即派人进入事故区域寻找失踪人员，提供急救。</w:t>
      </w:r>
    </w:p>
    <w:p>
      <w:pPr>
        <w:pStyle w:val="5"/>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color w:val="000000"/>
          <w:sz w:val="24"/>
          <w:szCs w:val="24"/>
          <w:lang w:val="en-US" w:eastAsia="zh-CN"/>
        </w:rPr>
      </w:pPr>
      <w:bookmarkStart w:id="168" w:name="_Toc17240"/>
      <w:bookmarkStart w:id="169" w:name="_Toc8913"/>
      <w:bookmarkStart w:id="170" w:name="_Toc24273"/>
      <w:r>
        <w:rPr>
          <w:rFonts w:hint="default" w:ascii="Times New Roman" w:hAnsi="Times New Roman" w:cs="Times New Roman"/>
          <w:color w:val="000000"/>
          <w:sz w:val="24"/>
          <w:szCs w:val="24"/>
          <w:lang w:val="en-US" w:eastAsia="zh-CN"/>
        </w:rPr>
        <w:t>7.5.2 应急人员在撤离前、撤离后的报告</w:t>
      </w:r>
      <w:bookmarkEnd w:id="168"/>
      <w:bookmarkEnd w:id="169"/>
      <w:bookmarkEnd w:id="170"/>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负责应急处置的人员在接到通知后，立即带上应急处置物资和个人防护装备赶赴现场，等候指令，听从指挥。由应急处置组组长视情况带领足够人员（可视情况临时补充、抽调）分批进入事发点进行现场处置或救护。在进入事故点前，应急处置组组长必须向应急指挥部报告每批参加应急处置的人员数量和名单并登记。</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应急处置组完成任务后，组长应向应急指挥部报告任务执行情况以及处置或救护人员安全状况，申请下达撤离命令。应急指挥部根据事故控制情况，即时做出撤离或继续处置或救护的决定。组长若接到撤离命令后，带领应急处置人员撤离事故点至安全地带，清点人员后，再向应急指挥部报告。</w:t>
      </w:r>
    </w:p>
    <w:p>
      <w:pPr>
        <w:pStyle w:val="5"/>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4"/>
          <w:szCs w:val="24"/>
          <w:lang w:val="en-US" w:eastAsia="zh-CN"/>
        </w:rPr>
      </w:pPr>
      <w:bookmarkStart w:id="171" w:name="_Toc15646"/>
      <w:bookmarkStart w:id="172" w:name="_Toc4866"/>
      <w:bookmarkStart w:id="173" w:name="_Toc16413"/>
      <w:r>
        <w:rPr>
          <w:rFonts w:hint="default" w:ascii="Times New Roman" w:hAnsi="Times New Roman" w:cs="Times New Roman"/>
          <w:sz w:val="24"/>
          <w:szCs w:val="24"/>
          <w:lang w:val="en-US" w:eastAsia="zh-CN"/>
        </w:rPr>
        <w:t>7.5.3 周边区域单位人员疏散的方式、方法</w:t>
      </w:r>
      <w:bookmarkEnd w:id="171"/>
      <w:bookmarkEnd w:id="172"/>
      <w:bookmarkEnd w:id="173"/>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当事故危急周边单位、居民、敏感单位时，由应急指挥部向政府以及周边单位、居民、敏感单位发送警报。事态严重紧急时，通过应急指挥部和综合保障组直接联系政府以及周边单位负责人，由应急指挥部指挥长亲自向政府或负责人发布消息，提出要求组织撤离疏散或者请求援助。在发布消息时，必须发布事态的缓急程度，提出撤离的具体方法、方式和路线。</w:t>
      </w:r>
    </w:p>
    <w:p>
      <w:pPr>
        <w:pStyle w:val="4"/>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4"/>
          <w:szCs w:val="24"/>
        </w:rPr>
      </w:pPr>
      <w:bookmarkStart w:id="174" w:name="_Toc43053540"/>
      <w:bookmarkStart w:id="175" w:name="_Toc95"/>
      <w:bookmarkStart w:id="176" w:name="_Toc24405"/>
      <w:bookmarkStart w:id="177" w:name="_Toc6197"/>
      <w:r>
        <w:rPr>
          <w:rFonts w:hint="default" w:ascii="Times New Roman" w:hAnsi="Times New Roman" w:cs="Times New Roman"/>
          <w:sz w:val="24"/>
          <w:szCs w:val="24"/>
        </w:rPr>
        <w:t>7.6 事故现场隔离区的划定</w:t>
      </w:r>
      <w:bookmarkEnd w:id="174"/>
      <w:bookmarkEnd w:id="175"/>
      <w:bookmarkEnd w:id="176"/>
      <w:bookmarkEnd w:id="177"/>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（1）危险区的设置</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按各个环境风险</w:t>
      </w:r>
      <w:r>
        <w:rPr>
          <w:rFonts w:hint="eastAsia" w:ascii="Times New Roman" w:hAnsi="Times New Roman" w:cs="Times New Roman"/>
          <w:sz w:val="24"/>
          <w:szCs w:val="24"/>
          <w:lang w:eastAsia="zh-CN"/>
        </w:rPr>
        <w:t>源</w:t>
      </w:r>
      <w:r>
        <w:rPr>
          <w:rFonts w:hint="default" w:ascii="Times New Roman" w:hAnsi="Times New Roman" w:cs="Times New Roman"/>
          <w:sz w:val="24"/>
          <w:szCs w:val="24"/>
        </w:rPr>
        <w:t>事故泄漏形式及影响范围，确定危险区和安全区，危险区需进行隔离。</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（2）事故现场隔离方法</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应急处置人员和现场指挥人员要做好个人防护才能到现场。采用在相应隔离区处拉起警戒绳，挂上警示标识。</w:t>
      </w:r>
    </w:p>
    <w:p>
      <w:pPr>
        <w:pStyle w:val="4"/>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4"/>
          <w:szCs w:val="24"/>
        </w:rPr>
      </w:pPr>
      <w:bookmarkStart w:id="178" w:name="_Toc17029"/>
      <w:bookmarkStart w:id="179" w:name="_Toc43053541"/>
      <w:bookmarkStart w:id="180" w:name="_Toc8122"/>
      <w:bookmarkStart w:id="181" w:name="_Toc2407"/>
      <w:r>
        <w:rPr>
          <w:rFonts w:hint="default" w:ascii="Times New Roman" w:hAnsi="Times New Roman" w:cs="Times New Roman"/>
          <w:sz w:val="24"/>
          <w:szCs w:val="24"/>
        </w:rPr>
        <w:t>7.7 事故现场周围区域的道路隔离或交通疏导办法</w:t>
      </w:r>
      <w:bookmarkEnd w:id="178"/>
      <w:bookmarkEnd w:id="179"/>
      <w:bookmarkEnd w:id="180"/>
      <w:bookmarkEnd w:id="181"/>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（1）事故中心区外的道路疏导由警戒疏散组组织人员负责，在警戒区的道路口上设置“事故处理，禁止通行”字样的标识。并指定专人负责指明道路绕行方向。</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（2）事故波及区外道路由政府交通管理部门负责。禁止任何车辆和人员进入，并负责指明道路绕行方向，情况紧急时，可暂时禁止部分道路的通行。</w:t>
      </w:r>
    </w:p>
    <w:p>
      <w:pPr>
        <w:pStyle w:val="4"/>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4"/>
          <w:szCs w:val="24"/>
        </w:rPr>
      </w:pPr>
      <w:bookmarkStart w:id="182" w:name="_Toc43053542"/>
      <w:bookmarkStart w:id="183" w:name="_Toc9830"/>
      <w:bookmarkStart w:id="184" w:name="_Toc100"/>
      <w:bookmarkStart w:id="185" w:name="_Toc16657"/>
      <w:r>
        <w:rPr>
          <w:rFonts w:hint="default" w:ascii="Times New Roman" w:hAnsi="Times New Roman" w:cs="Times New Roman"/>
          <w:sz w:val="24"/>
          <w:szCs w:val="24"/>
        </w:rPr>
        <w:t>7.8 救援</w:t>
      </w:r>
      <w:bookmarkEnd w:id="182"/>
      <w:bookmarkEnd w:id="183"/>
      <w:bookmarkEnd w:id="184"/>
      <w:bookmarkEnd w:id="185"/>
    </w:p>
    <w:p>
      <w:pPr>
        <w:pStyle w:val="5"/>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kern w:val="2"/>
          <w:sz w:val="24"/>
          <w:szCs w:val="24"/>
          <w:lang w:val="en-US" w:eastAsia="zh-CN"/>
        </w:rPr>
      </w:pPr>
      <w:bookmarkStart w:id="186" w:name="_Toc15430"/>
      <w:bookmarkStart w:id="187" w:name="_Toc16054"/>
      <w:bookmarkStart w:id="188" w:name="_Toc20799"/>
      <w:r>
        <w:rPr>
          <w:rFonts w:hint="default" w:ascii="Times New Roman" w:hAnsi="Times New Roman" w:cs="Times New Roman"/>
          <w:kern w:val="2"/>
          <w:sz w:val="24"/>
          <w:szCs w:val="24"/>
          <w:lang w:val="en-US" w:eastAsia="zh-CN"/>
        </w:rPr>
        <w:t>7.8.1 抢救原则</w:t>
      </w:r>
      <w:bookmarkEnd w:id="186"/>
      <w:bookmarkEnd w:id="187"/>
      <w:bookmarkEnd w:id="188"/>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bookmarkStart w:id="189" w:name="_Toc8475"/>
      <w:bookmarkStart w:id="190" w:name="_Toc25773"/>
      <w:r>
        <w:rPr>
          <w:rFonts w:hint="default" w:ascii="Times New Roman" w:hAnsi="Times New Roman" w:cs="Times New Roman"/>
          <w:sz w:val="24"/>
          <w:szCs w:val="24"/>
        </w:rPr>
        <w:t>（1）发生伤亡事故，抢救、急救工作要分秒必争，及时、果断、正确，不得耽误、拖延。</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（2）救护人员如需进入事故发生区域（未得到有效控制前）必须两人以上分组进行。</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（3）救护人员必须在确保自身安全的前提下进行救护。</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（4）救护人员必须听从指挥，了解现场情况，防护器具佩戴齐全。</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（5）迅速将伤员抬离现场，搬运方法要正确。</w:t>
      </w:r>
    </w:p>
    <w:p>
      <w:pPr>
        <w:pStyle w:val="5"/>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4"/>
          <w:szCs w:val="24"/>
          <w:lang w:val="en-US" w:eastAsia="zh-CN"/>
        </w:rPr>
      </w:pPr>
      <w:bookmarkStart w:id="191" w:name="_Toc12387"/>
      <w:r>
        <w:rPr>
          <w:rFonts w:hint="default" w:ascii="Times New Roman" w:hAnsi="Times New Roman" w:cs="Times New Roman"/>
          <w:sz w:val="24"/>
          <w:szCs w:val="24"/>
          <w:lang w:val="en-US" w:eastAsia="zh-CN"/>
        </w:rPr>
        <w:t>7.8.2 人员防护</w:t>
      </w:r>
      <w:bookmarkEnd w:id="189"/>
      <w:bookmarkEnd w:id="190"/>
      <w:bookmarkEnd w:id="191"/>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头部防护：视情况佩戴</w:t>
      </w:r>
      <w:r>
        <w:rPr>
          <w:rFonts w:hint="eastAsia" w:ascii="Times New Roman" w:hAnsi="Times New Roman" w:cs="Times New Roman"/>
          <w:sz w:val="24"/>
          <w:szCs w:val="24"/>
          <w:lang w:eastAsia="zh-CN"/>
        </w:rPr>
        <w:t>防毒面罩、消防头盔、安全帽等</w:t>
      </w:r>
      <w:r>
        <w:rPr>
          <w:rFonts w:hint="default" w:ascii="Times New Roman" w:hAnsi="Times New Roman" w:cs="Times New Roman"/>
          <w:sz w:val="24"/>
          <w:szCs w:val="24"/>
        </w:rPr>
        <w:t>。</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身体防护：穿防护服，戴防护手套。</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参加救护、救援人员必须按规定戴好个人防护器具，并注意风向。</w:t>
      </w:r>
    </w:p>
    <w:p>
      <w:pPr>
        <w:pStyle w:val="5"/>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4"/>
          <w:szCs w:val="24"/>
          <w:lang w:val="en-US" w:eastAsia="zh-CN"/>
        </w:rPr>
      </w:pPr>
      <w:bookmarkStart w:id="192" w:name="_Toc13894"/>
      <w:bookmarkStart w:id="193" w:name="_Toc21089"/>
      <w:bookmarkStart w:id="194" w:name="_Toc1120"/>
      <w:r>
        <w:rPr>
          <w:rFonts w:hint="default" w:ascii="Times New Roman" w:hAnsi="Times New Roman" w:cs="Times New Roman"/>
          <w:sz w:val="24"/>
          <w:szCs w:val="24"/>
          <w:lang w:val="en-US" w:eastAsia="zh-CN"/>
        </w:rPr>
        <w:t>7.8.3 人员监护</w:t>
      </w:r>
      <w:bookmarkEnd w:id="192"/>
      <w:bookmarkEnd w:id="193"/>
      <w:bookmarkEnd w:id="194"/>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参加救护、救援的人员应以互助监护为主，按照必须在确保自身安全的前提下进行救护的原则处理。在救援中因为不可预见的因素而导致队员受伤的，其他救援人员发现时必须向应急指挥部报告，并做出是否申请支援的决定。若申请支援时，由应急指挥部下达预备救援队进入事故现场参加救援的命令，同时将受伤人员带离危险地区。</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当发生以下情况时，应急处置人员可以先撤离事故现场再报告：</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①事故已经失控；</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②应急处置组人员个体防护装备损坏，危害到自身安全时；</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③发生突然性的剧烈的事故表征，危及到自身生命安全时。</w:t>
      </w:r>
    </w:p>
    <w:p>
      <w:pPr>
        <w:pStyle w:val="5"/>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4"/>
          <w:szCs w:val="24"/>
          <w:lang w:val="en-US" w:eastAsia="zh-CN"/>
        </w:rPr>
      </w:pPr>
      <w:bookmarkStart w:id="195" w:name="_Toc6412333"/>
      <w:bookmarkStart w:id="196" w:name="_Toc26082"/>
      <w:bookmarkStart w:id="197" w:name="_Toc1086"/>
      <w:bookmarkStart w:id="198" w:name="_Toc4832"/>
      <w:bookmarkStart w:id="199" w:name="_Toc25430"/>
      <w:bookmarkStart w:id="200" w:name="_Toc10364"/>
      <w:r>
        <w:rPr>
          <w:rFonts w:hint="default" w:ascii="Times New Roman" w:hAnsi="Times New Roman" w:cs="Times New Roman"/>
          <w:sz w:val="24"/>
          <w:szCs w:val="24"/>
          <w:lang w:val="en-US" w:eastAsia="zh-CN"/>
        </w:rPr>
        <w:t>7.9控制事故扩大的措施</w:t>
      </w:r>
      <w:bookmarkEnd w:id="195"/>
      <w:bookmarkEnd w:id="196"/>
      <w:bookmarkEnd w:id="197"/>
      <w:bookmarkEnd w:id="198"/>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发现突发环境事件发生或即将发生时，应立即报告应急指挥部。指挥部立即联络应急处置组开展应急处置，无关人员应迅速撤离至安全区域，并进行隔离、设置警示标志，严格限制出入。应急处置人员注意个体保护，严禁身体任何部位直接接触环境风险物质，视突发环境事件的情况配戴防护装备。严禁环境风险物质或含有环境风险物质的事故水进入外环境。</w:t>
      </w:r>
    </w:p>
    <w:bookmarkEnd w:id="199"/>
    <w:bookmarkEnd w:id="200"/>
    <w:p>
      <w:pPr>
        <w:spacing w:before="156" w:afterLines="150" w:line="460" w:lineRule="exact"/>
        <w:ind w:firstLine="641"/>
        <w:jc w:val="center"/>
        <w:outlineLvl w:val="0"/>
        <w:rPr>
          <w:rFonts w:ascii="Times New Roman" w:hAnsi="Times New Roman"/>
          <w:b/>
          <w:sz w:val="32"/>
          <w:szCs w:val="32"/>
        </w:rPr>
      </w:pPr>
      <w:r>
        <w:rPr>
          <w:rFonts w:ascii="Times New Roman" w:hAnsi="Times New Roman"/>
          <w:b/>
          <w:sz w:val="32"/>
          <w:szCs w:val="32"/>
        </w:rPr>
        <w:br w:type="page"/>
      </w:r>
      <w:bookmarkStart w:id="201" w:name="_Toc27623"/>
      <w:r>
        <w:rPr>
          <w:rFonts w:hint="default" w:ascii="Times New Roman" w:hAnsi="Times New Roman" w:cs="Times New Roman"/>
          <w:b/>
          <w:bCs/>
          <w:kern w:val="44"/>
          <w:sz w:val="32"/>
          <w:szCs w:val="44"/>
        </w:rPr>
        <w:t xml:space="preserve">8 </w:t>
      </w:r>
      <w:r>
        <w:rPr>
          <w:b/>
          <w:bCs/>
          <w:kern w:val="44"/>
          <w:sz w:val="32"/>
          <w:szCs w:val="44"/>
        </w:rPr>
        <w:t>应急监测</w:t>
      </w:r>
      <w:bookmarkEnd w:id="164"/>
      <w:bookmarkEnd w:id="201"/>
    </w:p>
    <w:p>
      <w:pPr>
        <w:pStyle w:val="4"/>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sz w:val="24"/>
          <w:szCs w:val="24"/>
          <w:lang w:eastAsia="zh-CN"/>
        </w:rPr>
      </w:pPr>
      <w:bookmarkStart w:id="202" w:name="_Toc10092"/>
      <w:bookmarkStart w:id="203" w:name="_Toc317175193"/>
      <w:bookmarkStart w:id="204" w:name="_Toc317862364"/>
      <w:r>
        <w:rPr>
          <w:rFonts w:hint="default" w:ascii="Times New Roman" w:hAnsi="Times New Roman" w:cs="Times New Roman"/>
          <w:sz w:val="24"/>
          <w:szCs w:val="24"/>
        </w:rPr>
        <w:t>8.1应急监测</w:t>
      </w:r>
      <w:r>
        <w:rPr>
          <w:rFonts w:hint="default" w:ascii="Times New Roman" w:hAnsi="Times New Roman" w:cs="Times New Roman"/>
          <w:sz w:val="24"/>
          <w:szCs w:val="24"/>
          <w:lang w:eastAsia="zh-CN"/>
        </w:rPr>
        <w:t>方案</w:t>
      </w:r>
      <w:bookmarkEnd w:id="202"/>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bookmarkStart w:id="205" w:name="OLE_LINK81"/>
      <w:r>
        <w:rPr>
          <w:rFonts w:hint="default" w:ascii="Times New Roman" w:hAnsi="Times New Roman" w:cs="Times New Roman"/>
          <w:sz w:val="24"/>
          <w:szCs w:val="24"/>
        </w:rPr>
        <w:t>根据应急处置能力和可能发生的突发环境事件，应急指挥部下达应急监测任务，</w:t>
      </w:r>
      <w:r>
        <w:rPr>
          <w:rFonts w:hint="default" w:ascii="Times New Roman" w:hAnsi="Times New Roman" w:cs="Times New Roman"/>
          <w:sz w:val="24"/>
          <w:szCs w:val="24"/>
          <w:lang w:eastAsia="zh-CN"/>
        </w:rPr>
        <w:t>公司</w:t>
      </w:r>
      <w:r>
        <w:rPr>
          <w:rFonts w:hint="default" w:ascii="Times New Roman" w:hAnsi="Times New Roman" w:cs="Times New Roman"/>
          <w:sz w:val="24"/>
          <w:szCs w:val="24"/>
        </w:rPr>
        <w:t>不具备应急监测能力，发生发突发环境事件时，由</w:t>
      </w:r>
      <w:r>
        <w:rPr>
          <w:rFonts w:hint="eastAsia" w:ascii="Times New Roman" w:hAnsi="Times New Roman" w:cs="Times New Roman"/>
          <w:sz w:val="24"/>
          <w:szCs w:val="24"/>
          <w:lang w:eastAsia="zh-CN"/>
        </w:rPr>
        <w:t>综合保障组</w:t>
      </w:r>
      <w:r>
        <w:rPr>
          <w:rFonts w:hint="default" w:ascii="Times New Roman" w:hAnsi="Times New Roman" w:cs="Times New Roman"/>
          <w:sz w:val="24"/>
          <w:szCs w:val="24"/>
        </w:rPr>
        <w:t>联系应急监测协作单位，协助开展应急监测，随时掌握并报告事态进展情况。</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000000"/>
          <w:sz w:val="24"/>
          <w:szCs w:val="24"/>
        </w:rPr>
      </w:pPr>
      <w:r>
        <w:rPr>
          <w:rFonts w:hint="default" w:ascii="Times New Roman" w:hAnsi="Times New Roman" w:cs="Times New Roman"/>
          <w:sz w:val="24"/>
          <w:szCs w:val="24"/>
        </w:rPr>
        <w:t>监测内容分观察监测及采样监测，主要内容为：观察污染物物质种类、排放量、扩散方向，而后判定事故需要采样监测的因子。监测方案见表8-1。</w:t>
      </w:r>
    </w:p>
    <w:bookmarkEnd w:id="205"/>
    <w:p>
      <w:pPr>
        <w:spacing w:line="240" w:lineRule="auto"/>
        <w:ind w:firstLine="0" w:firstLineChars="0"/>
        <w:jc w:val="center"/>
        <w:rPr>
          <w:rFonts w:hint="default" w:ascii="Times New Roman" w:hAnsi="Times New Roman" w:cs="Times New Roman"/>
          <w:b/>
          <w:sz w:val="21"/>
          <w:szCs w:val="21"/>
        </w:rPr>
      </w:pPr>
      <w:bookmarkStart w:id="206" w:name="_Toc299291022"/>
      <w:bookmarkStart w:id="207" w:name="_Toc25728"/>
      <w:r>
        <w:rPr>
          <w:rFonts w:hint="default" w:ascii="Times New Roman" w:hAnsi="Times New Roman" w:cs="Times New Roman"/>
          <w:b/>
          <w:sz w:val="21"/>
          <w:szCs w:val="21"/>
        </w:rPr>
        <w:t>表8-1  应急监测方案</w:t>
      </w:r>
    </w:p>
    <w:tbl>
      <w:tblPr>
        <w:tblStyle w:val="3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005"/>
        <w:gridCol w:w="1441"/>
        <w:gridCol w:w="3311"/>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blHeader/>
          <w:jc w:val="center"/>
        </w:trPr>
        <w:tc>
          <w:tcPr>
            <w:tcW w:w="1127" w:type="pct"/>
            <w:noWrap w:val="0"/>
            <w:vAlign w:val="center"/>
          </w:tcPr>
          <w:p>
            <w:pPr>
              <w:spacing w:line="240" w:lineRule="auto"/>
              <w:ind w:firstLine="0" w:firstLineChars="0"/>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事故类别</w:t>
            </w:r>
          </w:p>
        </w:tc>
        <w:tc>
          <w:tcPr>
            <w:tcW w:w="810" w:type="pct"/>
            <w:noWrap w:val="0"/>
            <w:vAlign w:val="center"/>
          </w:tcPr>
          <w:p>
            <w:pPr>
              <w:spacing w:line="240" w:lineRule="auto"/>
              <w:ind w:firstLine="0" w:firstLineChars="0"/>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监测点</w:t>
            </w:r>
          </w:p>
        </w:tc>
        <w:tc>
          <w:tcPr>
            <w:tcW w:w="1861" w:type="pct"/>
            <w:noWrap w:val="0"/>
            <w:vAlign w:val="center"/>
          </w:tcPr>
          <w:p>
            <w:pPr>
              <w:spacing w:line="240" w:lineRule="auto"/>
              <w:ind w:firstLine="0" w:firstLineChars="0"/>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监测点位数量</w:t>
            </w:r>
          </w:p>
        </w:tc>
        <w:tc>
          <w:tcPr>
            <w:tcW w:w="1201" w:type="pct"/>
            <w:noWrap w:val="0"/>
            <w:vAlign w:val="center"/>
          </w:tcPr>
          <w:p>
            <w:pPr>
              <w:spacing w:line="240" w:lineRule="auto"/>
              <w:ind w:firstLine="0" w:firstLineChars="0"/>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监测项目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127" w:type="pct"/>
            <w:noWrap w:val="0"/>
            <w:vAlign w:val="center"/>
          </w:tcPr>
          <w:p>
            <w:pPr>
              <w:spacing w:line="240" w:lineRule="auto"/>
              <w:ind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泄漏物或事故水进入外环境事件</w:t>
            </w:r>
          </w:p>
        </w:tc>
        <w:tc>
          <w:tcPr>
            <w:tcW w:w="810" w:type="pct"/>
            <w:noWrap w:val="0"/>
            <w:vAlign w:val="center"/>
          </w:tcPr>
          <w:p>
            <w:pPr>
              <w:spacing w:line="240" w:lineRule="auto"/>
              <w:ind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地表水监测点</w:t>
            </w:r>
          </w:p>
        </w:tc>
        <w:tc>
          <w:tcPr>
            <w:tcW w:w="1861" w:type="pct"/>
            <w:noWrap w:val="0"/>
            <w:vAlign w:val="center"/>
          </w:tcPr>
          <w:p>
            <w:pPr>
              <w:spacing w:line="240" w:lineRule="auto"/>
              <w:ind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雨水排口设监测点</w:t>
            </w:r>
          </w:p>
        </w:tc>
        <w:tc>
          <w:tcPr>
            <w:tcW w:w="1201" w:type="pct"/>
            <w:noWrap w:val="0"/>
            <w:vAlign w:val="center"/>
          </w:tcPr>
          <w:p>
            <w:pPr>
              <w:spacing w:line="240" w:lineRule="auto"/>
              <w:ind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COD、石油类、SS等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127" w:type="pct"/>
            <w:noWrap w:val="0"/>
            <w:vAlign w:val="center"/>
          </w:tcPr>
          <w:p>
            <w:pPr>
              <w:spacing w:line="240" w:lineRule="auto"/>
              <w:ind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火灾事件</w:t>
            </w:r>
          </w:p>
        </w:tc>
        <w:tc>
          <w:tcPr>
            <w:tcW w:w="810" w:type="pct"/>
            <w:noWrap w:val="0"/>
            <w:vAlign w:val="center"/>
          </w:tcPr>
          <w:p>
            <w:pPr>
              <w:spacing w:line="240" w:lineRule="auto"/>
              <w:ind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大气监测点</w:t>
            </w:r>
          </w:p>
        </w:tc>
        <w:tc>
          <w:tcPr>
            <w:tcW w:w="1861" w:type="pct"/>
            <w:noWrap w:val="0"/>
            <w:vAlign w:val="center"/>
          </w:tcPr>
          <w:p>
            <w:pPr>
              <w:spacing w:line="240" w:lineRule="auto"/>
              <w:ind w:firstLine="0" w:firstLineChars="0"/>
              <w:jc w:val="center"/>
              <w:rPr>
                <w:rFonts w:hint="default" w:ascii="Times New Roman" w:hAnsi="Times New Roman" w:cs="Times New Roman"/>
                <w:color w:val="000000"/>
                <w:sz w:val="21"/>
                <w:szCs w:val="21"/>
              </w:rPr>
            </w:pPr>
            <w:r>
              <w:rPr>
                <w:rFonts w:hint="default" w:ascii="Times New Roman" w:hAnsi="Times New Roman" w:cs="Times New Roman"/>
                <w:sz w:val="21"/>
                <w:szCs w:val="21"/>
              </w:rPr>
              <w:t>在下风向安全区域，按一定的间隔扇形或圆形布置监测点</w:t>
            </w:r>
          </w:p>
        </w:tc>
        <w:tc>
          <w:tcPr>
            <w:tcW w:w="1201" w:type="pct"/>
            <w:noWrap w:val="0"/>
            <w:vAlign w:val="center"/>
          </w:tcPr>
          <w:p>
            <w:pPr>
              <w:spacing w:line="240" w:lineRule="auto"/>
              <w:ind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CO、SO</w:t>
            </w:r>
            <w:r>
              <w:rPr>
                <w:rFonts w:hint="default" w:ascii="Times New Roman" w:hAnsi="Times New Roman" w:cs="Times New Roman"/>
                <w:color w:val="000000"/>
                <w:sz w:val="21"/>
                <w:szCs w:val="21"/>
                <w:vertAlign w:val="subscript"/>
              </w:rPr>
              <w:t>2</w:t>
            </w:r>
            <w:r>
              <w:rPr>
                <w:rFonts w:hint="default" w:ascii="Times New Roman" w:hAnsi="Times New Roman" w:cs="Times New Roman"/>
                <w:color w:val="000000"/>
                <w:sz w:val="21"/>
                <w:szCs w:val="21"/>
              </w:rPr>
              <w:t>等</w:t>
            </w:r>
          </w:p>
        </w:tc>
      </w:tr>
    </w:tbl>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事态较严重时，即发生Ⅰ级突发环境事件时，指挥权交由</w:t>
      </w:r>
      <w:r>
        <w:rPr>
          <w:rFonts w:hint="eastAsia" w:ascii="Times New Roman" w:hAnsi="Times New Roman" w:cs="Times New Roman"/>
          <w:sz w:val="24"/>
          <w:szCs w:val="24"/>
          <w:lang w:eastAsia="zh-CN"/>
        </w:rPr>
        <w:t>巴南区</w:t>
      </w:r>
      <w:r>
        <w:rPr>
          <w:rFonts w:hint="default" w:ascii="Times New Roman" w:hAnsi="Times New Roman" w:eastAsia="宋体" w:cs="Times New Roman"/>
          <w:sz w:val="24"/>
          <w:szCs w:val="24"/>
        </w:rPr>
        <w:t>生态环境局，由</w:t>
      </w:r>
      <w:r>
        <w:rPr>
          <w:rFonts w:hint="eastAsia" w:ascii="Times New Roman" w:hAnsi="Times New Roman" w:cs="Times New Roman"/>
          <w:sz w:val="24"/>
          <w:szCs w:val="24"/>
          <w:lang w:eastAsia="zh-CN"/>
        </w:rPr>
        <w:t>巴南区</w:t>
      </w:r>
      <w:r>
        <w:rPr>
          <w:rFonts w:hint="default" w:ascii="Times New Roman" w:hAnsi="Times New Roman" w:eastAsia="宋体" w:cs="Times New Roman"/>
          <w:sz w:val="24"/>
          <w:szCs w:val="24"/>
        </w:rPr>
        <w:t>生态环境监测站负责开展应急监测，随时掌握事态进展情况，</w:t>
      </w:r>
      <w:r>
        <w:rPr>
          <w:rFonts w:hint="eastAsia" w:ascii="Times New Roman" w:hAnsi="Times New Roman" w:cs="Times New Roman"/>
          <w:sz w:val="24"/>
          <w:szCs w:val="24"/>
          <w:lang w:eastAsia="zh-CN"/>
        </w:rPr>
        <w:t>公司</w:t>
      </w:r>
      <w:r>
        <w:rPr>
          <w:rFonts w:hint="default" w:ascii="Times New Roman" w:hAnsi="Times New Roman" w:eastAsia="宋体" w:cs="Times New Roman"/>
          <w:sz w:val="24"/>
          <w:szCs w:val="24"/>
        </w:rPr>
        <w:t>负责协助应急监测工作。</w:t>
      </w:r>
    </w:p>
    <w:p>
      <w:pPr>
        <w:pStyle w:val="4"/>
        <w:rPr>
          <w:rFonts w:hint="eastAsia"/>
        </w:rPr>
      </w:pPr>
      <w:r>
        <w:t>8.2</w:t>
      </w:r>
      <w:bookmarkEnd w:id="206"/>
      <w:bookmarkStart w:id="208" w:name="_Toc168366221"/>
      <w:bookmarkStart w:id="209" w:name="_Toc299291023"/>
      <w:r>
        <w:rPr>
          <w:rFonts w:hint="eastAsia"/>
        </w:rPr>
        <w:t>监测信息报告及评估</w:t>
      </w:r>
      <w:bookmarkEnd w:id="207"/>
    </w:p>
    <w:bookmarkEnd w:id="208"/>
    <w:bookmarkEnd w:id="209"/>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发生突发环境事件时监测信息按照事故级别逐级报告至</w:t>
      </w:r>
      <w:r>
        <w:rPr>
          <w:rFonts w:hint="eastAsia" w:ascii="Times New Roman" w:hAnsi="Times New Roman" w:cs="Times New Roman"/>
          <w:sz w:val="24"/>
          <w:szCs w:val="24"/>
          <w:lang w:eastAsia="zh-CN"/>
        </w:rPr>
        <w:t>巴南区</w:t>
      </w:r>
      <w:r>
        <w:rPr>
          <w:rFonts w:hint="default" w:ascii="Times New Roman" w:hAnsi="Times New Roman" w:eastAsia="宋体" w:cs="Times New Roman"/>
          <w:sz w:val="24"/>
          <w:szCs w:val="24"/>
        </w:rPr>
        <w:t>生态环境局等相关部门。参与监测的最高监测部门负责完成监测总报告和动态报告编制、发送。</w:t>
      </w:r>
    </w:p>
    <w:p>
      <w:pPr>
        <w:spacing w:line="480" w:lineRule="exact"/>
        <w:rPr>
          <w:rFonts w:ascii="Times New Roman" w:hAnsi="Times New Roman"/>
          <w:sz w:val="23"/>
          <w:szCs w:val="23"/>
        </w:rPr>
        <w:sectPr>
          <w:pgSz w:w="11906" w:h="16838"/>
          <w:pgMar w:top="1247" w:right="1531" w:bottom="1247" w:left="1531" w:header="851" w:footer="992" w:gutter="0"/>
          <w:pgBorders>
            <w:top w:val="none" w:sz="0" w:space="0"/>
            <w:left w:val="none" w:sz="0" w:space="0"/>
            <w:bottom w:val="none" w:sz="0" w:space="0"/>
            <w:right w:val="none" w:sz="0" w:space="0"/>
          </w:pgBorders>
          <w:cols w:space="720" w:num="1"/>
          <w:docGrid w:type="linesAndChars" w:linePitch="312" w:charSpace="0"/>
        </w:sectPr>
      </w:pPr>
    </w:p>
    <w:p>
      <w:pPr>
        <w:spacing w:before="156" w:afterLines="150" w:line="460" w:lineRule="exact"/>
        <w:ind w:firstLine="641"/>
        <w:jc w:val="center"/>
        <w:outlineLvl w:val="0"/>
        <w:rPr>
          <w:rFonts w:hint="eastAsia"/>
          <w:b/>
          <w:bCs/>
          <w:kern w:val="44"/>
          <w:sz w:val="32"/>
          <w:szCs w:val="44"/>
        </w:rPr>
      </w:pPr>
      <w:bookmarkStart w:id="210" w:name="_Toc21517"/>
      <w:r>
        <w:rPr>
          <w:rFonts w:hint="default" w:ascii="Times New Roman" w:hAnsi="Times New Roman" w:cs="Times New Roman"/>
          <w:b/>
          <w:bCs/>
          <w:kern w:val="44"/>
          <w:sz w:val="32"/>
          <w:szCs w:val="44"/>
        </w:rPr>
        <w:t xml:space="preserve">9 </w:t>
      </w:r>
      <w:r>
        <w:rPr>
          <w:b/>
          <w:bCs/>
          <w:kern w:val="44"/>
          <w:sz w:val="32"/>
          <w:szCs w:val="44"/>
        </w:rPr>
        <w:t>应急终止</w:t>
      </w:r>
      <w:bookmarkEnd w:id="203"/>
      <w:bookmarkEnd w:id="204"/>
      <w:bookmarkEnd w:id="210"/>
      <w:bookmarkStart w:id="211" w:name="_Toc317862365"/>
      <w:bookmarkStart w:id="212" w:name="_Toc317175194"/>
    </w:p>
    <w:bookmarkEnd w:id="211"/>
    <w:bookmarkEnd w:id="212"/>
    <w:p>
      <w:pPr>
        <w:pStyle w:val="4"/>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4"/>
          <w:szCs w:val="24"/>
        </w:rPr>
      </w:pPr>
      <w:bookmarkStart w:id="213" w:name="_Toc1158"/>
      <w:bookmarkStart w:id="214" w:name="_Toc32671"/>
      <w:bookmarkStart w:id="215" w:name="_Toc43053547"/>
      <w:bookmarkStart w:id="216" w:name="_Toc28663"/>
      <w:bookmarkStart w:id="217" w:name="_Toc317862368"/>
      <w:bookmarkStart w:id="218" w:name="_Toc317175197"/>
      <w:r>
        <w:rPr>
          <w:rFonts w:hint="default" w:ascii="Times New Roman" w:hAnsi="Times New Roman" w:cs="Times New Roman"/>
          <w:sz w:val="24"/>
          <w:szCs w:val="24"/>
        </w:rPr>
        <w:t>9.1 应急终止的条件</w:t>
      </w:r>
      <w:bookmarkEnd w:id="213"/>
      <w:bookmarkEnd w:id="214"/>
      <w:bookmarkEnd w:id="215"/>
      <w:bookmarkEnd w:id="216"/>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符合下列条件之一的，即满足应急终止条件：</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bookmarkStart w:id="219" w:name="_Toc5291"/>
      <w:bookmarkStart w:id="220" w:name="_Toc7440"/>
      <w:bookmarkStart w:id="221" w:name="_Toc230965116"/>
      <w:r>
        <w:rPr>
          <w:rFonts w:hint="default" w:ascii="Times New Roman" w:hAnsi="Times New Roman" w:cs="Times New Roman"/>
          <w:sz w:val="24"/>
          <w:szCs w:val="24"/>
        </w:rPr>
        <w:t>（1）事件现场得到控制，事件条件已经消除；</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（2）污染源的泄漏或释放已降至规定限值以内；</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（3）事件所造成的危害已经被彻底消除，无继发可能；</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（4）采取了必要的防护措施以保护公众免受再次危害，并使事件可能引起的中长期影响趋于合理且尽量低的水平。</w:t>
      </w:r>
    </w:p>
    <w:p>
      <w:pPr>
        <w:pStyle w:val="4"/>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4"/>
          <w:szCs w:val="24"/>
        </w:rPr>
      </w:pPr>
      <w:bookmarkStart w:id="222" w:name="_Toc43053548"/>
      <w:bookmarkStart w:id="223" w:name="_Toc32700"/>
      <w:r>
        <w:rPr>
          <w:rFonts w:hint="default" w:ascii="Times New Roman" w:hAnsi="Times New Roman" w:cs="Times New Roman"/>
          <w:sz w:val="24"/>
          <w:szCs w:val="24"/>
        </w:rPr>
        <w:t>9.2 应急终止的程序</w:t>
      </w:r>
      <w:bookmarkEnd w:id="219"/>
      <w:bookmarkEnd w:id="220"/>
      <w:bookmarkEnd w:id="221"/>
      <w:bookmarkEnd w:id="222"/>
      <w:bookmarkEnd w:id="223"/>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（1）应急指挥部指挥长确认终止时机，或事件责任部门、个人提出，经应急指挥部批准；</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（2）应急指挥部向所属各专业应急处置队伍下达应急终止命令；</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（3）应急状态终止后，应急指挥部应根据相关政策、法规和主管部门有关指示和实际情况，委托第三方监测机构继续进行环境监测和评价工作，直至其他补救措施无需继续进行为止。</w:t>
      </w:r>
      <w:bookmarkStart w:id="224" w:name="_Toc230965117"/>
      <w:r>
        <w:rPr>
          <w:rFonts w:hint="default" w:ascii="Times New Roman" w:hAnsi="Times New Roman" w:cs="Times New Roman"/>
          <w:sz w:val="24"/>
          <w:szCs w:val="24"/>
        </w:rPr>
        <w:t>若成立上级应急指挥部，按照上级指挥部要求执行应急终止程序。</w:t>
      </w:r>
    </w:p>
    <w:p>
      <w:pPr>
        <w:pStyle w:val="4"/>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4"/>
          <w:szCs w:val="24"/>
        </w:rPr>
      </w:pPr>
      <w:bookmarkStart w:id="225" w:name="_Toc2465"/>
      <w:bookmarkStart w:id="226" w:name="_Toc29123"/>
      <w:bookmarkStart w:id="227" w:name="_Toc43053549"/>
      <w:bookmarkStart w:id="228" w:name="_Toc31828"/>
      <w:r>
        <w:rPr>
          <w:rFonts w:hint="default" w:ascii="Times New Roman" w:hAnsi="Times New Roman" w:cs="Times New Roman"/>
          <w:sz w:val="24"/>
          <w:szCs w:val="24"/>
        </w:rPr>
        <w:t>9.3 应急终止后的行动</w:t>
      </w:r>
      <w:bookmarkEnd w:id="224"/>
      <w:bookmarkEnd w:id="225"/>
      <w:bookmarkEnd w:id="226"/>
      <w:bookmarkEnd w:id="227"/>
      <w:bookmarkEnd w:id="228"/>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（1）应急指挥部指导有关部门及突发环境事件单位查找事件原因，防止类似问题的重复出现；</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（2）应急指挥部组织人员负责编制环境事件总结报告，于应急终止后上报；</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（3）应急指挥部临时成立事故调查小组，尽快调查事故原因；</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（4）事故发生区域，做好事故现场保护和原始资料收集工作，向事故调查小组移交相关资料；得到事故调查组同意后，才可开始现场的恢复重建工作；</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（5）应急办公室负责组织对应急预案进行评估，并及时修订突发环境事件应急预案；</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（6）若事故造成人员伤亡的，企业应做好安抚、赔偿工作，并进行电话回访，确认家属满意度；</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（7）若造成水体、土壤污染的，应将污染状况初步分析提交给环保主管单位，确定是否需要进行、如何进行环境恢复工作。</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rPr>
        <w:sectPr>
          <w:pgSz w:w="11906" w:h="16838"/>
          <w:pgMar w:top="1247" w:right="1531" w:bottom="1247" w:left="1531" w:header="851" w:footer="992" w:gutter="0"/>
          <w:pgBorders>
            <w:top w:val="none" w:sz="0" w:space="0"/>
            <w:left w:val="none" w:sz="0" w:space="0"/>
            <w:bottom w:val="none" w:sz="0" w:space="0"/>
            <w:right w:val="none" w:sz="0" w:space="0"/>
          </w:pgBorders>
          <w:cols w:space="720" w:num="1"/>
          <w:docGrid w:type="linesAndChars" w:linePitch="312" w:charSpace="0"/>
        </w:sectPr>
      </w:pPr>
    </w:p>
    <w:p>
      <w:pPr>
        <w:spacing w:before="156" w:afterLines="150" w:line="460" w:lineRule="exact"/>
        <w:ind w:firstLine="641"/>
        <w:jc w:val="center"/>
        <w:outlineLvl w:val="0"/>
        <w:rPr>
          <w:rFonts w:hint="eastAsia"/>
          <w:b/>
          <w:bCs/>
          <w:kern w:val="44"/>
          <w:sz w:val="32"/>
          <w:szCs w:val="44"/>
        </w:rPr>
      </w:pPr>
      <w:bookmarkStart w:id="229" w:name="_Toc16261"/>
      <w:r>
        <w:rPr>
          <w:rFonts w:hint="default" w:ascii="Times New Roman" w:hAnsi="Times New Roman" w:cs="Times New Roman"/>
          <w:b/>
          <w:bCs/>
          <w:kern w:val="44"/>
          <w:sz w:val="32"/>
          <w:szCs w:val="44"/>
        </w:rPr>
        <w:t xml:space="preserve">10 </w:t>
      </w:r>
      <w:r>
        <w:rPr>
          <w:b/>
          <w:bCs/>
          <w:kern w:val="44"/>
          <w:sz w:val="32"/>
          <w:szCs w:val="44"/>
        </w:rPr>
        <w:t>后期处置</w:t>
      </w:r>
      <w:bookmarkEnd w:id="217"/>
      <w:bookmarkEnd w:id="218"/>
      <w:bookmarkEnd w:id="229"/>
      <w:bookmarkStart w:id="230" w:name="_Toc317862369"/>
      <w:bookmarkStart w:id="231" w:name="_Toc317175198"/>
    </w:p>
    <w:bookmarkEnd w:id="230"/>
    <w:bookmarkEnd w:id="231"/>
    <w:p>
      <w:pPr>
        <w:pStyle w:val="4"/>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eastAsiaTheme="minorEastAsia"/>
          <w:sz w:val="24"/>
          <w:szCs w:val="24"/>
        </w:rPr>
      </w:pPr>
      <w:bookmarkStart w:id="232" w:name="_Toc496186865"/>
      <w:bookmarkStart w:id="233" w:name="_Toc503358059"/>
      <w:bookmarkStart w:id="234" w:name="_Toc407748946"/>
      <w:bookmarkStart w:id="235" w:name="_Toc12879"/>
      <w:bookmarkStart w:id="236" w:name="_Toc404629903"/>
      <w:bookmarkStart w:id="237" w:name="_Toc410725911"/>
      <w:bookmarkStart w:id="238" w:name="_Toc29413"/>
      <w:bookmarkStart w:id="239" w:name="_Toc407999862"/>
      <w:bookmarkStart w:id="240" w:name="_Toc463813316"/>
      <w:bookmarkStart w:id="241" w:name="_Toc504640679"/>
      <w:bookmarkStart w:id="242" w:name="_Toc21800"/>
      <w:bookmarkStart w:id="243" w:name="_Toc507678488"/>
      <w:bookmarkStart w:id="244" w:name="_Toc43053551"/>
      <w:bookmarkStart w:id="245" w:name="_Toc21748"/>
      <w:bookmarkStart w:id="246" w:name="_Toc317862371"/>
      <w:bookmarkStart w:id="247" w:name="_Toc317175204"/>
      <w:r>
        <w:rPr>
          <w:rFonts w:hint="default" w:ascii="Times New Roman" w:hAnsi="Times New Roman" w:cs="Times New Roman" w:eastAsiaTheme="minorEastAsia"/>
          <w:sz w:val="24"/>
          <w:szCs w:val="24"/>
        </w:rPr>
        <w:t>10.1 事故现场保护</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ageBreakBefore w:val="0"/>
        <w:widowControl w:val="0"/>
        <w:kinsoku/>
        <w:wordWrap/>
        <w:overflowPunct/>
        <w:topLinePunct w:val="0"/>
        <w:autoSpaceDE/>
        <w:autoSpaceDN/>
        <w:bidi w:val="0"/>
        <w:adjustRightInd/>
        <w:snapToGrid/>
        <w:spacing w:line="500" w:lineRule="exact"/>
        <w:ind w:firstLine="480"/>
        <w:textAlignment w:val="auto"/>
        <w:rPr>
          <w:rFonts w:hint="eastAsia" w:asciiTheme="minorEastAsia" w:hAnsiTheme="minorEastAsia" w:eastAsiaTheme="minorEastAsia" w:cstheme="minorEastAsia"/>
          <w:sz w:val="24"/>
          <w:szCs w:val="24"/>
        </w:rPr>
      </w:pPr>
      <w:bookmarkStart w:id="248" w:name="_Toc14342"/>
      <w:bookmarkStart w:id="249" w:name="_Toc504640680"/>
      <w:bookmarkStart w:id="250" w:name="_Toc463813317"/>
      <w:bookmarkStart w:id="251" w:name="_Toc496186866"/>
      <w:bookmarkStart w:id="252" w:name="_Toc507678489"/>
      <w:bookmarkStart w:id="253" w:name="_Toc503358060"/>
      <w:bookmarkStart w:id="254" w:name="_Toc5452"/>
      <w:bookmarkStart w:id="255" w:name="_Toc404629904"/>
      <w:bookmarkStart w:id="256" w:name="_Toc11696"/>
      <w:r>
        <w:rPr>
          <w:rFonts w:hint="eastAsia" w:asciiTheme="minorEastAsia" w:hAnsiTheme="minorEastAsia" w:eastAsiaTheme="minorEastAsia" w:cstheme="minorEastAsia"/>
          <w:sz w:val="24"/>
          <w:szCs w:val="24"/>
        </w:rPr>
        <w:t>突发环境事件应急处置结束后，任何单位和个人不得随意破坏事故现场，对事故现场的一切设备设施必须加以保护，以便事故原因调查和分析。事故调查小组人员迅速封闭现场各个道路口</w:t>
      </w:r>
      <w:r>
        <w:rPr>
          <w:rFonts w:hint="eastAsia" w:asciiTheme="minorEastAsia" w:hAnsiTheme="minorEastAsia" w:eastAsiaTheme="minorEastAsia" w:cstheme="minorEastAsia"/>
          <w:color w:val="000000"/>
          <w:sz w:val="24"/>
          <w:szCs w:val="24"/>
        </w:rPr>
        <w:t>。对现场进行摄像、拍照等取证分析，</w:t>
      </w:r>
      <w:r>
        <w:rPr>
          <w:rFonts w:hint="eastAsia" w:asciiTheme="minorEastAsia" w:hAnsiTheme="minorEastAsia" w:eastAsiaTheme="minorEastAsia" w:cstheme="minorEastAsia"/>
          <w:sz w:val="24"/>
          <w:szCs w:val="24"/>
        </w:rPr>
        <w:t>开展事故调查。禁止其他无关人员进入，确保事故调查工作的顺利开展。</w:t>
      </w:r>
    </w:p>
    <w:p>
      <w:pPr>
        <w:pStyle w:val="4"/>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eastAsiaTheme="minorEastAsia"/>
          <w:color w:val="000000"/>
          <w:sz w:val="24"/>
          <w:szCs w:val="24"/>
        </w:rPr>
      </w:pPr>
      <w:bookmarkStart w:id="257" w:name="_Toc43053552"/>
      <w:bookmarkStart w:id="258" w:name="_Toc6608"/>
      <w:r>
        <w:rPr>
          <w:rFonts w:hint="default" w:ascii="Times New Roman" w:hAnsi="Times New Roman" w:cs="Times New Roman" w:eastAsiaTheme="minorEastAsia"/>
          <w:color w:val="000000"/>
          <w:sz w:val="24"/>
          <w:szCs w:val="24"/>
        </w:rPr>
        <w:t>10.2 事故污染物处理</w:t>
      </w:r>
      <w:bookmarkEnd w:id="248"/>
      <w:bookmarkEnd w:id="249"/>
      <w:bookmarkEnd w:id="250"/>
      <w:bookmarkEnd w:id="251"/>
      <w:bookmarkEnd w:id="252"/>
      <w:bookmarkEnd w:id="253"/>
      <w:bookmarkEnd w:id="254"/>
      <w:bookmarkEnd w:id="255"/>
      <w:bookmarkEnd w:id="256"/>
      <w:bookmarkEnd w:id="257"/>
      <w:bookmarkEnd w:id="258"/>
    </w:p>
    <w:p>
      <w:pPr>
        <w:pageBreakBefore w:val="0"/>
        <w:widowControl w:val="0"/>
        <w:kinsoku/>
        <w:wordWrap/>
        <w:overflowPunct/>
        <w:topLinePunct w:val="0"/>
        <w:autoSpaceDE/>
        <w:autoSpaceDN/>
        <w:bidi w:val="0"/>
        <w:adjustRightInd/>
        <w:snapToGrid/>
        <w:spacing w:line="500" w:lineRule="exact"/>
        <w:ind w:firstLine="480"/>
        <w:textAlignment w:val="auto"/>
        <w:rPr>
          <w:rFonts w:hint="eastAsia" w:asciiTheme="minorEastAsia" w:hAnsiTheme="minorEastAsia" w:eastAsiaTheme="minorEastAsia" w:cstheme="minorEastAsia"/>
          <w:color w:val="000000"/>
          <w:sz w:val="24"/>
          <w:szCs w:val="24"/>
        </w:rPr>
      </w:pPr>
      <w:bookmarkStart w:id="259" w:name="_Toc404629905"/>
      <w:r>
        <w:rPr>
          <w:rFonts w:hint="eastAsia" w:asciiTheme="minorEastAsia" w:hAnsiTheme="minorEastAsia" w:eastAsiaTheme="minorEastAsia" w:cstheme="minorEastAsia"/>
          <w:color w:val="000000"/>
          <w:sz w:val="24"/>
          <w:szCs w:val="24"/>
        </w:rPr>
        <w:t>对于事故处置过程中产生的事故废液、消防废水等，禁止直接外排，应妥善收集后送至</w:t>
      </w:r>
      <w:r>
        <w:rPr>
          <w:rFonts w:hint="eastAsia" w:asciiTheme="minorEastAsia" w:hAnsiTheme="minorEastAsia" w:eastAsiaTheme="minorEastAsia" w:cstheme="minorEastAsia"/>
          <w:color w:val="000000"/>
          <w:sz w:val="24"/>
          <w:szCs w:val="24"/>
          <w:lang w:eastAsia="zh-CN"/>
        </w:rPr>
        <w:t>依托的废水处理站</w:t>
      </w:r>
      <w:r>
        <w:rPr>
          <w:rFonts w:hint="eastAsia" w:asciiTheme="minorEastAsia" w:hAnsiTheme="minorEastAsia" w:eastAsiaTheme="minorEastAsia" w:cstheme="minorEastAsia"/>
          <w:color w:val="000000"/>
          <w:sz w:val="24"/>
          <w:szCs w:val="24"/>
        </w:rPr>
        <w:t>或交由危废资质单位处置。事故处理中产生的危险废弃物应集中收集，并应送具有危废处置资质的处理单位统一处置。</w:t>
      </w:r>
    </w:p>
    <w:bookmarkEnd w:id="259"/>
    <w:p>
      <w:pPr>
        <w:pStyle w:val="4"/>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eastAsiaTheme="minorEastAsia"/>
          <w:color w:val="000000"/>
          <w:sz w:val="24"/>
          <w:szCs w:val="24"/>
        </w:rPr>
      </w:pPr>
      <w:bookmarkStart w:id="260" w:name="_Toc24846"/>
      <w:bookmarkStart w:id="261" w:name="_Toc5429"/>
      <w:bookmarkStart w:id="262" w:name="_Toc503358062"/>
      <w:bookmarkStart w:id="263" w:name="_Toc12884"/>
      <w:bookmarkStart w:id="264" w:name="_Toc24853"/>
      <w:bookmarkStart w:id="265" w:name="_Toc504640682"/>
      <w:bookmarkStart w:id="266" w:name="_Toc496186868"/>
      <w:bookmarkStart w:id="267" w:name="_Toc29458"/>
      <w:bookmarkStart w:id="268" w:name="_Toc507678491"/>
      <w:bookmarkStart w:id="269" w:name="_Toc463813319"/>
      <w:bookmarkStart w:id="270" w:name="_Toc407748949"/>
      <w:bookmarkStart w:id="271" w:name="_Toc407999865"/>
      <w:bookmarkStart w:id="272" w:name="_Toc410725914"/>
      <w:bookmarkStart w:id="273" w:name="_Toc43053554"/>
      <w:r>
        <w:rPr>
          <w:rFonts w:hint="default" w:ascii="Times New Roman" w:hAnsi="Times New Roman" w:cs="Times New Roman" w:eastAsiaTheme="minorEastAsia"/>
          <w:color w:val="000000"/>
          <w:sz w:val="24"/>
          <w:szCs w:val="24"/>
        </w:rPr>
        <w:t>10.3环境恢复</w:t>
      </w:r>
      <w:bookmarkEnd w:id="260"/>
      <w:bookmarkEnd w:id="261"/>
    </w:p>
    <w:p>
      <w:pPr>
        <w:pageBreakBefore w:val="0"/>
        <w:widowControl w:val="0"/>
        <w:kinsoku/>
        <w:wordWrap/>
        <w:overflowPunct/>
        <w:topLinePunct w:val="0"/>
        <w:autoSpaceDE/>
        <w:autoSpaceDN/>
        <w:bidi w:val="0"/>
        <w:adjustRightInd/>
        <w:snapToGrid/>
        <w:spacing w:line="500" w:lineRule="exact"/>
        <w:ind w:firstLine="48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应急终止后现场处置组对现场污染物进行后续处理。</w:t>
      </w:r>
    </w:p>
    <w:p>
      <w:pPr>
        <w:pageBreakBefore w:val="0"/>
        <w:widowControl w:val="0"/>
        <w:kinsoku/>
        <w:wordWrap/>
        <w:overflowPunct/>
        <w:topLinePunct w:val="0"/>
        <w:autoSpaceDE/>
        <w:autoSpaceDN/>
        <w:bidi w:val="0"/>
        <w:adjustRightInd/>
        <w:snapToGrid/>
        <w:spacing w:line="500" w:lineRule="exact"/>
        <w:ind w:firstLine="48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（1）进行污染物的跟踪监测，直至环境恢复正常或达标；</w:t>
      </w:r>
    </w:p>
    <w:p>
      <w:pPr>
        <w:pageBreakBefore w:val="0"/>
        <w:widowControl w:val="0"/>
        <w:kinsoku/>
        <w:wordWrap/>
        <w:overflowPunct/>
        <w:topLinePunct w:val="0"/>
        <w:autoSpaceDE/>
        <w:autoSpaceDN/>
        <w:bidi w:val="0"/>
        <w:adjustRightInd/>
        <w:snapToGrid/>
        <w:spacing w:line="500" w:lineRule="exact"/>
        <w:ind w:firstLine="48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（2）污染物处理严格按照有关法律法规进行，必要时请环保部门进行处理；</w:t>
      </w:r>
    </w:p>
    <w:p>
      <w:pPr>
        <w:pageBreakBefore w:val="0"/>
        <w:widowControl w:val="0"/>
        <w:kinsoku/>
        <w:wordWrap/>
        <w:overflowPunct/>
        <w:topLinePunct w:val="0"/>
        <w:autoSpaceDE/>
        <w:autoSpaceDN/>
        <w:bidi w:val="0"/>
        <w:adjustRightInd/>
        <w:snapToGrid/>
        <w:spacing w:line="500" w:lineRule="exact"/>
        <w:ind w:firstLine="48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（3）配合有关部门对环境污染事件中长期影响进行评估，提出补偿和对遭受污染的生态环境进行恢复的建议。</w:t>
      </w:r>
    </w:p>
    <w:p>
      <w:pPr>
        <w:pStyle w:val="4"/>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cs="Times New Roman" w:eastAsiaTheme="minorEastAsia"/>
          <w:color w:val="000000"/>
          <w:sz w:val="24"/>
          <w:szCs w:val="24"/>
        </w:rPr>
      </w:pPr>
      <w:bookmarkStart w:id="274" w:name="_Toc30922"/>
      <w:r>
        <w:rPr>
          <w:rFonts w:hint="eastAsia" w:ascii="Times New Roman" w:hAnsi="Times New Roman" w:cs="Times New Roman" w:eastAsiaTheme="minorEastAsia"/>
          <w:color w:val="000000"/>
          <w:sz w:val="24"/>
          <w:szCs w:val="24"/>
        </w:rPr>
        <w:t>10.4 善后</w:t>
      </w:r>
      <w:bookmarkEnd w:id="262"/>
      <w:bookmarkEnd w:id="263"/>
      <w:bookmarkEnd w:id="264"/>
      <w:bookmarkEnd w:id="265"/>
      <w:bookmarkEnd w:id="266"/>
      <w:bookmarkEnd w:id="267"/>
      <w:bookmarkEnd w:id="268"/>
      <w:bookmarkEnd w:id="269"/>
      <w:bookmarkEnd w:id="270"/>
      <w:bookmarkEnd w:id="271"/>
      <w:bookmarkEnd w:id="272"/>
      <w:bookmarkEnd w:id="273"/>
      <w:bookmarkEnd w:id="274"/>
    </w:p>
    <w:p>
      <w:pPr>
        <w:pageBreakBefore w:val="0"/>
        <w:widowControl w:val="0"/>
        <w:kinsoku/>
        <w:wordWrap/>
        <w:overflowPunct/>
        <w:topLinePunct w:val="0"/>
        <w:autoSpaceDE/>
        <w:autoSpaceDN/>
        <w:bidi w:val="0"/>
        <w:adjustRightInd/>
        <w:snapToGrid/>
        <w:spacing w:line="5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（1）善后处置工作在应急指挥部领导下，综合保障组迅速采取得力措施，救助人员，开展现场清消净化、污染控制和环境恢复等工作，消除事故所带来的影响，恢复正常的生产秩序；</w:t>
      </w:r>
    </w:p>
    <w:p>
      <w:pPr>
        <w:pageBreakBefore w:val="0"/>
        <w:widowControl w:val="0"/>
        <w:kinsoku/>
        <w:wordWrap/>
        <w:overflowPunct/>
        <w:topLinePunct w:val="0"/>
        <w:autoSpaceDE/>
        <w:autoSpaceDN/>
        <w:bidi w:val="0"/>
        <w:adjustRightInd/>
        <w:snapToGrid/>
        <w:spacing w:line="5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（2）应对事故现场进行清理，排除事故隐患，防止二次事故的发生；</w:t>
      </w:r>
    </w:p>
    <w:p>
      <w:pPr>
        <w:pageBreakBefore w:val="0"/>
        <w:widowControl w:val="0"/>
        <w:kinsoku/>
        <w:wordWrap/>
        <w:overflowPunct/>
        <w:topLinePunct w:val="0"/>
        <w:autoSpaceDE/>
        <w:autoSpaceDN/>
        <w:bidi w:val="0"/>
        <w:adjustRightInd/>
        <w:snapToGrid/>
        <w:spacing w:line="500" w:lineRule="exact"/>
        <w:ind w:firstLine="48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（3）组织力量全面开展损失核定、征用物资补偿、补充或更换应急物资，并迅速实施。</w:t>
      </w:r>
    </w:p>
    <w:p>
      <w:pPr>
        <w:pStyle w:val="4"/>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eastAsiaTheme="minorEastAsia"/>
          <w:sz w:val="24"/>
          <w:szCs w:val="24"/>
        </w:rPr>
      </w:pPr>
      <w:bookmarkStart w:id="275" w:name="_Toc32029"/>
      <w:bookmarkStart w:id="276" w:name="_Toc7641"/>
      <w:bookmarkStart w:id="277" w:name="_Toc503358063"/>
      <w:bookmarkStart w:id="278" w:name="_Toc407748950"/>
      <w:bookmarkStart w:id="279" w:name="_Toc410725915"/>
      <w:bookmarkStart w:id="280" w:name="_Toc496186869"/>
      <w:bookmarkStart w:id="281" w:name="_Toc407999866"/>
      <w:bookmarkStart w:id="282" w:name="_Toc463813320"/>
      <w:bookmarkStart w:id="283" w:name="_Toc507678492"/>
      <w:bookmarkStart w:id="284" w:name="_Toc504640683"/>
      <w:bookmarkStart w:id="285" w:name="_Toc16779"/>
      <w:bookmarkStart w:id="286" w:name="_Toc43053555"/>
      <w:bookmarkStart w:id="287" w:name="_Toc29103"/>
      <w:r>
        <w:rPr>
          <w:rFonts w:hint="default" w:ascii="Times New Roman" w:hAnsi="Times New Roman" w:cs="Times New Roman" w:eastAsiaTheme="minorEastAsia"/>
          <w:sz w:val="24"/>
          <w:szCs w:val="24"/>
        </w:rPr>
        <w:t>10.5 救援效果和应急经验总结</w:t>
      </w:r>
      <w:bookmarkEnd w:id="275"/>
      <w:bookmarkEnd w:id="276"/>
      <w:bookmarkEnd w:id="277"/>
      <w:bookmarkEnd w:id="278"/>
      <w:bookmarkEnd w:id="279"/>
      <w:bookmarkEnd w:id="280"/>
      <w:bookmarkEnd w:id="281"/>
      <w:bookmarkEnd w:id="282"/>
      <w:bookmarkEnd w:id="283"/>
      <w:bookmarkEnd w:id="284"/>
      <w:bookmarkEnd w:id="285"/>
      <w:bookmarkEnd w:id="286"/>
      <w:bookmarkEnd w:id="287"/>
    </w:p>
    <w:p>
      <w:pPr>
        <w:pageBreakBefore w:val="0"/>
        <w:widowControl w:val="0"/>
        <w:kinsoku/>
        <w:wordWrap/>
        <w:overflowPunct/>
        <w:topLinePunct w:val="0"/>
        <w:autoSpaceDE/>
        <w:autoSpaceDN/>
        <w:bidi w:val="0"/>
        <w:adjustRightInd/>
        <w:snapToGrid/>
        <w:spacing w:line="500" w:lineRule="exact"/>
        <w:ind w:firstLine="480"/>
        <w:jc w:val="left"/>
        <w:textAlignment w:val="auto"/>
        <w:rPr>
          <w:rFonts w:hint="default" w:ascii="Times New Roman" w:hAnsi="Times New Roman" w:cs="Times New Roman"/>
        </w:rPr>
      </w:pPr>
      <w:r>
        <w:rPr>
          <w:rFonts w:hint="eastAsia" w:asciiTheme="minorEastAsia" w:hAnsiTheme="minorEastAsia" w:eastAsiaTheme="minorEastAsia" w:cstheme="minorEastAsia"/>
          <w:sz w:val="24"/>
          <w:szCs w:val="24"/>
        </w:rPr>
        <w:t>突发环境事件善后处置工作结束后，由企业的应急办公室分析总结应急处置经验教训，对应急处置过程和应急处置能力进行评估，提出改进应急处置工作的建议，及时修订完善应急处置预案。</w:t>
      </w:r>
    </w:p>
    <w:p>
      <w:pPr>
        <w:spacing w:before="156" w:afterLines="150" w:line="460" w:lineRule="exact"/>
        <w:ind w:firstLine="641"/>
        <w:jc w:val="center"/>
        <w:outlineLvl w:val="0"/>
        <w:rPr>
          <w:rFonts w:hint="eastAsia"/>
          <w:b/>
          <w:bCs/>
          <w:kern w:val="44"/>
          <w:sz w:val="32"/>
          <w:szCs w:val="44"/>
        </w:rPr>
      </w:pPr>
      <w:r>
        <w:rPr>
          <w:b/>
          <w:bCs/>
          <w:kern w:val="44"/>
          <w:sz w:val="32"/>
          <w:szCs w:val="44"/>
        </w:rPr>
        <w:br w:type="page"/>
      </w:r>
      <w:bookmarkStart w:id="288" w:name="_Toc27976"/>
      <w:r>
        <w:rPr>
          <w:rFonts w:hint="default" w:ascii="Times New Roman" w:hAnsi="Times New Roman" w:cs="Times New Roman"/>
          <w:b/>
          <w:bCs/>
          <w:kern w:val="44"/>
          <w:sz w:val="32"/>
          <w:szCs w:val="44"/>
        </w:rPr>
        <w:t xml:space="preserve">11 </w:t>
      </w:r>
      <w:r>
        <w:rPr>
          <w:b/>
          <w:bCs/>
          <w:kern w:val="44"/>
          <w:sz w:val="32"/>
          <w:szCs w:val="44"/>
        </w:rPr>
        <w:t>宣传、培训与演练</w:t>
      </w:r>
      <w:bookmarkEnd w:id="246"/>
      <w:bookmarkEnd w:id="247"/>
      <w:bookmarkEnd w:id="288"/>
      <w:bookmarkStart w:id="289" w:name="_Toc317862372"/>
    </w:p>
    <w:bookmarkEnd w:id="289"/>
    <w:p>
      <w:pPr>
        <w:pStyle w:val="4"/>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4"/>
          <w:szCs w:val="24"/>
        </w:rPr>
      </w:pPr>
      <w:bookmarkStart w:id="290" w:name="_Toc404622181"/>
      <w:bookmarkStart w:id="291" w:name="_Toc30923"/>
      <w:bookmarkStart w:id="292" w:name="_Toc9503"/>
      <w:bookmarkStart w:id="293" w:name="_Toc463813329"/>
      <w:bookmarkStart w:id="294" w:name="_Toc496186871"/>
      <w:bookmarkStart w:id="295" w:name="_Toc16373"/>
      <w:bookmarkStart w:id="296" w:name="_Toc404629921"/>
      <w:bookmarkStart w:id="297" w:name="_Toc507678494"/>
      <w:bookmarkStart w:id="298" w:name="_Toc504640685"/>
      <w:bookmarkStart w:id="299" w:name="_Toc503358065"/>
      <w:bookmarkStart w:id="300" w:name="_Toc43053557"/>
      <w:bookmarkStart w:id="301" w:name="_Toc5138"/>
      <w:r>
        <w:rPr>
          <w:rFonts w:hint="default" w:ascii="Times New Roman" w:hAnsi="Times New Roman" w:cs="Times New Roman"/>
          <w:sz w:val="24"/>
          <w:szCs w:val="24"/>
        </w:rPr>
        <w:t>11.1 宣传</w:t>
      </w:r>
      <w:bookmarkEnd w:id="290"/>
      <w:bookmarkEnd w:id="291"/>
      <w:bookmarkEnd w:id="292"/>
      <w:bookmarkEnd w:id="293"/>
      <w:bookmarkEnd w:id="294"/>
      <w:bookmarkEnd w:id="295"/>
      <w:bookmarkEnd w:id="296"/>
      <w:bookmarkEnd w:id="297"/>
      <w:bookmarkEnd w:id="298"/>
      <w:bookmarkEnd w:id="299"/>
      <w:bookmarkEnd w:id="300"/>
      <w:bookmarkEnd w:id="301"/>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应釆取各种方式（如讲座、发宣传单等）向公众和员工说明本公司所涉及的环境风险物质的危险特性及发生事故可能造成的危害，广泛宣传突发环境事件有关法律法规和预防、避险、避灾、自救、互救及应急响应的常识。</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000000"/>
          <w:kern w:val="0"/>
          <w:sz w:val="24"/>
          <w:szCs w:val="24"/>
        </w:rPr>
      </w:pPr>
      <w:r>
        <w:rPr>
          <w:rFonts w:hint="default" w:ascii="Times New Roman" w:hAnsi="Times New Roman" w:cs="Times New Roman"/>
          <w:sz w:val="24"/>
          <w:szCs w:val="24"/>
        </w:rPr>
        <w:t>对于员工的宣传，釆取在厂区环境风险物质存在地点、厂区宣传栏中长期固定张贴宣传资料、每季度开会宣传的方式。</w:t>
      </w:r>
    </w:p>
    <w:p>
      <w:pPr>
        <w:pStyle w:val="4"/>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4"/>
          <w:szCs w:val="24"/>
        </w:rPr>
      </w:pPr>
      <w:bookmarkStart w:id="302" w:name="_Toc503358066"/>
      <w:bookmarkStart w:id="303" w:name="_Toc24944"/>
      <w:bookmarkStart w:id="304" w:name="_Toc22256"/>
      <w:bookmarkStart w:id="305" w:name="_Toc504640686"/>
      <w:bookmarkStart w:id="306" w:name="_Toc507678495"/>
      <w:bookmarkStart w:id="307" w:name="_Toc32414"/>
      <w:bookmarkStart w:id="308" w:name="_Toc404622182"/>
      <w:bookmarkStart w:id="309" w:name="_Toc404629922"/>
      <w:bookmarkStart w:id="310" w:name="_Toc463813330"/>
      <w:bookmarkStart w:id="311" w:name="_Toc496186872"/>
      <w:bookmarkStart w:id="312" w:name="_Toc43053558"/>
      <w:bookmarkStart w:id="313" w:name="_Toc11680"/>
      <w:r>
        <w:rPr>
          <w:rFonts w:hint="default" w:ascii="Times New Roman" w:hAnsi="Times New Roman" w:cs="Times New Roman"/>
          <w:sz w:val="24"/>
          <w:szCs w:val="24"/>
        </w:rPr>
        <w:t>11.2 培训</w:t>
      </w:r>
      <w:bookmarkEnd w:id="302"/>
      <w:bookmarkEnd w:id="303"/>
      <w:bookmarkEnd w:id="304"/>
      <w:bookmarkEnd w:id="305"/>
      <w:bookmarkEnd w:id="306"/>
      <w:bookmarkEnd w:id="307"/>
      <w:bookmarkEnd w:id="308"/>
      <w:bookmarkEnd w:id="309"/>
      <w:bookmarkEnd w:id="310"/>
      <w:bookmarkEnd w:id="311"/>
      <w:bookmarkEnd w:id="312"/>
      <w:bookmarkEnd w:id="313"/>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各类突发环境事件应急预案能否及时反应、有效实施，关键是要针对预案内容加强日常培训，要结合企业的实际情况，并依据不同突发事件专项应急预案进行定期或短期培训，确保应急人员了解和掌握对危险的识别、启动应急报告、应急措施、人员应急知识等基本技能，同时还用加强对非应急人员的教育，强化风险、急救、疏散等意识，提升企业全员对突发环境事件的认知和处置能力。</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bookmarkStart w:id="314" w:name="_Toc300064229"/>
      <w:bookmarkStart w:id="315" w:name="_Toc24640"/>
      <w:bookmarkStart w:id="316" w:name="_Toc31393"/>
      <w:bookmarkStart w:id="317" w:name="_Toc351545585"/>
      <w:bookmarkStart w:id="318" w:name="_Toc9440"/>
      <w:r>
        <w:rPr>
          <w:rFonts w:hint="default" w:ascii="Times New Roman" w:hAnsi="Times New Roman" w:cs="Times New Roman"/>
          <w:sz w:val="24"/>
          <w:szCs w:val="24"/>
        </w:rPr>
        <w:t>（1）应急培训</w:t>
      </w:r>
      <w:bookmarkEnd w:id="314"/>
      <w:r>
        <w:rPr>
          <w:rFonts w:hint="default" w:ascii="Times New Roman" w:hAnsi="Times New Roman" w:cs="Times New Roman"/>
          <w:sz w:val="24"/>
          <w:szCs w:val="24"/>
        </w:rPr>
        <w:t>的内容</w:t>
      </w:r>
      <w:bookmarkEnd w:id="315"/>
      <w:bookmarkEnd w:id="316"/>
      <w:bookmarkEnd w:id="317"/>
      <w:bookmarkEnd w:id="318"/>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本公司应急培训内容：</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①组织学习本预案，熟知预案内容、程序和自己在突发环境事件应急处置过程中扮演的角色以及承担的职责。</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②学习所在岗位上岗所需佩戴的安全装备以及操作注意事项，尤其要熟知岗位操作规程中明确禁止的行为。</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③学习了解自己所负责（或操作）的系统（或装置）内危废的性质，可能出现的风险形式，以及可能导致人员伤害类别，现场进行紧急救护方法。</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④学习了解自己所负责（或操作）的系统（或装置）的正常运行工况、极端情况及操作规程。</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⑤针对系统（或装置）可能发生的事故，在紧急情况下如何进行紧急停车、避险、报警的方法以及非应急抢险成员的撤退、疏散要求。</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⑥针对可能发生的事故应急抢险必须使用的防护装备、药品，了解其存放位置以及使用方法。</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⑦针对可能发生的事故学习消防器材和各类设备的使用方法。</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⑧掌握企业所存的危险废物的特性、健康危害、危险性、急救方法。</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班组级培训应结合上岗培训、生产培训、安全培训以及调度会综合进行，在日常生成过程中强化安全意识和应急抢险的能力。</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bookmarkStart w:id="319" w:name="_Toc351545586"/>
      <w:bookmarkStart w:id="320" w:name="_Toc300064230"/>
      <w:bookmarkStart w:id="321" w:name="_Toc18974"/>
      <w:bookmarkStart w:id="322" w:name="_Toc31699"/>
      <w:bookmarkStart w:id="323" w:name="_Toc4526"/>
      <w:r>
        <w:rPr>
          <w:rFonts w:hint="default" w:ascii="Times New Roman" w:hAnsi="Times New Roman" w:cs="Times New Roman"/>
          <w:sz w:val="24"/>
          <w:szCs w:val="24"/>
        </w:rPr>
        <w:t>（2）培训</w:t>
      </w:r>
      <w:bookmarkEnd w:id="319"/>
      <w:bookmarkEnd w:id="320"/>
      <w:r>
        <w:rPr>
          <w:rFonts w:hint="default" w:ascii="Times New Roman" w:hAnsi="Times New Roman" w:cs="Times New Roman"/>
          <w:sz w:val="24"/>
          <w:szCs w:val="24"/>
        </w:rPr>
        <w:t>方法</w:t>
      </w:r>
      <w:bookmarkEnd w:id="321"/>
      <w:bookmarkEnd w:id="322"/>
      <w:bookmarkEnd w:id="323"/>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①应急抢险人员应对应急预案程序、实施内容和方式的熟悉程度分为非常熟悉、熟悉、一般了解、不了解四个标准。</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②应急预案和程序中各自的职责及任务熟悉及完成程度（好、一般、不好）。</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③应急预案和实施过程控制情况（好、一般、不好）。</w:t>
      </w:r>
    </w:p>
    <w:p>
      <w:pPr>
        <w:pageBreakBefore w:val="0"/>
        <w:widowControl w:val="0"/>
        <w:kinsoku/>
        <w:wordWrap/>
        <w:overflowPunct/>
        <w:topLinePunct w:val="0"/>
        <w:autoSpaceDE/>
        <w:autoSpaceDN/>
        <w:bidi w:val="0"/>
        <w:adjustRightInd/>
        <w:snapToGrid/>
        <w:spacing w:line="500" w:lineRule="exact"/>
        <w:ind w:firstLine="480"/>
        <w:textAlignment w:val="auto"/>
      </w:pPr>
      <w:r>
        <w:rPr>
          <w:rFonts w:hint="default" w:ascii="Times New Roman" w:hAnsi="Times New Roman" w:cs="Times New Roman"/>
          <w:sz w:val="24"/>
          <w:szCs w:val="24"/>
        </w:rPr>
        <w:t>④让应急反应组织中各级人员时刻保持应急准备状态（良好、一般、不好）。</w:t>
      </w:r>
    </w:p>
    <w:p>
      <w:pPr>
        <w:pStyle w:val="4"/>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4"/>
          <w:szCs w:val="24"/>
        </w:rPr>
      </w:pPr>
      <w:bookmarkStart w:id="324" w:name="_Toc404629923"/>
      <w:bookmarkStart w:id="325" w:name="_Toc13685"/>
      <w:bookmarkStart w:id="326" w:name="_Toc463813331"/>
      <w:bookmarkStart w:id="327" w:name="_Toc404622185"/>
      <w:bookmarkStart w:id="328" w:name="_Toc202890392"/>
      <w:bookmarkStart w:id="329" w:name="_Toc202928921"/>
      <w:bookmarkStart w:id="330" w:name="_Toc203194297"/>
      <w:bookmarkStart w:id="331" w:name="_Toc503358067"/>
      <w:bookmarkStart w:id="332" w:name="_Toc19039"/>
      <w:bookmarkStart w:id="333" w:name="_Toc496186873"/>
      <w:bookmarkStart w:id="334" w:name="_Toc278976023"/>
      <w:bookmarkStart w:id="335" w:name="_Toc12323"/>
      <w:bookmarkStart w:id="336" w:name="_Toc504640687"/>
      <w:bookmarkStart w:id="337" w:name="_Toc507678496"/>
      <w:bookmarkStart w:id="338" w:name="_Toc43053559"/>
      <w:bookmarkStart w:id="339" w:name="_Toc26404"/>
      <w:r>
        <w:rPr>
          <w:rFonts w:hint="default" w:ascii="Times New Roman" w:hAnsi="Times New Roman" w:cs="Times New Roman"/>
          <w:sz w:val="24"/>
          <w:szCs w:val="24"/>
        </w:rPr>
        <w:t>11.3 应急演练</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5"/>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4"/>
          <w:szCs w:val="24"/>
          <w:lang w:val="en-US" w:eastAsia="zh-CN"/>
        </w:rPr>
      </w:pPr>
      <w:bookmarkStart w:id="340" w:name="_Toc404622186"/>
      <w:bookmarkStart w:id="341" w:name="_Toc404629924"/>
      <w:bookmarkStart w:id="342" w:name="_Toc22590"/>
      <w:r>
        <w:rPr>
          <w:rFonts w:hint="default" w:ascii="Times New Roman" w:hAnsi="Times New Roman" w:cs="Times New Roman"/>
          <w:sz w:val="24"/>
          <w:szCs w:val="24"/>
          <w:lang w:val="en-US" w:eastAsia="zh-CN"/>
        </w:rPr>
        <w:t>11.3.1 演练基本内容</w:t>
      </w:r>
      <w:bookmarkEnd w:id="340"/>
      <w:r>
        <w:rPr>
          <w:rFonts w:hint="default" w:ascii="Times New Roman" w:hAnsi="Times New Roman" w:cs="Times New Roman"/>
          <w:sz w:val="24"/>
          <w:szCs w:val="24"/>
          <w:lang w:val="en-US" w:eastAsia="zh-CN"/>
        </w:rPr>
        <w:t>演练的类型</w:t>
      </w:r>
      <w:bookmarkEnd w:id="341"/>
      <w:bookmarkEnd w:id="342"/>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针对公司可能出现的事故类型及影响大小，每年组织1次应急演练，演练内容如下：</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（1）熟悉应急组织响应程序；</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（2）熟悉应急监测和处理的工作内容；</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（3）熟悉环境风险物质泄漏和火灾次生突发环境事件等现场事故处置流程及其内容；</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（4）熟悉应急预案终止的条件和程序；</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（5）检验应急预案的启动终止的各项工作是否达到规定的要求；</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（6）针对不足的地方提出整改措施。</w:t>
      </w:r>
    </w:p>
    <w:p>
      <w:pPr>
        <w:pStyle w:val="5"/>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4"/>
          <w:szCs w:val="24"/>
          <w:lang w:val="en-US" w:eastAsia="zh-CN"/>
        </w:rPr>
      </w:pPr>
      <w:bookmarkStart w:id="343" w:name="_Toc404629925"/>
      <w:bookmarkStart w:id="344" w:name="_Toc23408"/>
      <w:r>
        <w:rPr>
          <w:rFonts w:hint="default" w:ascii="Times New Roman" w:hAnsi="Times New Roman" w:cs="Times New Roman"/>
          <w:sz w:val="24"/>
          <w:szCs w:val="24"/>
          <w:lang w:val="en-US" w:eastAsia="zh-CN"/>
        </w:rPr>
        <w:t>11.3.2 演练频次</w:t>
      </w:r>
      <w:bookmarkEnd w:id="343"/>
      <w:bookmarkEnd w:id="344"/>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bookmarkStart w:id="345" w:name="_Toc404629926"/>
      <w:r>
        <w:rPr>
          <w:rFonts w:hint="default" w:ascii="Times New Roman" w:hAnsi="Times New Roman" w:cs="Times New Roman"/>
          <w:sz w:val="24"/>
          <w:szCs w:val="24"/>
        </w:rPr>
        <w:t>综合预案的演练，原则上不少于每年1次；现场处置方案，应组织经常性演练。</w:t>
      </w:r>
    </w:p>
    <w:p>
      <w:pPr>
        <w:pStyle w:val="5"/>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4"/>
          <w:szCs w:val="24"/>
        </w:rPr>
      </w:pPr>
      <w:bookmarkStart w:id="346" w:name="_Toc10"/>
      <w:r>
        <w:rPr>
          <w:rFonts w:hint="default" w:ascii="Times New Roman" w:hAnsi="Times New Roman" w:cs="Times New Roman"/>
          <w:sz w:val="24"/>
          <w:szCs w:val="24"/>
          <w:lang w:val="en-US" w:eastAsia="zh-CN"/>
        </w:rPr>
        <w:t xml:space="preserve">11.3.3 </w:t>
      </w:r>
      <w:r>
        <w:rPr>
          <w:rFonts w:hint="default" w:ascii="Times New Roman" w:hAnsi="Times New Roman" w:cs="Times New Roman"/>
          <w:sz w:val="24"/>
          <w:szCs w:val="24"/>
        </w:rPr>
        <w:t>演练基本内容</w:t>
      </w:r>
      <w:bookmarkEnd w:id="345"/>
      <w:bookmarkEnd w:id="346"/>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演练内容包括事故报告、预案启动、应急响应及处置措施、个体防护用品和应急物资的使用、人员的撤离及疏散、应急监测及终止等。</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Times New Roman" w:hAnsi="Times New Roman"/>
          <w:sz w:val="24"/>
          <w:szCs w:val="24"/>
        </w:rPr>
      </w:pPr>
      <w:r>
        <w:rPr>
          <w:rFonts w:hint="default" w:ascii="Times New Roman" w:hAnsi="Times New Roman" w:cs="Times New Roman"/>
          <w:sz w:val="24"/>
          <w:szCs w:val="24"/>
        </w:rPr>
        <w:t>通过定期的演练，提高企业防范和处置突发环境事件的技能，增强实战能力，同时作好演练记录。</w:t>
      </w:r>
    </w:p>
    <w:p>
      <w:pPr>
        <w:pStyle w:val="4"/>
        <w:spacing w:before="156"/>
        <w:ind w:firstLine="502"/>
        <w:rPr>
          <w:rFonts w:ascii="Times New Roman" w:hAnsi="Times New Roman"/>
          <w:sz w:val="25"/>
          <w:szCs w:val="25"/>
        </w:rPr>
        <w:sectPr>
          <w:pgSz w:w="11906" w:h="16838"/>
          <w:pgMar w:top="1440" w:right="1080" w:bottom="1440" w:left="1080" w:header="851" w:footer="992" w:gutter="0"/>
          <w:pgBorders>
            <w:top w:val="none" w:sz="0" w:space="0"/>
            <w:left w:val="none" w:sz="0" w:space="0"/>
            <w:bottom w:val="none" w:sz="0" w:space="0"/>
            <w:right w:val="none" w:sz="0" w:space="0"/>
          </w:pgBorders>
          <w:cols w:space="720" w:num="1"/>
          <w:docGrid w:type="linesAndChars" w:linePitch="312" w:charSpace="0"/>
        </w:sectPr>
      </w:pPr>
      <w:bookmarkStart w:id="347" w:name="_Toc317862374"/>
    </w:p>
    <w:p>
      <w:pPr>
        <w:spacing w:before="156" w:afterLines="150" w:line="460" w:lineRule="exact"/>
        <w:ind w:firstLine="641"/>
        <w:jc w:val="center"/>
        <w:outlineLvl w:val="0"/>
        <w:rPr>
          <w:rFonts w:hint="eastAsia"/>
          <w:b/>
          <w:bCs/>
          <w:kern w:val="44"/>
          <w:sz w:val="32"/>
          <w:szCs w:val="44"/>
        </w:rPr>
      </w:pPr>
      <w:bookmarkStart w:id="348" w:name="_Toc12962"/>
      <w:r>
        <w:rPr>
          <w:rFonts w:hint="default" w:ascii="Times New Roman" w:hAnsi="Times New Roman" w:cs="Times New Roman"/>
          <w:b/>
          <w:bCs/>
          <w:kern w:val="44"/>
          <w:sz w:val="32"/>
          <w:szCs w:val="44"/>
        </w:rPr>
        <w:t xml:space="preserve">12 </w:t>
      </w:r>
      <w:r>
        <w:rPr>
          <w:b/>
          <w:bCs/>
          <w:kern w:val="44"/>
          <w:sz w:val="32"/>
          <w:szCs w:val="44"/>
        </w:rPr>
        <w:t>奖励与责任追究</w:t>
      </w:r>
      <w:bookmarkEnd w:id="347"/>
      <w:bookmarkEnd w:id="348"/>
      <w:bookmarkStart w:id="349" w:name="_Toc317862375"/>
    </w:p>
    <w:p>
      <w:pPr>
        <w:pStyle w:val="4"/>
        <w:rPr>
          <w:rFonts w:hint="default" w:ascii="Times New Roman" w:hAnsi="Times New Roman" w:cs="Times New Roman"/>
          <w:sz w:val="24"/>
          <w:szCs w:val="24"/>
        </w:rPr>
      </w:pPr>
      <w:bookmarkStart w:id="350" w:name="_Toc30935"/>
      <w:r>
        <w:rPr>
          <w:rFonts w:hint="default" w:ascii="Times New Roman" w:hAnsi="Times New Roman" w:cs="Times New Roman"/>
          <w:sz w:val="24"/>
          <w:szCs w:val="24"/>
        </w:rPr>
        <w:t>12.1奖励</w:t>
      </w:r>
      <w:bookmarkEnd w:id="349"/>
      <w:bookmarkEnd w:id="350"/>
    </w:p>
    <w:p>
      <w:pPr>
        <w:pStyle w:val="13"/>
        <w:spacing w:after="0" w:line="360" w:lineRule="auto"/>
        <w:ind w:left="0" w:leftChars="0" w:firstLine="480" w:firstLineChars="200"/>
        <w:rPr>
          <w:rFonts w:hint="default" w:ascii="Times New Roman" w:hAnsi="Times New Roman" w:cs="Times New Roman"/>
          <w:bCs/>
          <w:sz w:val="24"/>
        </w:rPr>
      </w:pPr>
      <w:r>
        <w:rPr>
          <w:rFonts w:hint="default" w:ascii="Times New Roman" w:hAnsi="Times New Roman" w:cs="Times New Roman"/>
          <w:bCs/>
          <w:sz w:val="24"/>
        </w:rPr>
        <w:t>在突发环境事件中，有下列事件之一的单位和个人，依据有关规定给予奖励。</w:t>
      </w:r>
    </w:p>
    <w:p>
      <w:pPr>
        <w:pStyle w:val="13"/>
        <w:spacing w:after="0" w:line="360" w:lineRule="auto"/>
        <w:ind w:left="0" w:leftChars="0" w:firstLine="480" w:firstLineChars="200"/>
        <w:rPr>
          <w:rFonts w:hint="default" w:ascii="Times New Roman" w:hAnsi="Times New Roman" w:cs="Times New Roman"/>
          <w:bCs/>
          <w:sz w:val="24"/>
        </w:rPr>
      </w:pPr>
      <w:r>
        <w:rPr>
          <w:rFonts w:hint="default" w:ascii="Times New Roman" w:hAnsi="Times New Roman" w:cs="Times New Roman"/>
          <w:bCs/>
          <w:sz w:val="24"/>
        </w:rPr>
        <w:t>（1）出色完成突发环境事件应急处置任务，成绩显著的；</w:t>
      </w:r>
    </w:p>
    <w:p>
      <w:pPr>
        <w:pStyle w:val="13"/>
        <w:spacing w:after="0" w:line="360" w:lineRule="auto"/>
        <w:ind w:left="0" w:leftChars="0" w:firstLine="480" w:firstLineChars="200"/>
        <w:rPr>
          <w:rFonts w:hint="default" w:ascii="Times New Roman" w:hAnsi="Times New Roman" w:cs="Times New Roman"/>
          <w:bCs/>
          <w:sz w:val="24"/>
        </w:rPr>
      </w:pPr>
      <w:r>
        <w:rPr>
          <w:rFonts w:hint="default" w:ascii="Times New Roman" w:hAnsi="Times New Roman" w:cs="Times New Roman"/>
          <w:bCs/>
          <w:sz w:val="24"/>
        </w:rPr>
        <w:t>（2）对防止或挽救突发环境事件有功，使国家、集体和人民群众的生命财产免受或者减少损失的；</w:t>
      </w:r>
    </w:p>
    <w:p>
      <w:pPr>
        <w:pStyle w:val="13"/>
        <w:spacing w:after="0" w:line="360" w:lineRule="auto"/>
        <w:ind w:left="0" w:leftChars="0" w:firstLine="480" w:firstLineChars="200"/>
        <w:rPr>
          <w:rFonts w:hint="default" w:ascii="Times New Roman" w:hAnsi="Times New Roman" w:cs="Times New Roman"/>
          <w:bCs/>
          <w:sz w:val="24"/>
        </w:rPr>
      </w:pPr>
      <w:r>
        <w:rPr>
          <w:rFonts w:hint="default" w:ascii="Times New Roman" w:hAnsi="Times New Roman" w:cs="Times New Roman"/>
          <w:bCs/>
          <w:sz w:val="24"/>
        </w:rPr>
        <w:t>（3）对事件应急准备与相应提出重大建议，实施效果显著的；</w:t>
      </w:r>
    </w:p>
    <w:p>
      <w:pPr>
        <w:pStyle w:val="13"/>
        <w:spacing w:after="0" w:line="360" w:lineRule="auto"/>
        <w:ind w:left="0" w:leftChars="0" w:firstLine="480" w:firstLineChars="200"/>
        <w:rPr>
          <w:rFonts w:hint="default" w:ascii="Times New Roman" w:hAnsi="Times New Roman" w:cs="Times New Roman"/>
          <w:bCs/>
          <w:sz w:val="24"/>
        </w:rPr>
      </w:pPr>
      <w:r>
        <w:rPr>
          <w:rFonts w:hint="default" w:ascii="Times New Roman" w:hAnsi="Times New Roman" w:cs="Times New Roman"/>
          <w:bCs/>
          <w:sz w:val="24"/>
        </w:rPr>
        <w:t>（4）有其他特殊贡献的。</w:t>
      </w:r>
    </w:p>
    <w:p>
      <w:pPr>
        <w:pStyle w:val="4"/>
        <w:rPr>
          <w:rFonts w:hint="default" w:ascii="Times New Roman" w:hAnsi="Times New Roman" w:cs="Times New Roman"/>
          <w:sz w:val="24"/>
          <w:szCs w:val="24"/>
        </w:rPr>
      </w:pPr>
      <w:bookmarkStart w:id="351" w:name="_Toc317862376"/>
      <w:bookmarkStart w:id="352" w:name="_Toc3758"/>
      <w:r>
        <w:rPr>
          <w:rFonts w:hint="default" w:ascii="Times New Roman" w:hAnsi="Times New Roman" w:cs="Times New Roman"/>
          <w:sz w:val="24"/>
          <w:szCs w:val="24"/>
        </w:rPr>
        <w:t>12.2责任追究</w:t>
      </w:r>
      <w:bookmarkEnd w:id="351"/>
      <w:bookmarkEnd w:id="352"/>
    </w:p>
    <w:p>
      <w:pPr>
        <w:pStyle w:val="13"/>
        <w:spacing w:after="0" w:line="360" w:lineRule="auto"/>
        <w:ind w:left="0" w:leftChars="0" w:firstLine="480" w:firstLineChars="200"/>
        <w:rPr>
          <w:rFonts w:ascii="Times New Roman" w:hAnsi="Times New Roman"/>
          <w:bCs/>
          <w:sz w:val="24"/>
        </w:rPr>
      </w:pPr>
      <w:r>
        <w:rPr>
          <w:rFonts w:hint="default" w:ascii="Times New Roman" w:hAnsi="Times New Roman" w:cs="Times New Roman"/>
          <w:bCs/>
          <w:sz w:val="24"/>
        </w:rPr>
        <w:t>在突发环境事件应急工作中，有下列事迹之一的，按照有关法律和规定，对有关责任人员视情节和危害后果，由其所在单位或者上级机关给予行政处分；其中，国家</w:t>
      </w:r>
      <w:r>
        <w:rPr>
          <w:rFonts w:ascii="Times New Roman" w:hAnsi="Times New Roman"/>
          <w:bCs/>
          <w:sz w:val="24"/>
        </w:rPr>
        <w:t>公务员和国家行政机关任命的其他人员，分别由任免机关或者监察机关给予行政处分；构成犯罪的，由司法机关依法追究刑事责任。</w:t>
      </w:r>
    </w:p>
    <w:p>
      <w:pPr>
        <w:pStyle w:val="13"/>
        <w:spacing w:after="0" w:line="360" w:lineRule="auto"/>
        <w:ind w:left="0" w:leftChars="0" w:firstLine="480" w:firstLineChars="200"/>
        <w:rPr>
          <w:rFonts w:ascii="Times New Roman" w:hAnsi="Times New Roman"/>
          <w:bCs/>
          <w:sz w:val="24"/>
        </w:rPr>
      </w:pPr>
      <w:r>
        <w:rPr>
          <w:rFonts w:ascii="Times New Roman" w:hAnsi="Times New Roman"/>
          <w:bCs/>
          <w:sz w:val="24"/>
        </w:rPr>
        <w:t>（1）不认真履行环保法律、法规而引发环境事件的；</w:t>
      </w:r>
    </w:p>
    <w:p>
      <w:pPr>
        <w:pStyle w:val="13"/>
        <w:spacing w:after="0" w:line="360" w:lineRule="auto"/>
        <w:ind w:left="0" w:leftChars="0" w:firstLine="480" w:firstLineChars="200"/>
        <w:rPr>
          <w:rFonts w:ascii="Times New Roman" w:hAnsi="Times New Roman"/>
          <w:bCs/>
          <w:sz w:val="24"/>
        </w:rPr>
      </w:pPr>
      <w:r>
        <w:rPr>
          <w:rFonts w:ascii="Times New Roman" w:hAnsi="Times New Roman"/>
          <w:bCs/>
          <w:sz w:val="24"/>
        </w:rPr>
        <w:t>（2）不按照规定制定突发环境事件应急预案，拒绝承担突发环境事件应急准备义务的；</w:t>
      </w:r>
    </w:p>
    <w:p>
      <w:pPr>
        <w:pStyle w:val="13"/>
        <w:spacing w:after="0" w:line="360" w:lineRule="auto"/>
        <w:ind w:left="0" w:leftChars="0" w:firstLine="480" w:firstLineChars="200"/>
        <w:rPr>
          <w:rFonts w:ascii="Times New Roman" w:hAnsi="Times New Roman"/>
          <w:bCs/>
          <w:sz w:val="24"/>
        </w:rPr>
      </w:pPr>
      <w:r>
        <w:rPr>
          <w:rFonts w:ascii="Times New Roman" w:hAnsi="Times New Roman"/>
          <w:bCs/>
          <w:sz w:val="24"/>
        </w:rPr>
        <w:t>（3）不按照规定报告、通报突发事件真实情况的；</w:t>
      </w:r>
    </w:p>
    <w:p>
      <w:pPr>
        <w:pStyle w:val="13"/>
        <w:spacing w:after="0" w:line="360" w:lineRule="auto"/>
        <w:ind w:left="0" w:leftChars="0" w:firstLine="480" w:firstLineChars="200"/>
        <w:rPr>
          <w:rFonts w:ascii="Times New Roman" w:hAnsi="Times New Roman"/>
          <w:bCs/>
          <w:sz w:val="24"/>
        </w:rPr>
      </w:pPr>
      <w:r>
        <w:rPr>
          <w:rFonts w:ascii="Times New Roman" w:hAnsi="Times New Roman"/>
          <w:bCs/>
          <w:sz w:val="24"/>
        </w:rPr>
        <w:t>（4）拒不执行突发环境事件应急预案，不服从命令和指挥，或者在事件应急相应时临阵脱逃的；</w:t>
      </w:r>
    </w:p>
    <w:p>
      <w:pPr>
        <w:pStyle w:val="13"/>
        <w:spacing w:after="0" w:line="360" w:lineRule="auto"/>
        <w:ind w:left="0" w:leftChars="0" w:firstLine="480" w:firstLineChars="200"/>
        <w:rPr>
          <w:rFonts w:ascii="Times New Roman" w:hAnsi="Times New Roman"/>
          <w:bCs/>
          <w:sz w:val="24"/>
        </w:rPr>
      </w:pPr>
      <w:r>
        <w:rPr>
          <w:rFonts w:ascii="Times New Roman" w:hAnsi="Times New Roman"/>
          <w:bCs/>
          <w:sz w:val="24"/>
        </w:rPr>
        <w:t>（5）盗窃、贪污、挪用环境事件应急工作资金、装备和物资的；</w:t>
      </w:r>
    </w:p>
    <w:p>
      <w:pPr>
        <w:pStyle w:val="13"/>
        <w:spacing w:after="0" w:line="360" w:lineRule="auto"/>
        <w:ind w:left="0" w:leftChars="0" w:firstLine="480" w:firstLineChars="200"/>
        <w:rPr>
          <w:rFonts w:ascii="Times New Roman" w:hAnsi="Times New Roman"/>
          <w:bCs/>
          <w:sz w:val="24"/>
        </w:rPr>
      </w:pPr>
      <w:r>
        <w:rPr>
          <w:rFonts w:ascii="Times New Roman" w:hAnsi="Times New Roman"/>
          <w:bCs/>
          <w:sz w:val="24"/>
        </w:rPr>
        <w:t>（6）阻碍环境事件应急工作人员依法执行职务或者进行破坏活动的；</w:t>
      </w:r>
    </w:p>
    <w:p>
      <w:pPr>
        <w:pStyle w:val="13"/>
        <w:spacing w:after="0" w:line="360" w:lineRule="auto"/>
        <w:ind w:left="0" w:leftChars="0" w:firstLine="480" w:firstLineChars="200"/>
        <w:rPr>
          <w:rFonts w:ascii="Times New Roman" w:hAnsi="Times New Roman"/>
          <w:bCs/>
          <w:sz w:val="24"/>
        </w:rPr>
      </w:pPr>
      <w:r>
        <w:rPr>
          <w:rFonts w:ascii="Times New Roman" w:hAnsi="Times New Roman"/>
          <w:bCs/>
          <w:sz w:val="24"/>
        </w:rPr>
        <w:t>（7）散步谣言，扰乱社会秩序的；</w:t>
      </w:r>
    </w:p>
    <w:p>
      <w:pPr>
        <w:pStyle w:val="13"/>
        <w:spacing w:after="0" w:line="360" w:lineRule="auto"/>
        <w:ind w:left="0" w:leftChars="0" w:firstLine="480" w:firstLineChars="200"/>
        <w:rPr>
          <w:rFonts w:ascii="Times New Roman" w:hAnsi="Times New Roman"/>
          <w:bCs/>
          <w:sz w:val="24"/>
        </w:rPr>
      </w:pPr>
      <w:r>
        <w:rPr>
          <w:rFonts w:ascii="Times New Roman" w:hAnsi="Times New Roman"/>
          <w:bCs/>
          <w:sz w:val="24"/>
        </w:rPr>
        <w:t>（8）有其他环境事件应急工作造成损害的。</w:t>
      </w:r>
    </w:p>
    <w:p>
      <w:pPr>
        <w:pStyle w:val="4"/>
        <w:spacing w:before="156"/>
        <w:ind w:firstLine="502"/>
        <w:rPr>
          <w:rFonts w:ascii="Times New Roman" w:hAnsi="Times New Roman"/>
          <w:sz w:val="25"/>
          <w:szCs w:val="25"/>
        </w:rPr>
        <w:sectPr>
          <w:pgSz w:w="11906" w:h="16838"/>
          <w:pgMar w:top="1247" w:right="1531" w:bottom="1247" w:left="1531" w:header="851" w:footer="992" w:gutter="0"/>
          <w:pgBorders>
            <w:top w:val="none" w:sz="0" w:space="0"/>
            <w:left w:val="none" w:sz="0" w:space="0"/>
            <w:bottom w:val="none" w:sz="0" w:space="0"/>
            <w:right w:val="none" w:sz="0" w:space="0"/>
          </w:pgBorders>
          <w:cols w:space="720" w:num="1"/>
          <w:docGrid w:type="linesAndChars" w:linePitch="312" w:charSpace="0"/>
        </w:sectPr>
      </w:pPr>
      <w:bookmarkStart w:id="353" w:name="_Toc317175199"/>
      <w:bookmarkStart w:id="354" w:name="_Toc317862377"/>
    </w:p>
    <w:p>
      <w:pPr>
        <w:spacing w:before="156" w:afterLines="150" w:line="460" w:lineRule="exact"/>
        <w:ind w:firstLine="641"/>
        <w:jc w:val="center"/>
        <w:outlineLvl w:val="0"/>
        <w:rPr>
          <w:rFonts w:hint="default" w:ascii="Times New Roman" w:hAnsi="Times New Roman" w:cs="Times New Roman"/>
          <w:b/>
          <w:bCs/>
          <w:kern w:val="44"/>
          <w:sz w:val="32"/>
          <w:szCs w:val="44"/>
        </w:rPr>
      </w:pPr>
      <w:bookmarkStart w:id="355" w:name="_Toc19572"/>
      <w:r>
        <w:rPr>
          <w:rFonts w:hint="default" w:ascii="Times New Roman" w:hAnsi="Times New Roman" w:cs="Times New Roman"/>
          <w:b/>
          <w:bCs/>
          <w:kern w:val="44"/>
          <w:sz w:val="32"/>
          <w:szCs w:val="44"/>
        </w:rPr>
        <w:t>13 应急保障</w:t>
      </w:r>
      <w:bookmarkEnd w:id="353"/>
      <w:bookmarkEnd w:id="354"/>
      <w:bookmarkEnd w:id="355"/>
      <w:bookmarkStart w:id="356" w:name="_Toc317862378"/>
    </w:p>
    <w:bookmarkEnd w:id="356"/>
    <w:p>
      <w:pPr>
        <w:pStyle w:val="4"/>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color w:val="000000"/>
          <w:sz w:val="24"/>
          <w:szCs w:val="24"/>
        </w:rPr>
      </w:pPr>
      <w:bookmarkStart w:id="357" w:name="_Toc525747170"/>
      <w:bookmarkStart w:id="358" w:name="_Toc43053561"/>
      <w:bookmarkStart w:id="359" w:name="_Toc509934131"/>
      <w:bookmarkStart w:id="360" w:name="_Toc11052"/>
      <w:bookmarkStart w:id="361" w:name="_Toc440818638"/>
      <w:bookmarkStart w:id="362" w:name="_Toc432932254"/>
      <w:bookmarkStart w:id="363" w:name="_Toc203194286"/>
      <w:bookmarkStart w:id="364" w:name="_Toc270081405"/>
      <w:bookmarkStart w:id="365" w:name="_Toc202890383"/>
      <w:bookmarkStart w:id="366" w:name="_Toc202928912"/>
      <w:bookmarkStart w:id="367" w:name="_Toc278976014"/>
      <w:bookmarkStart w:id="368" w:name="_Toc203194288"/>
      <w:bookmarkStart w:id="369" w:name="_Toc312326024"/>
      <w:bookmarkStart w:id="370" w:name="_Toc319291056"/>
      <w:bookmarkStart w:id="371" w:name="_Toc28136"/>
      <w:bookmarkStart w:id="372" w:name="_Toc319290062"/>
      <w:bookmarkStart w:id="373" w:name="_Toc319290502"/>
      <w:bookmarkStart w:id="374" w:name="_Toc17839"/>
      <w:bookmarkStart w:id="375" w:name="_Toc486429878"/>
      <w:bookmarkStart w:id="376" w:name="_Toc317175205"/>
      <w:bookmarkStart w:id="377" w:name="_Toc317862384"/>
      <w:r>
        <w:rPr>
          <w:rFonts w:hint="default" w:ascii="Times New Roman" w:hAnsi="Times New Roman" w:cs="Times New Roman"/>
          <w:color w:val="000000"/>
          <w:sz w:val="24"/>
          <w:szCs w:val="24"/>
        </w:rPr>
        <w:t>1</w:t>
      </w:r>
      <w:r>
        <w:rPr>
          <w:rFonts w:hint="default" w:ascii="Times New Roman" w:hAnsi="Times New Roman" w:cs="Times New Roman"/>
          <w:color w:val="000000"/>
          <w:sz w:val="24"/>
          <w:szCs w:val="24"/>
          <w:lang w:val="en-US" w:eastAsia="zh-CN"/>
        </w:rPr>
        <w:t>3</w:t>
      </w:r>
      <w:r>
        <w:rPr>
          <w:rFonts w:hint="default" w:ascii="Times New Roman" w:hAnsi="Times New Roman" w:cs="Times New Roman"/>
          <w:color w:val="000000"/>
          <w:sz w:val="24"/>
          <w:szCs w:val="24"/>
        </w:rPr>
        <w:t>.1 应急支援和装备保障</w:t>
      </w:r>
      <w:bookmarkEnd w:id="357"/>
      <w:bookmarkEnd w:id="358"/>
      <w:bookmarkEnd w:id="359"/>
      <w:bookmarkEnd w:id="360"/>
    </w:p>
    <w:p>
      <w:pPr>
        <w:pStyle w:val="5"/>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4"/>
          <w:szCs w:val="24"/>
          <w:lang w:val="en-US" w:eastAsia="zh-CN"/>
        </w:rPr>
      </w:pPr>
      <w:bookmarkStart w:id="378" w:name="_Toc17687"/>
      <w:r>
        <w:rPr>
          <w:rFonts w:hint="default" w:ascii="Times New Roman" w:hAnsi="Times New Roman" w:cs="Times New Roman"/>
          <w:sz w:val="24"/>
          <w:szCs w:val="24"/>
          <w:lang w:val="en-US" w:eastAsia="zh-CN"/>
        </w:rPr>
        <w:t>1</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lang w:val="en-US" w:eastAsia="zh-CN"/>
        </w:rPr>
        <w:t>.1.1应急队伍保障</w:t>
      </w:r>
      <w:bookmarkEnd w:id="361"/>
      <w:bookmarkEnd w:id="362"/>
      <w:bookmarkEnd w:id="363"/>
      <w:bookmarkEnd w:id="364"/>
      <w:bookmarkEnd w:id="378"/>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各小组负责人及组员的电话必须24h开机，人员变动应即时通知和补充。各成员联系方式见表1</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-1。</w:t>
      </w:r>
    </w:p>
    <w:p>
      <w:pPr>
        <w:spacing w:line="240" w:lineRule="auto"/>
        <w:ind w:firstLine="0" w:firstLineChars="0"/>
        <w:jc w:val="center"/>
        <w:rPr>
          <w:rFonts w:hint="default" w:ascii="Times New Roman" w:hAnsi="Times New Roman" w:cs="Times New Roman"/>
          <w:b/>
          <w:sz w:val="21"/>
          <w:szCs w:val="21"/>
        </w:rPr>
      </w:pPr>
      <w:r>
        <w:rPr>
          <w:rFonts w:hint="default" w:ascii="Times New Roman" w:hAnsi="Times New Roman" w:cs="Times New Roman"/>
          <w:b/>
          <w:sz w:val="21"/>
          <w:szCs w:val="21"/>
        </w:rPr>
        <w:t>表1</w:t>
      </w:r>
      <w:r>
        <w:rPr>
          <w:rFonts w:hint="eastAsia" w:ascii="Times New Roman" w:hAnsi="Times New Roman" w:cs="Times New Roman"/>
          <w:b/>
          <w:sz w:val="21"/>
          <w:szCs w:val="21"/>
          <w:lang w:val="en-US" w:eastAsia="zh-CN"/>
        </w:rPr>
        <w:t>3</w:t>
      </w:r>
      <w:r>
        <w:rPr>
          <w:rFonts w:hint="default" w:ascii="Times New Roman" w:hAnsi="Times New Roman" w:cs="Times New Roman"/>
          <w:b/>
          <w:sz w:val="21"/>
          <w:szCs w:val="21"/>
        </w:rPr>
        <w:t>-1  应急</w:t>
      </w:r>
      <w:r>
        <w:rPr>
          <w:rFonts w:hint="eastAsia" w:ascii="Times New Roman" w:hAnsi="Times New Roman" w:cs="Times New Roman"/>
          <w:b/>
          <w:sz w:val="21"/>
          <w:szCs w:val="21"/>
          <w:lang w:eastAsia="zh-CN"/>
        </w:rPr>
        <w:t>救援</w:t>
      </w:r>
      <w:r>
        <w:rPr>
          <w:rFonts w:hint="default" w:ascii="Times New Roman" w:hAnsi="Times New Roman" w:cs="Times New Roman"/>
          <w:b/>
          <w:sz w:val="21"/>
          <w:szCs w:val="21"/>
        </w:rPr>
        <w:t>队伍联系方式</w:t>
      </w:r>
    </w:p>
    <w:tbl>
      <w:tblPr>
        <w:tblStyle w:val="38"/>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74"/>
        <w:gridCol w:w="1274"/>
        <w:gridCol w:w="2319"/>
        <w:gridCol w:w="2002"/>
        <w:gridCol w:w="2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blHeader/>
          <w:jc w:val="center"/>
        </w:trPr>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eastAsia="zh-CN"/>
              </w:rPr>
            </w:pPr>
            <w:r>
              <w:rPr>
                <w:rFonts w:hint="default" w:ascii="Times New Roman" w:hAnsi="Times New Roman" w:cs="Times New Roman"/>
                <w:b w:val="0"/>
                <w:bCs w:val="0"/>
                <w:sz w:val="21"/>
                <w:szCs w:val="21"/>
                <w:lang w:eastAsia="zh-CN"/>
              </w:rPr>
              <w:t>序号</w:t>
            </w:r>
          </w:p>
        </w:tc>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姓名</w:t>
            </w:r>
          </w:p>
        </w:tc>
        <w:tc>
          <w:tcPr>
            <w:tcW w:w="130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单位现任职务</w:t>
            </w:r>
          </w:p>
        </w:tc>
        <w:tc>
          <w:tcPr>
            <w:tcW w:w="112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手机号码</w:t>
            </w:r>
          </w:p>
        </w:tc>
        <w:tc>
          <w:tcPr>
            <w:tcW w:w="112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应急职</w:t>
            </w:r>
            <w:r>
              <w:rPr>
                <w:rFonts w:hint="default" w:ascii="Times New Roman" w:hAnsi="Times New Roman" w:cs="Times New Roman"/>
                <w:b w:val="0"/>
                <w:bCs w:val="0"/>
                <w:sz w:val="21"/>
                <w:szCs w:val="21"/>
                <w:lang w:eastAsia="zh-CN"/>
              </w:rPr>
              <w:t>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颜学钏</w:t>
            </w:r>
          </w:p>
        </w:tc>
        <w:tc>
          <w:tcPr>
            <w:tcW w:w="130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总经理</w:t>
            </w:r>
          </w:p>
        </w:tc>
        <w:tc>
          <w:tcPr>
            <w:tcW w:w="112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66290001</w:t>
            </w:r>
          </w:p>
        </w:tc>
        <w:tc>
          <w:tcPr>
            <w:tcW w:w="112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b w:val="0"/>
                <w:bCs w:val="0"/>
                <w:sz w:val="21"/>
                <w:szCs w:val="21"/>
              </w:rPr>
            </w:pPr>
            <w:r>
              <w:rPr>
                <w:rFonts w:hint="default" w:ascii="Times New Roman" w:hAnsi="Times New Roman" w:cs="Times New Roman"/>
                <w:sz w:val="21"/>
                <w:szCs w:val="21"/>
              </w:rPr>
              <w:t>总指挥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2</w:t>
            </w:r>
          </w:p>
        </w:tc>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虞文飚</w:t>
            </w:r>
          </w:p>
        </w:tc>
        <w:tc>
          <w:tcPr>
            <w:tcW w:w="130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生产副总经理</w:t>
            </w:r>
          </w:p>
        </w:tc>
        <w:tc>
          <w:tcPr>
            <w:tcW w:w="112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66296298</w:t>
            </w:r>
          </w:p>
        </w:tc>
        <w:tc>
          <w:tcPr>
            <w:tcW w:w="112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b w:val="0"/>
                <w:bCs w:val="0"/>
                <w:sz w:val="21"/>
                <w:szCs w:val="21"/>
              </w:rPr>
            </w:pPr>
            <w:r>
              <w:rPr>
                <w:rFonts w:hint="default" w:ascii="Times New Roman" w:hAnsi="Times New Roman" w:cs="Times New Roman"/>
                <w:sz w:val="21"/>
                <w:szCs w:val="21"/>
              </w:rPr>
              <w:t>副总指挥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3</w:t>
            </w:r>
          </w:p>
        </w:tc>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罗建清</w:t>
            </w:r>
          </w:p>
        </w:tc>
        <w:tc>
          <w:tcPr>
            <w:tcW w:w="130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制造安全部部长</w:t>
            </w:r>
          </w:p>
        </w:tc>
        <w:tc>
          <w:tcPr>
            <w:tcW w:w="112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13996996097</w:t>
            </w:r>
          </w:p>
        </w:tc>
        <w:tc>
          <w:tcPr>
            <w:tcW w:w="112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eastAsia="zh-CN"/>
              </w:rPr>
            </w:pPr>
            <w:r>
              <w:rPr>
                <w:rFonts w:hint="default" w:ascii="Times New Roman" w:hAnsi="Times New Roman" w:cs="Times New Roman"/>
                <w:b w:val="0"/>
                <w:bCs w:val="0"/>
                <w:sz w:val="21"/>
                <w:szCs w:val="21"/>
                <w:lang w:eastAsia="zh-CN"/>
              </w:rPr>
              <w:t>综合保障组组长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4</w:t>
            </w:r>
          </w:p>
        </w:tc>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牛艳丽</w:t>
            </w:r>
          </w:p>
        </w:tc>
        <w:tc>
          <w:tcPr>
            <w:tcW w:w="130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财务部部长</w:t>
            </w:r>
          </w:p>
        </w:tc>
        <w:tc>
          <w:tcPr>
            <w:tcW w:w="112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13618227368</w:t>
            </w:r>
          </w:p>
        </w:tc>
        <w:tc>
          <w:tcPr>
            <w:tcW w:w="112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eastAsia="zh-CN"/>
              </w:rPr>
            </w:pPr>
            <w:r>
              <w:rPr>
                <w:rFonts w:hint="default" w:ascii="Times New Roman" w:hAnsi="Times New Roman" w:cs="Times New Roman"/>
                <w:b w:val="0"/>
                <w:bCs w:val="0"/>
                <w:sz w:val="21"/>
                <w:szCs w:val="21"/>
                <w:lang w:eastAsia="zh-CN"/>
              </w:rPr>
              <w:t>指挥部成员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5</w:t>
            </w:r>
          </w:p>
        </w:tc>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肖波</w:t>
            </w:r>
          </w:p>
        </w:tc>
        <w:tc>
          <w:tcPr>
            <w:tcW w:w="130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机加车间主任</w:t>
            </w:r>
          </w:p>
        </w:tc>
        <w:tc>
          <w:tcPr>
            <w:tcW w:w="112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13808388240</w:t>
            </w:r>
          </w:p>
        </w:tc>
        <w:tc>
          <w:tcPr>
            <w:tcW w:w="112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eastAsia="zh-CN"/>
              </w:rPr>
            </w:pPr>
            <w:r>
              <w:rPr>
                <w:rFonts w:hint="default" w:ascii="Times New Roman" w:hAnsi="Times New Roman" w:cs="Times New Roman"/>
                <w:b w:val="0"/>
                <w:bCs w:val="0"/>
                <w:sz w:val="21"/>
                <w:szCs w:val="21"/>
                <w:lang w:eastAsia="zh-CN"/>
              </w:rPr>
              <w:t>指挥部成员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6</w:t>
            </w:r>
          </w:p>
        </w:tc>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陈林</w:t>
            </w:r>
          </w:p>
        </w:tc>
        <w:tc>
          <w:tcPr>
            <w:tcW w:w="130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总装车间主任</w:t>
            </w:r>
          </w:p>
        </w:tc>
        <w:tc>
          <w:tcPr>
            <w:tcW w:w="112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13637894335</w:t>
            </w:r>
          </w:p>
        </w:tc>
        <w:tc>
          <w:tcPr>
            <w:tcW w:w="112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lang w:eastAsia="zh-CN"/>
              </w:rPr>
              <w:t>指挥部成员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7</w:t>
            </w:r>
          </w:p>
        </w:tc>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武海文</w:t>
            </w:r>
          </w:p>
        </w:tc>
        <w:tc>
          <w:tcPr>
            <w:tcW w:w="130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人力资源部部长</w:t>
            </w:r>
          </w:p>
        </w:tc>
        <w:tc>
          <w:tcPr>
            <w:tcW w:w="112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13896188550</w:t>
            </w:r>
          </w:p>
        </w:tc>
        <w:tc>
          <w:tcPr>
            <w:tcW w:w="112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lang w:eastAsia="zh-CN"/>
              </w:rPr>
              <w:t>指挥部成员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8</w:t>
            </w:r>
          </w:p>
        </w:tc>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杨勇</w:t>
            </w:r>
          </w:p>
        </w:tc>
        <w:tc>
          <w:tcPr>
            <w:tcW w:w="130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制造安全部副部长</w:t>
            </w:r>
          </w:p>
        </w:tc>
        <w:tc>
          <w:tcPr>
            <w:tcW w:w="112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13883114589</w:t>
            </w:r>
          </w:p>
        </w:tc>
        <w:tc>
          <w:tcPr>
            <w:tcW w:w="112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lang w:eastAsia="zh-CN"/>
              </w:rPr>
              <w:t>应急处置组组长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9</w:t>
            </w:r>
          </w:p>
        </w:tc>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秦继汨</w:t>
            </w:r>
          </w:p>
        </w:tc>
        <w:tc>
          <w:tcPr>
            <w:tcW w:w="130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采购部部长</w:t>
            </w:r>
          </w:p>
        </w:tc>
        <w:tc>
          <w:tcPr>
            <w:tcW w:w="112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13883369216</w:t>
            </w:r>
          </w:p>
        </w:tc>
        <w:tc>
          <w:tcPr>
            <w:tcW w:w="112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lang w:eastAsia="zh-CN"/>
              </w:rPr>
              <w:t>指挥部成员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10</w:t>
            </w:r>
          </w:p>
        </w:tc>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李成元</w:t>
            </w:r>
          </w:p>
        </w:tc>
        <w:tc>
          <w:tcPr>
            <w:tcW w:w="130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资产管理部部长</w:t>
            </w:r>
          </w:p>
        </w:tc>
        <w:tc>
          <w:tcPr>
            <w:tcW w:w="112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13110215136</w:t>
            </w:r>
          </w:p>
        </w:tc>
        <w:tc>
          <w:tcPr>
            <w:tcW w:w="112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lang w:eastAsia="zh-CN"/>
              </w:rPr>
              <w:t>指挥部成员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11</w:t>
            </w:r>
          </w:p>
        </w:tc>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李永江</w:t>
            </w:r>
          </w:p>
        </w:tc>
        <w:tc>
          <w:tcPr>
            <w:tcW w:w="130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党群工作部（工会 团委）</w:t>
            </w:r>
          </w:p>
        </w:tc>
        <w:tc>
          <w:tcPr>
            <w:tcW w:w="112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13667679668</w:t>
            </w:r>
          </w:p>
        </w:tc>
        <w:tc>
          <w:tcPr>
            <w:tcW w:w="112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lang w:eastAsia="zh-CN"/>
              </w:rPr>
              <w:t>指挥部成员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12</w:t>
            </w:r>
          </w:p>
        </w:tc>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张虎山</w:t>
            </w:r>
          </w:p>
        </w:tc>
        <w:tc>
          <w:tcPr>
            <w:tcW w:w="130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公司办主任</w:t>
            </w:r>
          </w:p>
        </w:tc>
        <w:tc>
          <w:tcPr>
            <w:tcW w:w="112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13983299527</w:t>
            </w:r>
          </w:p>
        </w:tc>
        <w:tc>
          <w:tcPr>
            <w:tcW w:w="112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21"/>
                <w:szCs w:val="21"/>
              </w:rPr>
            </w:pPr>
            <w:r>
              <w:rPr>
                <w:rFonts w:hint="eastAsia" w:ascii="Times New Roman" w:hAnsi="Times New Roman" w:cs="Times New Roman"/>
                <w:b w:val="0"/>
                <w:bCs w:val="0"/>
                <w:sz w:val="21"/>
                <w:szCs w:val="21"/>
                <w:lang w:eastAsia="zh-CN"/>
              </w:rPr>
              <w:t>警戒疏散组组长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13</w:t>
            </w:r>
          </w:p>
        </w:tc>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邓刚</w:t>
            </w:r>
          </w:p>
        </w:tc>
        <w:tc>
          <w:tcPr>
            <w:tcW w:w="130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经营规划部部长</w:t>
            </w:r>
          </w:p>
        </w:tc>
        <w:tc>
          <w:tcPr>
            <w:tcW w:w="112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13668051827</w:t>
            </w:r>
          </w:p>
        </w:tc>
        <w:tc>
          <w:tcPr>
            <w:tcW w:w="112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eastAsia="zh-CN"/>
              </w:rPr>
            </w:pPr>
            <w:r>
              <w:rPr>
                <w:rFonts w:hint="default" w:ascii="Times New Roman" w:hAnsi="Times New Roman" w:cs="Times New Roman"/>
                <w:b w:val="0"/>
                <w:bCs w:val="0"/>
                <w:sz w:val="21"/>
                <w:szCs w:val="21"/>
                <w:lang w:eastAsia="zh-CN"/>
              </w:rPr>
              <w:t>指挥部成员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21"/>
                <w:szCs w:val="21"/>
                <w:lang w:val="en-US" w:eastAsia="zh-CN"/>
              </w:rPr>
            </w:pPr>
            <w:bookmarkStart w:id="379" w:name="_Toc6798"/>
            <w:r>
              <w:rPr>
                <w:rFonts w:hint="default" w:ascii="Times New Roman" w:hAnsi="Times New Roman" w:cs="Times New Roman"/>
                <w:b w:val="0"/>
                <w:bCs w:val="0"/>
                <w:sz w:val="21"/>
                <w:szCs w:val="21"/>
                <w:lang w:val="en-US" w:eastAsia="zh-CN"/>
              </w:rPr>
              <w:t>14</w:t>
            </w:r>
          </w:p>
        </w:tc>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郭勇</w:t>
            </w:r>
          </w:p>
        </w:tc>
        <w:tc>
          <w:tcPr>
            <w:tcW w:w="130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销售部部长</w:t>
            </w:r>
          </w:p>
        </w:tc>
        <w:tc>
          <w:tcPr>
            <w:tcW w:w="112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18723203146</w:t>
            </w:r>
          </w:p>
        </w:tc>
        <w:tc>
          <w:tcPr>
            <w:tcW w:w="112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lang w:eastAsia="zh-CN"/>
              </w:rPr>
              <w:t>指挥部成员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15</w:t>
            </w:r>
          </w:p>
        </w:tc>
        <w:tc>
          <w:tcPr>
            <w:tcW w:w="7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王安华</w:t>
            </w:r>
          </w:p>
        </w:tc>
        <w:tc>
          <w:tcPr>
            <w:tcW w:w="130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技术品质部部长</w:t>
            </w:r>
          </w:p>
        </w:tc>
        <w:tc>
          <w:tcPr>
            <w:tcW w:w="112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13527412432</w:t>
            </w:r>
          </w:p>
        </w:tc>
        <w:tc>
          <w:tcPr>
            <w:tcW w:w="112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lang w:eastAsia="zh-CN"/>
              </w:rPr>
              <w:t>指挥部成员</w:t>
            </w:r>
          </w:p>
        </w:tc>
      </w:tr>
    </w:tbl>
    <w:p>
      <w:pPr>
        <w:pStyle w:val="5"/>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lang w:val="en-US" w:eastAsia="zh-CN"/>
        </w:rPr>
        <w:t>.1.2应急物资装备保障</w:t>
      </w:r>
      <w:bookmarkEnd w:id="379"/>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应急物资装备保质保量的储备和供应是应急处置顺利进行的基础保障，本企业主要由综合保障组负责该项工作，企业设置了专业应急物资装备储备，设专门的应急物资储备仓库，建立应急物资装备管理条例，做好物资装备储备工作。</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根据企业可能发生的突发环境事件及其相应的应急处置方案进行必要的物资装备储备，需要储备的主要物资装备及企业储存现状见表1</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-2所示。</w:t>
      </w:r>
    </w:p>
    <w:p>
      <w:pPr>
        <w:spacing w:line="240" w:lineRule="auto"/>
        <w:ind w:firstLine="0" w:firstLineChars="0"/>
        <w:jc w:val="center"/>
        <w:rPr>
          <w:rFonts w:hint="default" w:ascii="Times New Roman" w:hAnsi="Times New Roman" w:cs="Times New Roman"/>
          <w:b/>
          <w:sz w:val="21"/>
          <w:szCs w:val="21"/>
        </w:rPr>
      </w:pPr>
      <w:r>
        <w:rPr>
          <w:rFonts w:hint="default" w:ascii="Times New Roman" w:hAnsi="Times New Roman" w:cs="Times New Roman"/>
          <w:b/>
          <w:sz w:val="21"/>
          <w:szCs w:val="21"/>
        </w:rPr>
        <w:t>表1</w:t>
      </w:r>
      <w:r>
        <w:rPr>
          <w:rFonts w:hint="eastAsia" w:ascii="Times New Roman" w:hAnsi="Times New Roman" w:cs="Times New Roman"/>
          <w:b/>
          <w:sz w:val="21"/>
          <w:szCs w:val="21"/>
          <w:lang w:val="en-US" w:eastAsia="zh-CN"/>
        </w:rPr>
        <w:t>3</w:t>
      </w:r>
      <w:r>
        <w:rPr>
          <w:rFonts w:hint="default" w:ascii="Times New Roman" w:hAnsi="Times New Roman" w:cs="Times New Roman"/>
          <w:b/>
          <w:sz w:val="21"/>
          <w:szCs w:val="21"/>
        </w:rPr>
        <w:t>-2  现有应急物资装备一览表</w:t>
      </w:r>
    </w:p>
    <w:tbl>
      <w:tblPr>
        <w:tblStyle w:val="38"/>
        <w:tblW w:w="928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87"/>
        <w:gridCol w:w="2078"/>
        <w:gridCol w:w="1932"/>
        <w:gridCol w:w="710"/>
        <w:gridCol w:w="710"/>
        <w:gridCol w:w="1330"/>
        <w:gridCol w:w="19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35" w:hRule="atLeast"/>
          <w:tblHeader/>
          <w:jc w:val="center"/>
        </w:trPr>
        <w:tc>
          <w:tcPr>
            <w:tcW w:w="587" w:type="dxa"/>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b w:val="0"/>
                <w:bCs/>
                <w:iCs/>
                <w:sz w:val="21"/>
                <w:szCs w:val="21"/>
              </w:rPr>
            </w:pPr>
            <w:bookmarkStart w:id="469" w:name="_GoBack"/>
            <w:r>
              <w:rPr>
                <w:rFonts w:hint="default" w:ascii="Times New Roman" w:hAnsi="Times New Roman" w:cs="Times New Roman"/>
                <w:b w:val="0"/>
                <w:bCs/>
                <w:iCs/>
                <w:sz w:val="21"/>
                <w:szCs w:val="21"/>
              </w:rPr>
              <w:t>序号</w:t>
            </w:r>
          </w:p>
        </w:tc>
        <w:tc>
          <w:tcPr>
            <w:tcW w:w="2078" w:type="dxa"/>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b w:val="0"/>
                <w:bCs/>
                <w:iCs/>
                <w:sz w:val="21"/>
                <w:szCs w:val="21"/>
              </w:rPr>
            </w:pPr>
            <w:r>
              <w:rPr>
                <w:rFonts w:hint="default" w:ascii="Times New Roman" w:hAnsi="Times New Roman" w:cs="Times New Roman"/>
                <w:b w:val="0"/>
                <w:bCs/>
                <w:iCs/>
                <w:sz w:val="21"/>
                <w:szCs w:val="21"/>
              </w:rPr>
              <w:t>名称</w:t>
            </w:r>
          </w:p>
        </w:tc>
        <w:tc>
          <w:tcPr>
            <w:tcW w:w="1932" w:type="dxa"/>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b w:val="0"/>
                <w:bCs/>
                <w:iCs/>
                <w:sz w:val="21"/>
                <w:szCs w:val="21"/>
              </w:rPr>
            </w:pPr>
            <w:r>
              <w:rPr>
                <w:rFonts w:hint="default" w:ascii="Times New Roman" w:hAnsi="Times New Roman" w:cs="Times New Roman"/>
                <w:b w:val="0"/>
                <w:bCs/>
                <w:iCs/>
                <w:sz w:val="21"/>
                <w:szCs w:val="21"/>
              </w:rPr>
              <w:t>规格</w:t>
            </w:r>
          </w:p>
        </w:tc>
        <w:tc>
          <w:tcPr>
            <w:tcW w:w="710" w:type="dxa"/>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b w:val="0"/>
                <w:bCs/>
                <w:iCs/>
                <w:sz w:val="21"/>
                <w:szCs w:val="21"/>
              </w:rPr>
            </w:pPr>
            <w:r>
              <w:rPr>
                <w:rFonts w:hint="default" w:ascii="Times New Roman" w:hAnsi="Times New Roman" w:cs="Times New Roman"/>
                <w:b w:val="0"/>
                <w:bCs/>
                <w:iCs/>
                <w:sz w:val="21"/>
                <w:szCs w:val="21"/>
              </w:rPr>
              <w:t>单位</w:t>
            </w:r>
          </w:p>
        </w:tc>
        <w:tc>
          <w:tcPr>
            <w:tcW w:w="710" w:type="dxa"/>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b w:val="0"/>
                <w:bCs/>
                <w:iCs/>
                <w:sz w:val="21"/>
                <w:szCs w:val="21"/>
              </w:rPr>
            </w:pPr>
            <w:r>
              <w:rPr>
                <w:rFonts w:hint="default" w:ascii="Times New Roman" w:hAnsi="Times New Roman" w:cs="Times New Roman"/>
                <w:b w:val="0"/>
                <w:bCs/>
                <w:iCs/>
                <w:sz w:val="21"/>
                <w:szCs w:val="21"/>
              </w:rPr>
              <w:t>数量</w:t>
            </w:r>
          </w:p>
        </w:tc>
        <w:tc>
          <w:tcPr>
            <w:tcW w:w="1330" w:type="dxa"/>
            <w:tcBorders>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b w:val="0"/>
                <w:bCs/>
                <w:iCs/>
                <w:sz w:val="21"/>
                <w:szCs w:val="21"/>
              </w:rPr>
            </w:pPr>
            <w:r>
              <w:rPr>
                <w:rFonts w:hint="default" w:ascii="Times New Roman" w:hAnsi="Times New Roman" w:cs="Times New Roman"/>
                <w:b w:val="0"/>
                <w:bCs/>
                <w:iCs/>
                <w:sz w:val="21"/>
                <w:szCs w:val="21"/>
              </w:rPr>
              <w:t>存放/安装地点</w:t>
            </w:r>
          </w:p>
        </w:tc>
        <w:tc>
          <w:tcPr>
            <w:tcW w:w="1935" w:type="dxa"/>
            <w:tcBorders>
              <w:left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b w:val="0"/>
                <w:bCs/>
                <w:iCs/>
                <w:sz w:val="21"/>
                <w:szCs w:val="21"/>
              </w:rPr>
            </w:pPr>
            <w:r>
              <w:rPr>
                <w:rFonts w:hint="default" w:ascii="Times New Roman" w:hAnsi="Times New Roman" w:cs="Times New Roman"/>
                <w:b w:val="0"/>
                <w:bCs/>
                <w:iCs/>
                <w:sz w:val="21"/>
                <w:szCs w:val="21"/>
              </w:rPr>
              <w:t>责任人和联系电话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35" w:hRule="atLeast"/>
          <w:tblHeader/>
          <w:jc w:val="center"/>
        </w:trPr>
        <w:tc>
          <w:tcPr>
            <w:tcW w:w="587" w:type="dxa"/>
            <w:noWrap/>
            <w:tcMar>
              <w:top w:w="0" w:type="dxa"/>
              <w:left w:w="108" w:type="dxa"/>
              <w:bottom w:w="0" w:type="dxa"/>
              <w:right w:w="108" w:type="dxa"/>
            </w:tcMar>
            <w:vAlign w:val="center"/>
          </w:tcPr>
          <w:p>
            <w:pPr>
              <w:numPr>
                <w:ilvl w:val="0"/>
                <w:numId w:val="2"/>
              </w:numPr>
              <w:ind w:left="420" w:leftChars="0" w:hanging="420" w:firstLineChars="0"/>
              <w:jc w:val="center"/>
              <w:rPr>
                <w:rFonts w:hint="default" w:ascii="Times New Roman" w:hAnsi="Times New Roman" w:eastAsia="宋体" w:cs="Times New Roman"/>
                <w:kern w:val="2"/>
                <w:sz w:val="21"/>
                <w:szCs w:val="21"/>
                <w:lang w:val="en-US" w:eastAsia="zh-CN" w:bidi="ar-SA"/>
              </w:rPr>
            </w:pPr>
          </w:p>
        </w:tc>
        <w:tc>
          <w:tcPr>
            <w:tcW w:w="2078" w:type="dxa"/>
            <w:noWrap/>
            <w:tcMar>
              <w:top w:w="0" w:type="dxa"/>
              <w:left w:w="108" w:type="dxa"/>
              <w:bottom w:w="0" w:type="dxa"/>
              <w:right w:w="108" w:type="dxa"/>
            </w:tcMar>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急救箱</w:t>
            </w:r>
          </w:p>
        </w:tc>
        <w:tc>
          <w:tcPr>
            <w:tcW w:w="1932" w:type="dxa"/>
            <w:noWrap/>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w:t>
            </w:r>
          </w:p>
        </w:tc>
        <w:tc>
          <w:tcPr>
            <w:tcW w:w="710" w:type="dxa"/>
            <w:noWrap/>
            <w:tcMar>
              <w:top w:w="0" w:type="dxa"/>
              <w:left w:w="108" w:type="dxa"/>
              <w:bottom w:w="0" w:type="dxa"/>
              <w:right w:w="108" w:type="dxa"/>
            </w:tcMar>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个</w:t>
            </w:r>
          </w:p>
        </w:tc>
        <w:tc>
          <w:tcPr>
            <w:tcW w:w="710" w:type="dxa"/>
            <w:noWrap/>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1</w:t>
            </w:r>
          </w:p>
        </w:tc>
        <w:tc>
          <w:tcPr>
            <w:tcW w:w="1330" w:type="dxa"/>
            <w:tcBorders>
              <w:right w:val="single" w:color="auto" w:sz="4" w:space="0"/>
            </w:tcBorders>
            <w:noWrap/>
            <w:tcMar>
              <w:top w:w="0" w:type="dxa"/>
              <w:left w:w="108" w:type="dxa"/>
              <w:bottom w:w="0" w:type="dxa"/>
              <w:right w:w="108" w:type="dxa"/>
            </w:tcMar>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eastAsia="zh-CN"/>
              </w:rPr>
              <w:t>车间办公室</w:t>
            </w:r>
          </w:p>
        </w:tc>
        <w:tc>
          <w:tcPr>
            <w:tcW w:w="1935" w:type="dxa"/>
            <w:tcBorders>
              <w:left w:val="single" w:color="auto" w:sz="4" w:space="0"/>
              <w:right w:val="single" w:color="auto" w:sz="4" w:space="0"/>
            </w:tcBorders>
            <w:noWrap/>
            <w:vAlign w:val="center"/>
          </w:tcPr>
          <w:p>
            <w:pPr>
              <w:jc w:val="center"/>
              <w:rPr>
                <w:rFonts w:hint="default" w:ascii="Times New Roman" w:hAnsi="Times New Roman" w:eastAsia="宋体" w:cs="Times New Roman"/>
                <w:b/>
                <w:iCs/>
                <w:kern w:val="2"/>
                <w:sz w:val="21"/>
                <w:szCs w:val="21"/>
                <w:lang w:val="en-US" w:eastAsia="zh-CN" w:bidi="ar-SA"/>
              </w:rPr>
            </w:pPr>
            <w:r>
              <w:rPr>
                <w:rFonts w:hint="default" w:ascii="Times New Roman" w:hAnsi="Times New Roman" w:cs="Times New Roman"/>
                <w:kern w:val="0"/>
                <w:sz w:val="21"/>
                <w:szCs w:val="21"/>
              </w:rPr>
              <w:t>曾卫国  13996272638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10" w:hRule="atLeast"/>
          <w:tblHeader/>
          <w:jc w:val="center"/>
        </w:trPr>
        <w:tc>
          <w:tcPr>
            <w:tcW w:w="587" w:type="dxa"/>
            <w:noWrap/>
            <w:tcMar>
              <w:top w:w="0" w:type="dxa"/>
              <w:left w:w="108" w:type="dxa"/>
              <w:bottom w:w="0" w:type="dxa"/>
              <w:right w:w="108" w:type="dxa"/>
            </w:tcMar>
            <w:vAlign w:val="center"/>
          </w:tcPr>
          <w:p>
            <w:pPr>
              <w:keepNext w:val="0"/>
              <w:keepLines w:val="0"/>
              <w:pageBreakBefore w:val="0"/>
              <w:numPr>
                <w:ilvl w:val="0"/>
                <w:numId w:val="2"/>
              </w:numPr>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p>
        </w:tc>
        <w:tc>
          <w:tcPr>
            <w:tcW w:w="2078" w:type="dxa"/>
            <w:noWrap/>
            <w:tcMar>
              <w:top w:w="0" w:type="dxa"/>
              <w:left w:w="108" w:type="dxa"/>
              <w:bottom w:w="0" w:type="dxa"/>
              <w:right w:w="108" w:type="dxa"/>
            </w:tcMar>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安全帽</w:t>
            </w:r>
          </w:p>
        </w:tc>
        <w:tc>
          <w:tcPr>
            <w:tcW w:w="1932" w:type="dxa"/>
            <w:noWrap/>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ABS HELMET57-60cm</w:t>
            </w:r>
          </w:p>
        </w:tc>
        <w:tc>
          <w:tcPr>
            <w:tcW w:w="710" w:type="dxa"/>
            <w:noWrap/>
            <w:tcMar>
              <w:top w:w="0" w:type="dxa"/>
              <w:left w:w="108" w:type="dxa"/>
              <w:bottom w:w="0" w:type="dxa"/>
              <w:right w:w="108" w:type="dxa"/>
            </w:tcMar>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顶</w:t>
            </w:r>
          </w:p>
        </w:tc>
        <w:tc>
          <w:tcPr>
            <w:tcW w:w="710" w:type="dxa"/>
            <w:noWrap/>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8</w:t>
            </w:r>
          </w:p>
        </w:tc>
        <w:tc>
          <w:tcPr>
            <w:tcW w:w="1330" w:type="dxa"/>
            <w:tcBorders>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监控室</w:t>
            </w:r>
          </w:p>
        </w:tc>
        <w:tc>
          <w:tcPr>
            <w:tcW w:w="1935" w:type="dxa"/>
            <w:tcBorders>
              <w:left w:val="single" w:color="auto" w:sz="4" w:space="0"/>
              <w:right w:val="single" w:color="auto" w:sz="4" w:space="0"/>
            </w:tcBorders>
            <w:noWrap/>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曾卫国  13996272638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10" w:hRule="atLeast"/>
          <w:tblHeader/>
          <w:jc w:val="center"/>
        </w:trPr>
        <w:tc>
          <w:tcPr>
            <w:tcW w:w="587" w:type="dxa"/>
            <w:noWrap/>
            <w:tcMar>
              <w:top w:w="0" w:type="dxa"/>
              <w:left w:w="108" w:type="dxa"/>
              <w:bottom w:w="0" w:type="dxa"/>
              <w:right w:w="108" w:type="dxa"/>
            </w:tcMar>
            <w:vAlign w:val="center"/>
          </w:tcPr>
          <w:p>
            <w:pPr>
              <w:keepNext w:val="0"/>
              <w:keepLines w:val="0"/>
              <w:pageBreakBefore w:val="0"/>
              <w:numPr>
                <w:ilvl w:val="0"/>
                <w:numId w:val="2"/>
              </w:numPr>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p>
        </w:tc>
        <w:tc>
          <w:tcPr>
            <w:tcW w:w="2078" w:type="dxa"/>
            <w:noWrap/>
            <w:tcMar>
              <w:top w:w="0" w:type="dxa"/>
              <w:left w:w="108" w:type="dxa"/>
              <w:bottom w:w="0" w:type="dxa"/>
              <w:right w:w="108" w:type="dxa"/>
            </w:tcMar>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雨衣</w:t>
            </w:r>
          </w:p>
        </w:tc>
        <w:tc>
          <w:tcPr>
            <w:tcW w:w="1932" w:type="dxa"/>
            <w:noWrap/>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PVC双层分体式XL</w:t>
            </w:r>
          </w:p>
        </w:tc>
        <w:tc>
          <w:tcPr>
            <w:tcW w:w="710" w:type="dxa"/>
            <w:noWrap/>
            <w:tcMar>
              <w:top w:w="0" w:type="dxa"/>
              <w:left w:w="108" w:type="dxa"/>
              <w:bottom w:w="0" w:type="dxa"/>
              <w:right w:w="108" w:type="dxa"/>
            </w:tcMar>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件</w:t>
            </w:r>
          </w:p>
        </w:tc>
        <w:tc>
          <w:tcPr>
            <w:tcW w:w="710" w:type="dxa"/>
            <w:noWrap/>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8</w:t>
            </w:r>
          </w:p>
        </w:tc>
        <w:tc>
          <w:tcPr>
            <w:tcW w:w="1330" w:type="dxa"/>
            <w:tcBorders>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监控室</w:t>
            </w:r>
          </w:p>
        </w:tc>
        <w:tc>
          <w:tcPr>
            <w:tcW w:w="1935" w:type="dxa"/>
            <w:tcBorders>
              <w:left w:val="single" w:color="auto" w:sz="4" w:space="0"/>
              <w:right w:val="single" w:color="auto" w:sz="4" w:space="0"/>
            </w:tcBorders>
            <w:noWrap/>
            <w:vAlign w:val="top"/>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曾卫国  13996272638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0" w:hRule="atLeast"/>
          <w:tblHeader/>
          <w:jc w:val="center"/>
        </w:trPr>
        <w:tc>
          <w:tcPr>
            <w:tcW w:w="587" w:type="dxa"/>
            <w:noWrap/>
            <w:tcMar>
              <w:top w:w="0" w:type="dxa"/>
              <w:left w:w="108" w:type="dxa"/>
              <w:bottom w:w="0" w:type="dxa"/>
              <w:right w:w="108" w:type="dxa"/>
            </w:tcMar>
            <w:vAlign w:val="center"/>
          </w:tcPr>
          <w:p>
            <w:pPr>
              <w:keepNext w:val="0"/>
              <w:keepLines w:val="0"/>
              <w:pageBreakBefore w:val="0"/>
              <w:numPr>
                <w:ilvl w:val="0"/>
                <w:numId w:val="2"/>
              </w:numPr>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p>
        </w:tc>
        <w:tc>
          <w:tcPr>
            <w:tcW w:w="2078" w:type="dxa"/>
            <w:noWrap/>
            <w:tcMar>
              <w:top w:w="0" w:type="dxa"/>
              <w:left w:w="108" w:type="dxa"/>
              <w:bottom w:w="0" w:type="dxa"/>
              <w:right w:w="108" w:type="dxa"/>
            </w:tcMar>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铁锹</w:t>
            </w:r>
          </w:p>
        </w:tc>
        <w:tc>
          <w:tcPr>
            <w:tcW w:w="1932" w:type="dxa"/>
            <w:noWrap/>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1010mm*220mml</w:t>
            </w:r>
          </w:p>
        </w:tc>
        <w:tc>
          <w:tcPr>
            <w:tcW w:w="710" w:type="dxa"/>
            <w:noWrap/>
            <w:tcMar>
              <w:top w:w="0" w:type="dxa"/>
              <w:left w:w="108" w:type="dxa"/>
              <w:bottom w:w="0" w:type="dxa"/>
              <w:right w:w="108" w:type="dxa"/>
            </w:tcMar>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把</w:t>
            </w:r>
          </w:p>
        </w:tc>
        <w:tc>
          <w:tcPr>
            <w:tcW w:w="710" w:type="dxa"/>
            <w:noWrap/>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4</w:t>
            </w:r>
          </w:p>
        </w:tc>
        <w:tc>
          <w:tcPr>
            <w:tcW w:w="1330" w:type="dxa"/>
            <w:tcBorders>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各单位管理室</w:t>
            </w:r>
          </w:p>
        </w:tc>
        <w:tc>
          <w:tcPr>
            <w:tcW w:w="1935" w:type="dxa"/>
            <w:tcBorders>
              <w:left w:val="single" w:color="auto" w:sz="4" w:space="0"/>
              <w:right w:val="single" w:color="auto" w:sz="4" w:space="0"/>
            </w:tcBorders>
            <w:noWrap/>
            <w:vAlign w:val="top"/>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曾卫国  13996272638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40" w:hRule="atLeast"/>
          <w:tblHeader/>
          <w:jc w:val="center"/>
        </w:trPr>
        <w:tc>
          <w:tcPr>
            <w:tcW w:w="587" w:type="dxa"/>
            <w:noWrap/>
            <w:tcMar>
              <w:top w:w="0" w:type="dxa"/>
              <w:left w:w="108" w:type="dxa"/>
              <w:bottom w:w="0" w:type="dxa"/>
              <w:right w:w="108" w:type="dxa"/>
            </w:tcMar>
            <w:vAlign w:val="center"/>
          </w:tcPr>
          <w:p>
            <w:pPr>
              <w:keepNext w:val="0"/>
              <w:keepLines w:val="0"/>
              <w:pageBreakBefore w:val="0"/>
              <w:numPr>
                <w:ilvl w:val="0"/>
                <w:numId w:val="2"/>
              </w:numPr>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p>
        </w:tc>
        <w:tc>
          <w:tcPr>
            <w:tcW w:w="2078" w:type="dxa"/>
            <w:noWrap/>
            <w:tcMar>
              <w:top w:w="0" w:type="dxa"/>
              <w:left w:w="108" w:type="dxa"/>
              <w:bottom w:w="0" w:type="dxa"/>
              <w:right w:w="108" w:type="dxa"/>
            </w:tcMar>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钢钎</w:t>
            </w:r>
          </w:p>
        </w:tc>
        <w:tc>
          <w:tcPr>
            <w:tcW w:w="1932" w:type="dxa"/>
            <w:noWrap/>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1200mm</w:t>
            </w:r>
          </w:p>
        </w:tc>
        <w:tc>
          <w:tcPr>
            <w:tcW w:w="710" w:type="dxa"/>
            <w:noWrap/>
            <w:tcMar>
              <w:top w:w="0" w:type="dxa"/>
              <w:left w:w="108" w:type="dxa"/>
              <w:bottom w:w="0" w:type="dxa"/>
              <w:right w:w="108" w:type="dxa"/>
            </w:tcMar>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把</w:t>
            </w:r>
          </w:p>
        </w:tc>
        <w:tc>
          <w:tcPr>
            <w:tcW w:w="710" w:type="dxa"/>
            <w:noWrap/>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4</w:t>
            </w:r>
          </w:p>
        </w:tc>
        <w:tc>
          <w:tcPr>
            <w:tcW w:w="1330" w:type="dxa"/>
            <w:tcBorders>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喷涂线</w:t>
            </w:r>
          </w:p>
        </w:tc>
        <w:tc>
          <w:tcPr>
            <w:tcW w:w="1935" w:type="dxa"/>
            <w:tcBorders>
              <w:left w:val="single" w:color="auto" w:sz="4" w:space="0"/>
              <w:right w:val="single" w:color="auto" w:sz="4" w:space="0"/>
            </w:tcBorders>
            <w:noWrap/>
            <w:vAlign w:val="top"/>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曾卫国  13996272638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40" w:hRule="atLeast"/>
          <w:tblHeader/>
          <w:jc w:val="center"/>
        </w:trPr>
        <w:tc>
          <w:tcPr>
            <w:tcW w:w="587" w:type="dxa"/>
            <w:noWrap/>
            <w:tcMar>
              <w:top w:w="0" w:type="dxa"/>
              <w:left w:w="108" w:type="dxa"/>
              <w:bottom w:w="0" w:type="dxa"/>
              <w:right w:w="108" w:type="dxa"/>
            </w:tcMar>
            <w:vAlign w:val="center"/>
          </w:tcPr>
          <w:p>
            <w:pPr>
              <w:keepNext w:val="0"/>
              <w:keepLines w:val="0"/>
              <w:pageBreakBefore w:val="0"/>
              <w:numPr>
                <w:ilvl w:val="0"/>
                <w:numId w:val="2"/>
              </w:numPr>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p>
        </w:tc>
        <w:tc>
          <w:tcPr>
            <w:tcW w:w="2078" w:type="dxa"/>
            <w:noWrap/>
            <w:tcMar>
              <w:top w:w="0" w:type="dxa"/>
              <w:left w:w="108" w:type="dxa"/>
              <w:bottom w:w="0" w:type="dxa"/>
              <w:right w:w="108" w:type="dxa"/>
            </w:tcMar>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强光手电</w:t>
            </w:r>
          </w:p>
        </w:tc>
        <w:tc>
          <w:tcPr>
            <w:tcW w:w="1932" w:type="dxa"/>
            <w:noWrap/>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w:t>
            </w:r>
          </w:p>
        </w:tc>
        <w:tc>
          <w:tcPr>
            <w:tcW w:w="710" w:type="dxa"/>
            <w:noWrap/>
            <w:tcMar>
              <w:top w:w="0" w:type="dxa"/>
              <w:left w:w="108" w:type="dxa"/>
              <w:bottom w:w="0" w:type="dxa"/>
              <w:right w:w="108" w:type="dxa"/>
            </w:tcMar>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把</w:t>
            </w:r>
          </w:p>
        </w:tc>
        <w:tc>
          <w:tcPr>
            <w:tcW w:w="710" w:type="dxa"/>
            <w:noWrap/>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4</w:t>
            </w:r>
          </w:p>
        </w:tc>
        <w:tc>
          <w:tcPr>
            <w:tcW w:w="1330" w:type="dxa"/>
            <w:tcBorders>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公司各部位</w:t>
            </w:r>
          </w:p>
        </w:tc>
        <w:tc>
          <w:tcPr>
            <w:tcW w:w="1935" w:type="dxa"/>
            <w:tcBorders>
              <w:left w:val="single" w:color="auto" w:sz="4" w:space="0"/>
              <w:right w:val="single" w:color="auto" w:sz="4" w:space="0"/>
            </w:tcBorders>
            <w:noWrap/>
            <w:vAlign w:val="top"/>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曾卫国  13996272638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40" w:hRule="atLeast"/>
          <w:tblHeader/>
          <w:jc w:val="center"/>
        </w:trPr>
        <w:tc>
          <w:tcPr>
            <w:tcW w:w="587" w:type="dxa"/>
            <w:noWrap/>
            <w:tcMar>
              <w:top w:w="0" w:type="dxa"/>
              <w:left w:w="108" w:type="dxa"/>
              <w:bottom w:w="0" w:type="dxa"/>
              <w:right w:w="108" w:type="dxa"/>
            </w:tcMar>
            <w:vAlign w:val="center"/>
          </w:tcPr>
          <w:p>
            <w:pPr>
              <w:keepNext w:val="0"/>
              <w:keepLines w:val="0"/>
              <w:pageBreakBefore w:val="0"/>
              <w:numPr>
                <w:ilvl w:val="0"/>
                <w:numId w:val="2"/>
              </w:numPr>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p>
        </w:tc>
        <w:tc>
          <w:tcPr>
            <w:tcW w:w="2078" w:type="dxa"/>
            <w:noWrap/>
            <w:tcMar>
              <w:top w:w="0" w:type="dxa"/>
              <w:left w:w="108" w:type="dxa"/>
              <w:bottom w:w="0" w:type="dxa"/>
              <w:right w:w="108" w:type="dxa"/>
            </w:tcMar>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救生绳</w:t>
            </w:r>
          </w:p>
        </w:tc>
        <w:tc>
          <w:tcPr>
            <w:tcW w:w="1932" w:type="dxa"/>
            <w:noWrap/>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20米</w:t>
            </w:r>
          </w:p>
        </w:tc>
        <w:tc>
          <w:tcPr>
            <w:tcW w:w="710" w:type="dxa"/>
            <w:noWrap/>
            <w:tcMar>
              <w:top w:w="0" w:type="dxa"/>
              <w:left w:w="108" w:type="dxa"/>
              <w:bottom w:w="0" w:type="dxa"/>
              <w:right w:w="108" w:type="dxa"/>
            </w:tcMar>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条</w:t>
            </w:r>
          </w:p>
        </w:tc>
        <w:tc>
          <w:tcPr>
            <w:tcW w:w="710" w:type="dxa"/>
            <w:noWrap/>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4</w:t>
            </w:r>
          </w:p>
        </w:tc>
        <w:tc>
          <w:tcPr>
            <w:tcW w:w="1330" w:type="dxa"/>
            <w:tcBorders>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监控室</w:t>
            </w:r>
          </w:p>
        </w:tc>
        <w:tc>
          <w:tcPr>
            <w:tcW w:w="1935" w:type="dxa"/>
            <w:tcBorders>
              <w:left w:val="single" w:color="auto" w:sz="4" w:space="0"/>
              <w:right w:val="single" w:color="auto" w:sz="4" w:space="0"/>
            </w:tcBorders>
            <w:noWrap/>
            <w:vAlign w:val="top"/>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曾卫国  13996272638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40" w:hRule="atLeast"/>
          <w:tblHeader/>
          <w:jc w:val="center"/>
        </w:trPr>
        <w:tc>
          <w:tcPr>
            <w:tcW w:w="587" w:type="dxa"/>
            <w:noWrap/>
            <w:tcMar>
              <w:top w:w="0" w:type="dxa"/>
              <w:left w:w="108" w:type="dxa"/>
              <w:bottom w:w="0" w:type="dxa"/>
              <w:right w:w="108" w:type="dxa"/>
            </w:tcMar>
            <w:vAlign w:val="center"/>
          </w:tcPr>
          <w:p>
            <w:pPr>
              <w:keepNext w:val="0"/>
              <w:keepLines w:val="0"/>
              <w:pageBreakBefore w:val="0"/>
              <w:numPr>
                <w:ilvl w:val="0"/>
                <w:numId w:val="2"/>
              </w:numPr>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p>
        </w:tc>
        <w:tc>
          <w:tcPr>
            <w:tcW w:w="2078" w:type="dxa"/>
            <w:noWrap/>
            <w:tcMar>
              <w:top w:w="0" w:type="dxa"/>
              <w:left w:w="108" w:type="dxa"/>
              <w:bottom w:w="0" w:type="dxa"/>
              <w:right w:w="108" w:type="dxa"/>
            </w:tcMar>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移动电源插接盘</w:t>
            </w:r>
          </w:p>
        </w:tc>
        <w:tc>
          <w:tcPr>
            <w:tcW w:w="1932" w:type="dxa"/>
            <w:noWrap/>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380V*30米</w:t>
            </w:r>
          </w:p>
        </w:tc>
        <w:tc>
          <w:tcPr>
            <w:tcW w:w="710" w:type="dxa"/>
            <w:noWrap/>
            <w:tcMar>
              <w:top w:w="0" w:type="dxa"/>
              <w:left w:w="108" w:type="dxa"/>
              <w:bottom w:w="0" w:type="dxa"/>
              <w:right w:w="108" w:type="dxa"/>
            </w:tcMar>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个</w:t>
            </w:r>
          </w:p>
        </w:tc>
        <w:tc>
          <w:tcPr>
            <w:tcW w:w="710" w:type="dxa"/>
            <w:noWrap/>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2</w:t>
            </w:r>
          </w:p>
        </w:tc>
        <w:tc>
          <w:tcPr>
            <w:tcW w:w="1330" w:type="dxa"/>
            <w:tcBorders>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公司各部位</w:t>
            </w:r>
          </w:p>
        </w:tc>
        <w:tc>
          <w:tcPr>
            <w:tcW w:w="1935" w:type="dxa"/>
            <w:tcBorders>
              <w:left w:val="single" w:color="auto" w:sz="4" w:space="0"/>
              <w:right w:val="single" w:color="auto" w:sz="4" w:space="0"/>
            </w:tcBorders>
            <w:noWrap/>
            <w:vAlign w:val="top"/>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曾卫国  13996272638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40" w:hRule="atLeast"/>
          <w:tblHeader/>
          <w:jc w:val="center"/>
        </w:trPr>
        <w:tc>
          <w:tcPr>
            <w:tcW w:w="587" w:type="dxa"/>
            <w:noWrap/>
            <w:tcMar>
              <w:top w:w="0" w:type="dxa"/>
              <w:left w:w="108" w:type="dxa"/>
              <w:bottom w:w="0" w:type="dxa"/>
              <w:right w:w="108" w:type="dxa"/>
            </w:tcMar>
            <w:vAlign w:val="center"/>
          </w:tcPr>
          <w:p>
            <w:pPr>
              <w:keepNext w:val="0"/>
              <w:keepLines w:val="0"/>
              <w:pageBreakBefore w:val="0"/>
              <w:numPr>
                <w:ilvl w:val="0"/>
                <w:numId w:val="2"/>
              </w:numPr>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p>
        </w:tc>
        <w:tc>
          <w:tcPr>
            <w:tcW w:w="2078" w:type="dxa"/>
            <w:noWrap/>
            <w:tcMar>
              <w:top w:w="0" w:type="dxa"/>
              <w:left w:w="108" w:type="dxa"/>
              <w:bottom w:w="0" w:type="dxa"/>
              <w:right w:w="108" w:type="dxa"/>
            </w:tcMar>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存储铁柜</w:t>
            </w:r>
          </w:p>
        </w:tc>
        <w:tc>
          <w:tcPr>
            <w:tcW w:w="1932" w:type="dxa"/>
            <w:noWrap/>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800mm*1200mm</w:t>
            </w:r>
          </w:p>
        </w:tc>
        <w:tc>
          <w:tcPr>
            <w:tcW w:w="710" w:type="dxa"/>
            <w:noWrap/>
            <w:tcMar>
              <w:top w:w="0" w:type="dxa"/>
              <w:left w:w="108" w:type="dxa"/>
              <w:bottom w:w="0" w:type="dxa"/>
              <w:right w:w="108" w:type="dxa"/>
            </w:tcMar>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个</w:t>
            </w:r>
          </w:p>
        </w:tc>
        <w:tc>
          <w:tcPr>
            <w:tcW w:w="710" w:type="dxa"/>
            <w:noWrap/>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2</w:t>
            </w:r>
          </w:p>
        </w:tc>
        <w:tc>
          <w:tcPr>
            <w:tcW w:w="1330" w:type="dxa"/>
            <w:tcBorders>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公司各部位</w:t>
            </w:r>
          </w:p>
        </w:tc>
        <w:tc>
          <w:tcPr>
            <w:tcW w:w="1935" w:type="dxa"/>
            <w:tcBorders>
              <w:left w:val="single" w:color="auto" w:sz="4" w:space="0"/>
              <w:right w:val="single" w:color="auto" w:sz="4" w:space="0"/>
            </w:tcBorders>
            <w:noWrap/>
            <w:vAlign w:val="top"/>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曾卫国  13996272638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40" w:hRule="atLeast"/>
          <w:tblHeader/>
          <w:jc w:val="center"/>
        </w:trPr>
        <w:tc>
          <w:tcPr>
            <w:tcW w:w="587" w:type="dxa"/>
            <w:noWrap/>
            <w:tcMar>
              <w:top w:w="0" w:type="dxa"/>
              <w:left w:w="108" w:type="dxa"/>
              <w:bottom w:w="0" w:type="dxa"/>
              <w:right w:w="108" w:type="dxa"/>
            </w:tcMar>
            <w:vAlign w:val="center"/>
          </w:tcPr>
          <w:p>
            <w:pPr>
              <w:keepNext w:val="0"/>
              <w:keepLines w:val="0"/>
              <w:pageBreakBefore w:val="0"/>
              <w:numPr>
                <w:ilvl w:val="0"/>
                <w:numId w:val="2"/>
              </w:numPr>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p>
        </w:tc>
        <w:tc>
          <w:tcPr>
            <w:tcW w:w="2078" w:type="dxa"/>
            <w:noWrap/>
            <w:tcMar>
              <w:top w:w="0" w:type="dxa"/>
              <w:left w:w="108" w:type="dxa"/>
              <w:bottom w:w="0" w:type="dxa"/>
              <w:right w:w="108" w:type="dxa"/>
            </w:tcMar>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编织袋</w:t>
            </w:r>
          </w:p>
        </w:tc>
        <w:tc>
          <w:tcPr>
            <w:tcW w:w="1932" w:type="dxa"/>
            <w:noWrap/>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w:t>
            </w:r>
          </w:p>
        </w:tc>
        <w:tc>
          <w:tcPr>
            <w:tcW w:w="710" w:type="dxa"/>
            <w:noWrap/>
            <w:tcMar>
              <w:top w:w="0" w:type="dxa"/>
              <w:left w:w="108" w:type="dxa"/>
              <w:bottom w:w="0" w:type="dxa"/>
              <w:right w:w="108" w:type="dxa"/>
            </w:tcMar>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个</w:t>
            </w:r>
          </w:p>
        </w:tc>
        <w:tc>
          <w:tcPr>
            <w:tcW w:w="710" w:type="dxa"/>
            <w:noWrap/>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1000</w:t>
            </w:r>
          </w:p>
        </w:tc>
        <w:tc>
          <w:tcPr>
            <w:tcW w:w="1330" w:type="dxa"/>
            <w:tcBorders>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监控室</w:t>
            </w:r>
          </w:p>
        </w:tc>
        <w:tc>
          <w:tcPr>
            <w:tcW w:w="1935" w:type="dxa"/>
            <w:tcBorders>
              <w:left w:val="single" w:color="auto" w:sz="4" w:space="0"/>
              <w:right w:val="single" w:color="auto" w:sz="4" w:space="0"/>
            </w:tcBorders>
            <w:noWrap/>
            <w:vAlign w:val="top"/>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曾卫国  13996272638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40" w:hRule="atLeast"/>
          <w:tblHeader/>
          <w:jc w:val="center"/>
        </w:trPr>
        <w:tc>
          <w:tcPr>
            <w:tcW w:w="587" w:type="dxa"/>
            <w:noWrap/>
            <w:tcMar>
              <w:top w:w="0" w:type="dxa"/>
              <w:left w:w="108" w:type="dxa"/>
              <w:bottom w:w="0" w:type="dxa"/>
              <w:right w:w="108" w:type="dxa"/>
            </w:tcMar>
            <w:vAlign w:val="center"/>
          </w:tcPr>
          <w:p>
            <w:pPr>
              <w:keepNext w:val="0"/>
              <w:keepLines w:val="0"/>
              <w:pageBreakBefore w:val="0"/>
              <w:numPr>
                <w:ilvl w:val="0"/>
                <w:numId w:val="2"/>
              </w:numPr>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p>
        </w:tc>
        <w:tc>
          <w:tcPr>
            <w:tcW w:w="2078" w:type="dxa"/>
            <w:noWrap/>
            <w:tcMar>
              <w:top w:w="0" w:type="dxa"/>
              <w:left w:w="108" w:type="dxa"/>
              <w:bottom w:w="0" w:type="dxa"/>
              <w:right w:w="108" w:type="dxa"/>
            </w:tcMar>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污泥潜水泵</w:t>
            </w:r>
          </w:p>
        </w:tc>
        <w:tc>
          <w:tcPr>
            <w:tcW w:w="1932" w:type="dxa"/>
            <w:noWrap/>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380V*80WQ50-30-7.5</w:t>
            </w:r>
          </w:p>
        </w:tc>
        <w:tc>
          <w:tcPr>
            <w:tcW w:w="710" w:type="dxa"/>
            <w:noWrap/>
            <w:tcMar>
              <w:top w:w="0" w:type="dxa"/>
              <w:left w:w="108" w:type="dxa"/>
              <w:bottom w:w="0" w:type="dxa"/>
              <w:right w:w="108" w:type="dxa"/>
            </w:tcMar>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个</w:t>
            </w:r>
          </w:p>
        </w:tc>
        <w:tc>
          <w:tcPr>
            <w:tcW w:w="710" w:type="dxa"/>
            <w:noWrap/>
            <w:vAlign w:val="center"/>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2</w:t>
            </w:r>
          </w:p>
        </w:tc>
        <w:tc>
          <w:tcPr>
            <w:tcW w:w="1330" w:type="dxa"/>
            <w:tcBorders>
              <w:right w:val="single" w:color="auto" w:sz="4"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监控室</w:t>
            </w:r>
          </w:p>
        </w:tc>
        <w:tc>
          <w:tcPr>
            <w:tcW w:w="1935" w:type="dxa"/>
            <w:tcBorders>
              <w:left w:val="single" w:color="auto" w:sz="4" w:space="0"/>
              <w:right w:val="single" w:color="auto" w:sz="4" w:space="0"/>
            </w:tcBorders>
            <w:noWrap/>
            <w:vAlign w:val="top"/>
          </w:tcPr>
          <w:p>
            <w:pPr>
              <w:widowControl/>
              <w:jc w:val="center"/>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 w:val="21"/>
                <w:szCs w:val="21"/>
              </w:rPr>
              <w:t>曾卫国  13996272638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40" w:hRule="atLeast"/>
          <w:tblHeader/>
          <w:jc w:val="center"/>
        </w:trPr>
        <w:tc>
          <w:tcPr>
            <w:tcW w:w="587" w:type="dxa"/>
            <w:noWrap/>
            <w:tcMar>
              <w:top w:w="0" w:type="dxa"/>
              <w:left w:w="108" w:type="dxa"/>
              <w:bottom w:w="0" w:type="dxa"/>
              <w:right w:w="108" w:type="dxa"/>
            </w:tcMar>
            <w:vAlign w:val="center"/>
          </w:tcPr>
          <w:p>
            <w:pPr>
              <w:keepNext w:val="0"/>
              <w:keepLines w:val="0"/>
              <w:pageBreakBefore w:val="0"/>
              <w:numPr>
                <w:ilvl w:val="0"/>
                <w:numId w:val="2"/>
              </w:numPr>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p>
        </w:tc>
        <w:tc>
          <w:tcPr>
            <w:tcW w:w="2078" w:type="dxa"/>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rPr>
            </w:pPr>
            <w:r>
              <w:rPr>
                <w:rFonts w:hint="default" w:ascii="Times New Roman" w:hAnsi="Times New Roman" w:eastAsia="宋体" w:cs="Times New Roman"/>
                <w:b w:val="0"/>
                <w:bCs/>
                <w:i w:val="0"/>
                <w:color w:val="000000"/>
                <w:kern w:val="0"/>
                <w:sz w:val="21"/>
                <w:szCs w:val="21"/>
                <w:u w:val="none"/>
                <w:lang w:val="en-US" w:eastAsia="zh-CN" w:bidi="ar"/>
              </w:rPr>
              <w:t>干粉灭火器</w:t>
            </w:r>
          </w:p>
        </w:tc>
        <w:tc>
          <w:tcPr>
            <w:tcW w:w="1932" w:type="dxa"/>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cs="Times New Roman"/>
                <w:b w:val="0"/>
                <w:bCs/>
                <w:sz w:val="21"/>
                <w:szCs w:val="21"/>
              </w:rPr>
            </w:pPr>
            <w:r>
              <w:rPr>
                <w:rFonts w:hint="default" w:ascii="Times New Roman" w:hAnsi="Times New Roman" w:eastAsia="宋体" w:cs="Times New Roman"/>
                <w:b w:val="0"/>
                <w:bCs/>
                <w:i w:val="0"/>
                <w:color w:val="000000"/>
                <w:kern w:val="0"/>
                <w:sz w:val="21"/>
                <w:szCs w:val="21"/>
                <w:u w:val="none"/>
                <w:lang w:val="en-US" w:eastAsia="zh-CN" w:bidi="ar"/>
              </w:rPr>
              <w:t>/</w:t>
            </w:r>
          </w:p>
        </w:tc>
        <w:tc>
          <w:tcPr>
            <w:tcW w:w="710" w:type="dxa"/>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sz w:val="21"/>
                <w:szCs w:val="21"/>
                <w:lang w:eastAsia="zh-CN"/>
              </w:rPr>
            </w:pPr>
            <w:r>
              <w:rPr>
                <w:rFonts w:hint="default" w:ascii="Times New Roman" w:hAnsi="Times New Roman" w:cs="Times New Roman"/>
                <w:b w:val="0"/>
                <w:bCs/>
                <w:sz w:val="21"/>
                <w:szCs w:val="21"/>
                <w:lang w:eastAsia="zh-CN"/>
              </w:rPr>
              <w:t>个</w:t>
            </w:r>
          </w:p>
        </w:tc>
        <w:tc>
          <w:tcPr>
            <w:tcW w:w="71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sz w:val="21"/>
                <w:szCs w:val="21"/>
                <w:lang w:val="en-US" w:eastAsia="zh-CN"/>
              </w:rPr>
            </w:pPr>
            <w:r>
              <w:rPr>
                <w:rFonts w:hint="default" w:ascii="Times New Roman" w:hAnsi="Times New Roman" w:cs="Times New Roman"/>
                <w:b w:val="0"/>
                <w:bCs/>
                <w:sz w:val="21"/>
                <w:szCs w:val="21"/>
                <w:lang w:val="en-US" w:eastAsia="zh-CN"/>
              </w:rPr>
              <w:t>800</w:t>
            </w:r>
          </w:p>
        </w:tc>
        <w:tc>
          <w:tcPr>
            <w:tcW w:w="1330" w:type="dxa"/>
            <w:tcBorders>
              <w:right w:val="single" w:color="auto" w:sz="4" w:space="0"/>
            </w:tcBorders>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公司各部位</w:t>
            </w:r>
          </w:p>
        </w:tc>
        <w:tc>
          <w:tcPr>
            <w:tcW w:w="1935" w:type="dxa"/>
            <w:tcBorders>
              <w:left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lang w:val="en-US"/>
              </w:rPr>
            </w:pPr>
            <w:r>
              <w:rPr>
                <w:rFonts w:hint="default" w:ascii="Times New Roman" w:hAnsi="Times New Roman" w:eastAsia="宋体" w:cs="Times New Roman"/>
                <w:b w:val="0"/>
                <w:bCs/>
                <w:i w:val="0"/>
                <w:color w:val="000000"/>
                <w:kern w:val="0"/>
                <w:sz w:val="21"/>
                <w:szCs w:val="21"/>
                <w:u w:val="none"/>
                <w:lang w:val="en-US" w:eastAsia="zh-CN" w:bidi="ar"/>
              </w:rPr>
              <w:t>各部位安全员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40" w:hRule="atLeast"/>
          <w:tblHeader/>
          <w:jc w:val="center"/>
        </w:trPr>
        <w:tc>
          <w:tcPr>
            <w:tcW w:w="587" w:type="dxa"/>
            <w:noWrap/>
            <w:tcMar>
              <w:top w:w="0" w:type="dxa"/>
              <w:left w:w="108" w:type="dxa"/>
              <w:bottom w:w="0" w:type="dxa"/>
              <w:right w:w="108" w:type="dxa"/>
            </w:tcMar>
            <w:vAlign w:val="center"/>
          </w:tcPr>
          <w:p>
            <w:pPr>
              <w:keepNext w:val="0"/>
              <w:keepLines w:val="0"/>
              <w:pageBreakBefore w:val="0"/>
              <w:numPr>
                <w:ilvl w:val="0"/>
                <w:numId w:val="2"/>
              </w:numPr>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p>
        </w:tc>
        <w:tc>
          <w:tcPr>
            <w:tcW w:w="2078" w:type="dxa"/>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干粉手推35kg</w:t>
            </w:r>
          </w:p>
        </w:tc>
        <w:tc>
          <w:tcPr>
            <w:tcW w:w="1932" w:type="dxa"/>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w:t>
            </w:r>
          </w:p>
        </w:tc>
        <w:tc>
          <w:tcPr>
            <w:tcW w:w="710" w:type="dxa"/>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lang w:eastAsia="zh-CN"/>
              </w:rPr>
            </w:pPr>
            <w:r>
              <w:rPr>
                <w:rFonts w:hint="default" w:ascii="Times New Roman" w:hAnsi="Times New Roman" w:cs="Times New Roman"/>
                <w:b w:val="0"/>
                <w:bCs/>
                <w:sz w:val="21"/>
                <w:szCs w:val="21"/>
                <w:lang w:eastAsia="zh-CN"/>
              </w:rPr>
              <w:t>个</w:t>
            </w:r>
          </w:p>
        </w:tc>
        <w:tc>
          <w:tcPr>
            <w:tcW w:w="71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lang w:val="en-US" w:eastAsia="zh-CN"/>
              </w:rPr>
            </w:pPr>
            <w:r>
              <w:rPr>
                <w:rFonts w:hint="default" w:ascii="Times New Roman" w:hAnsi="Times New Roman" w:cs="Times New Roman"/>
                <w:b w:val="0"/>
                <w:bCs/>
                <w:sz w:val="21"/>
                <w:szCs w:val="21"/>
                <w:lang w:val="en-US" w:eastAsia="zh-CN"/>
              </w:rPr>
              <w:t>28</w:t>
            </w:r>
          </w:p>
        </w:tc>
        <w:tc>
          <w:tcPr>
            <w:tcW w:w="1330" w:type="dxa"/>
            <w:tcBorders>
              <w:right w:val="single" w:color="auto" w:sz="4" w:space="0"/>
            </w:tcBorders>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cs="Times New Roman"/>
                <w:b w:val="0"/>
                <w:bCs/>
                <w:sz w:val="21"/>
                <w:szCs w:val="21"/>
              </w:rPr>
              <w:t>公司各部位</w:t>
            </w:r>
          </w:p>
        </w:tc>
        <w:tc>
          <w:tcPr>
            <w:tcW w:w="1935" w:type="dxa"/>
            <w:tcBorders>
              <w:left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各部位安全员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40" w:hRule="atLeast"/>
          <w:tblHeader/>
          <w:jc w:val="center"/>
        </w:trPr>
        <w:tc>
          <w:tcPr>
            <w:tcW w:w="587" w:type="dxa"/>
            <w:noWrap/>
            <w:tcMar>
              <w:top w:w="0" w:type="dxa"/>
              <w:left w:w="108" w:type="dxa"/>
              <w:bottom w:w="0" w:type="dxa"/>
              <w:right w:w="108" w:type="dxa"/>
            </w:tcMar>
            <w:vAlign w:val="center"/>
          </w:tcPr>
          <w:p>
            <w:pPr>
              <w:keepNext w:val="0"/>
              <w:keepLines w:val="0"/>
              <w:pageBreakBefore w:val="0"/>
              <w:numPr>
                <w:ilvl w:val="0"/>
                <w:numId w:val="2"/>
              </w:numPr>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p>
        </w:tc>
        <w:tc>
          <w:tcPr>
            <w:tcW w:w="2078" w:type="dxa"/>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二氧化碳灭火器</w:t>
            </w:r>
          </w:p>
        </w:tc>
        <w:tc>
          <w:tcPr>
            <w:tcW w:w="1932" w:type="dxa"/>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w:t>
            </w:r>
          </w:p>
        </w:tc>
        <w:tc>
          <w:tcPr>
            <w:tcW w:w="710" w:type="dxa"/>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lang w:eastAsia="zh-CN"/>
              </w:rPr>
            </w:pPr>
            <w:r>
              <w:rPr>
                <w:rFonts w:hint="default" w:ascii="Times New Roman" w:hAnsi="Times New Roman" w:cs="Times New Roman"/>
                <w:b w:val="0"/>
                <w:bCs/>
                <w:sz w:val="21"/>
                <w:szCs w:val="21"/>
                <w:lang w:eastAsia="zh-CN"/>
              </w:rPr>
              <w:t>个</w:t>
            </w:r>
          </w:p>
        </w:tc>
        <w:tc>
          <w:tcPr>
            <w:tcW w:w="71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lang w:val="en-US" w:eastAsia="zh-CN"/>
              </w:rPr>
            </w:pPr>
            <w:r>
              <w:rPr>
                <w:rFonts w:hint="default" w:ascii="Times New Roman" w:hAnsi="Times New Roman" w:cs="Times New Roman"/>
                <w:b w:val="0"/>
                <w:bCs/>
                <w:sz w:val="21"/>
                <w:szCs w:val="21"/>
                <w:lang w:val="en-US" w:eastAsia="zh-CN"/>
              </w:rPr>
              <w:t>224</w:t>
            </w:r>
          </w:p>
        </w:tc>
        <w:tc>
          <w:tcPr>
            <w:tcW w:w="1330" w:type="dxa"/>
            <w:tcBorders>
              <w:right w:val="single" w:color="auto" w:sz="4" w:space="0"/>
            </w:tcBorders>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cs="Times New Roman"/>
                <w:b w:val="0"/>
                <w:bCs/>
                <w:sz w:val="21"/>
                <w:szCs w:val="21"/>
              </w:rPr>
              <w:t>公司各部位</w:t>
            </w:r>
          </w:p>
        </w:tc>
        <w:tc>
          <w:tcPr>
            <w:tcW w:w="1935" w:type="dxa"/>
            <w:tcBorders>
              <w:left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各部位安全员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40" w:hRule="atLeast"/>
          <w:tblHeader/>
          <w:jc w:val="center"/>
        </w:trPr>
        <w:tc>
          <w:tcPr>
            <w:tcW w:w="587" w:type="dxa"/>
            <w:noWrap/>
            <w:tcMar>
              <w:top w:w="0" w:type="dxa"/>
              <w:left w:w="108" w:type="dxa"/>
              <w:bottom w:w="0" w:type="dxa"/>
              <w:right w:w="108" w:type="dxa"/>
            </w:tcMar>
            <w:vAlign w:val="center"/>
          </w:tcPr>
          <w:p>
            <w:pPr>
              <w:keepNext w:val="0"/>
              <w:keepLines w:val="0"/>
              <w:pageBreakBefore w:val="0"/>
              <w:numPr>
                <w:ilvl w:val="0"/>
                <w:numId w:val="2"/>
              </w:numPr>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p>
        </w:tc>
        <w:tc>
          <w:tcPr>
            <w:tcW w:w="2078" w:type="dxa"/>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自动灭火系统</w:t>
            </w:r>
          </w:p>
        </w:tc>
        <w:tc>
          <w:tcPr>
            <w:tcW w:w="1932"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rPr>
            </w:pPr>
            <w:r>
              <w:rPr>
                <w:rFonts w:hint="default" w:ascii="Times New Roman" w:hAnsi="Times New Roman" w:eastAsia="宋体" w:cs="Times New Roman"/>
                <w:b w:val="0"/>
                <w:bCs/>
                <w:i w:val="0"/>
                <w:color w:val="000000"/>
                <w:kern w:val="0"/>
                <w:sz w:val="21"/>
                <w:szCs w:val="21"/>
                <w:u w:val="none"/>
                <w:lang w:val="en-US" w:eastAsia="zh-CN" w:bidi="ar"/>
              </w:rPr>
              <w:t>/</w:t>
            </w:r>
          </w:p>
        </w:tc>
        <w:tc>
          <w:tcPr>
            <w:tcW w:w="710" w:type="dxa"/>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rPr>
            </w:pPr>
            <w:r>
              <w:rPr>
                <w:rFonts w:hint="default" w:ascii="Times New Roman" w:hAnsi="Times New Roman" w:eastAsia="宋体" w:cs="Times New Roman"/>
                <w:b w:val="0"/>
                <w:bCs/>
                <w:i w:val="0"/>
                <w:color w:val="000000"/>
                <w:kern w:val="0"/>
                <w:sz w:val="21"/>
                <w:szCs w:val="21"/>
                <w:u w:val="none"/>
                <w:lang w:val="en-US" w:eastAsia="zh-CN" w:bidi="ar"/>
              </w:rPr>
              <w:t>个</w:t>
            </w:r>
          </w:p>
        </w:tc>
        <w:tc>
          <w:tcPr>
            <w:tcW w:w="71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rPr>
            </w:pPr>
            <w:r>
              <w:rPr>
                <w:rFonts w:hint="default" w:ascii="Times New Roman" w:hAnsi="Times New Roman" w:eastAsia="宋体" w:cs="Times New Roman"/>
                <w:b w:val="0"/>
                <w:bCs/>
                <w:i w:val="0"/>
                <w:color w:val="000000"/>
                <w:kern w:val="0"/>
                <w:sz w:val="21"/>
                <w:szCs w:val="21"/>
                <w:u w:val="none"/>
                <w:lang w:val="en-US" w:eastAsia="zh-CN" w:bidi="ar"/>
              </w:rPr>
              <w:t>3</w:t>
            </w:r>
          </w:p>
        </w:tc>
        <w:tc>
          <w:tcPr>
            <w:tcW w:w="1330" w:type="dxa"/>
            <w:tcBorders>
              <w:right w:val="single" w:color="auto" w:sz="4" w:space="0"/>
            </w:tcBorders>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公司各部位</w:t>
            </w:r>
          </w:p>
        </w:tc>
        <w:tc>
          <w:tcPr>
            <w:tcW w:w="1935" w:type="dxa"/>
            <w:tcBorders>
              <w:left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lang w:val="en-US"/>
              </w:rPr>
            </w:pPr>
            <w:r>
              <w:rPr>
                <w:rFonts w:hint="default" w:ascii="Times New Roman" w:hAnsi="Times New Roman" w:eastAsia="宋体" w:cs="Times New Roman"/>
                <w:b w:val="0"/>
                <w:bCs/>
                <w:i w:val="0"/>
                <w:color w:val="000000"/>
                <w:kern w:val="0"/>
                <w:sz w:val="21"/>
                <w:szCs w:val="21"/>
                <w:u w:val="none"/>
                <w:lang w:val="en-US" w:eastAsia="zh-CN" w:bidi="ar"/>
              </w:rPr>
              <w:t>各部位安全员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40" w:hRule="atLeast"/>
          <w:tblHeader/>
          <w:jc w:val="center"/>
        </w:trPr>
        <w:tc>
          <w:tcPr>
            <w:tcW w:w="587" w:type="dxa"/>
            <w:noWrap/>
            <w:tcMar>
              <w:top w:w="0" w:type="dxa"/>
              <w:left w:w="108" w:type="dxa"/>
              <w:bottom w:w="0" w:type="dxa"/>
              <w:right w:w="108" w:type="dxa"/>
            </w:tcMar>
            <w:vAlign w:val="center"/>
          </w:tcPr>
          <w:p>
            <w:pPr>
              <w:keepNext w:val="0"/>
              <w:keepLines w:val="0"/>
              <w:pageBreakBefore w:val="0"/>
              <w:numPr>
                <w:ilvl w:val="0"/>
                <w:numId w:val="2"/>
              </w:numPr>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p>
        </w:tc>
        <w:tc>
          <w:tcPr>
            <w:tcW w:w="2078" w:type="dxa"/>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室内消火栓</w:t>
            </w:r>
          </w:p>
        </w:tc>
        <w:tc>
          <w:tcPr>
            <w:tcW w:w="1932"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rPr>
            </w:pPr>
            <w:r>
              <w:rPr>
                <w:rFonts w:hint="default" w:ascii="Times New Roman" w:hAnsi="Times New Roman" w:eastAsia="宋体" w:cs="Times New Roman"/>
                <w:b w:val="0"/>
                <w:bCs/>
                <w:i w:val="0"/>
                <w:color w:val="000000"/>
                <w:kern w:val="0"/>
                <w:sz w:val="21"/>
                <w:szCs w:val="21"/>
                <w:u w:val="none"/>
                <w:lang w:val="en-US" w:eastAsia="zh-CN" w:bidi="ar"/>
              </w:rPr>
              <w:t>/</w:t>
            </w:r>
          </w:p>
        </w:tc>
        <w:tc>
          <w:tcPr>
            <w:tcW w:w="710" w:type="dxa"/>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rPr>
            </w:pPr>
            <w:r>
              <w:rPr>
                <w:rFonts w:hint="default" w:ascii="Times New Roman" w:hAnsi="Times New Roman" w:eastAsia="宋体" w:cs="Times New Roman"/>
                <w:b w:val="0"/>
                <w:bCs/>
                <w:i w:val="0"/>
                <w:color w:val="000000"/>
                <w:kern w:val="0"/>
                <w:sz w:val="21"/>
                <w:szCs w:val="21"/>
                <w:u w:val="none"/>
                <w:lang w:val="en-US" w:eastAsia="zh-CN" w:bidi="ar"/>
              </w:rPr>
              <w:t>个</w:t>
            </w:r>
          </w:p>
        </w:tc>
        <w:tc>
          <w:tcPr>
            <w:tcW w:w="71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lang w:val="en-US"/>
              </w:rPr>
            </w:pPr>
            <w:r>
              <w:rPr>
                <w:rFonts w:hint="default" w:ascii="Times New Roman" w:hAnsi="Times New Roman" w:eastAsia="宋体" w:cs="Times New Roman"/>
                <w:b w:val="0"/>
                <w:bCs/>
                <w:i w:val="0"/>
                <w:color w:val="000000"/>
                <w:kern w:val="0"/>
                <w:sz w:val="21"/>
                <w:szCs w:val="21"/>
                <w:u w:val="none"/>
                <w:lang w:val="en-US" w:eastAsia="zh-CN" w:bidi="ar"/>
              </w:rPr>
              <w:t>380</w:t>
            </w:r>
          </w:p>
        </w:tc>
        <w:tc>
          <w:tcPr>
            <w:tcW w:w="1330" w:type="dxa"/>
            <w:tcBorders>
              <w:right w:val="single" w:color="auto" w:sz="4" w:space="0"/>
            </w:tcBorders>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公司各部位</w:t>
            </w:r>
          </w:p>
        </w:tc>
        <w:tc>
          <w:tcPr>
            <w:tcW w:w="1935" w:type="dxa"/>
            <w:tcBorders>
              <w:left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lang w:val="en-US"/>
              </w:rPr>
            </w:pPr>
            <w:r>
              <w:rPr>
                <w:rFonts w:hint="default" w:ascii="Times New Roman" w:hAnsi="Times New Roman" w:eastAsia="宋体" w:cs="Times New Roman"/>
                <w:b w:val="0"/>
                <w:bCs/>
                <w:i w:val="0"/>
                <w:color w:val="000000"/>
                <w:kern w:val="0"/>
                <w:sz w:val="21"/>
                <w:szCs w:val="21"/>
                <w:u w:val="none"/>
                <w:lang w:val="en-US" w:eastAsia="zh-CN" w:bidi="ar"/>
              </w:rPr>
              <w:t>各部位安全员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40" w:hRule="atLeast"/>
          <w:tblHeader/>
          <w:jc w:val="center"/>
        </w:trPr>
        <w:tc>
          <w:tcPr>
            <w:tcW w:w="587" w:type="dxa"/>
            <w:noWrap/>
            <w:tcMar>
              <w:top w:w="0" w:type="dxa"/>
              <w:left w:w="108" w:type="dxa"/>
              <w:bottom w:w="0" w:type="dxa"/>
              <w:right w:w="108" w:type="dxa"/>
            </w:tcMar>
            <w:vAlign w:val="center"/>
          </w:tcPr>
          <w:p>
            <w:pPr>
              <w:keepNext w:val="0"/>
              <w:keepLines w:val="0"/>
              <w:pageBreakBefore w:val="0"/>
              <w:numPr>
                <w:ilvl w:val="0"/>
                <w:numId w:val="2"/>
              </w:numPr>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p>
        </w:tc>
        <w:tc>
          <w:tcPr>
            <w:tcW w:w="2078" w:type="dxa"/>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气体浓度探测器</w:t>
            </w:r>
          </w:p>
        </w:tc>
        <w:tc>
          <w:tcPr>
            <w:tcW w:w="1932"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w:t>
            </w:r>
          </w:p>
        </w:tc>
        <w:tc>
          <w:tcPr>
            <w:tcW w:w="710" w:type="dxa"/>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cs="Times New Roman"/>
                <w:b w:val="0"/>
                <w:bCs/>
                <w:sz w:val="21"/>
                <w:szCs w:val="21"/>
                <w:lang w:eastAsia="zh-CN"/>
              </w:rPr>
              <w:t>个</w:t>
            </w:r>
          </w:p>
        </w:tc>
        <w:tc>
          <w:tcPr>
            <w:tcW w:w="71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63</w:t>
            </w:r>
          </w:p>
        </w:tc>
        <w:tc>
          <w:tcPr>
            <w:tcW w:w="1330" w:type="dxa"/>
            <w:tcBorders>
              <w:right w:val="single" w:color="auto" w:sz="4" w:space="0"/>
            </w:tcBorders>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cs="Times New Roman"/>
                <w:b w:val="0"/>
                <w:bCs/>
                <w:sz w:val="21"/>
                <w:szCs w:val="21"/>
              </w:rPr>
              <w:t>公司各部位</w:t>
            </w:r>
          </w:p>
        </w:tc>
        <w:tc>
          <w:tcPr>
            <w:tcW w:w="1935" w:type="dxa"/>
            <w:tcBorders>
              <w:left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各部位安全员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40" w:hRule="atLeast"/>
          <w:tblHeader/>
          <w:jc w:val="center"/>
        </w:trPr>
        <w:tc>
          <w:tcPr>
            <w:tcW w:w="587" w:type="dxa"/>
            <w:noWrap/>
            <w:tcMar>
              <w:top w:w="0" w:type="dxa"/>
              <w:left w:w="108" w:type="dxa"/>
              <w:bottom w:w="0" w:type="dxa"/>
              <w:right w:w="108" w:type="dxa"/>
            </w:tcMar>
            <w:vAlign w:val="center"/>
          </w:tcPr>
          <w:p>
            <w:pPr>
              <w:keepNext w:val="0"/>
              <w:keepLines w:val="0"/>
              <w:pageBreakBefore w:val="0"/>
              <w:numPr>
                <w:ilvl w:val="0"/>
                <w:numId w:val="2"/>
              </w:numPr>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p>
        </w:tc>
        <w:tc>
          <w:tcPr>
            <w:tcW w:w="2078" w:type="dxa"/>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温度感应探测器</w:t>
            </w:r>
          </w:p>
        </w:tc>
        <w:tc>
          <w:tcPr>
            <w:tcW w:w="1932"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w:t>
            </w:r>
          </w:p>
        </w:tc>
        <w:tc>
          <w:tcPr>
            <w:tcW w:w="710" w:type="dxa"/>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cs="Times New Roman"/>
                <w:b w:val="0"/>
                <w:bCs/>
                <w:sz w:val="21"/>
                <w:szCs w:val="21"/>
                <w:lang w:eastAsia="zh-CN"/>
              </w:rPr>
              <w:t>个</w:t>
            </w:r>
          </w:p>
        </w:tc>
        <w:tc>
          <w:tcPr>
            <w:tcW w:w="71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47</w:t>
            </w:r>
          </w:p>
        </w:tc>
        <w:tc>
          <w:tcPr>
            <w:tcW w:w="1330" w:type="dxa"/>
            <w:tcBorders>
              <w:right w:val="single" w:color="auto" w:sz="4" w:space="0"/>
            </w:tcBorders>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cs="Times New Roman"/>
                <w:b w:val="0"/>
                <w:bCs/>
                <w:sz w:val="21"/>
                <w:szCs w:val="21"/>
              </w:rPr>
              <w:t>公司各部位</w:t>
            </w:r>
          </w:p>
        </w:tc>
        <w:tc>
          <w:tcPr>
            <w:tcW w:w="1935" w:type="dxa"/>
            <w:tcBorders>
              <w:left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各部位安全员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40" w:hRule="atLeast"/>
          <w:tblHeader/>
          <w:jc w:val="center"/>
        </w:trPr>
        <w:tc>
          <w:tcPr>
            <w:tcW w:w="587" w:type="dxa"/>
            <w:noWrap/>
            <w:tcMar>
              <w:top w:w="0" w:type="dxa"/>
              <w:left w:w="108" w:type="dxa"/>
              <w:bottom w:w="0" w:type="dxa"/>
              <w:right w:w="108" w:type="dxa"/>
            </w:tcMar>
            <w:vAlign w:val="center"/>
          </w:tcPr>
          <w:p>
            <w:pPr>
              <w:keepNext w:val="0"/>
              <w:keepLines w:val="0"/>
              <w:pageBreakBefore w:val="0"/>
              <w:numPr>
                <w:ilvl w:val="0"/>
                <w:numId w:val="2"/>
              </w:numPr>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p>
        </w:tc>
        <w:tc>
          <w:tcPr>
            <w:tcW w:w="2078" w:type="dxa"/>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烟雾感应探测器</w:t>
            </w:r>
          </w:p>
        </w:tc>
        <w:tc>
          <w:tcPr>
            <w:tcW w:w="1932"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w:t>
            </w:r>
          </w:p>
        </w:tc>
        <w:tc>
          <w:tcPr>
            <w:tcW w:w="710" w:type="dxa"/>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cs="Times New Roman"/>
                <w:b w:val="0"/>
                <w:bCs/>
                <w:sz w:val="21"/>
                <w:szCs w:val="21"/>
                <w:lang w:eastAsia="zh-CN"/>
              </w:rPr>
              <w:t>个</w:t>
            </w:r>
          </w:p>
        </w:tc>
        <w:tc>
          <w:tcPr>
            <w:tcW w:w="71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117</w:t>
            </w:r>
          </w:p>
        </w:tc>
        <w:tc>
          <w:tcPr>
            <w:tcW w:w="1330" w:type="dxa"/>
            <w:tcBorders>
              <w:right w:val="single" w:color="auto" w:sz="4" w:space="0"/>
            </w:tcBorders>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cs="Times New Roman"/>
                <w:b w:val="0"/>
                <w:bCs/>
                <w:sz w:val="21"/>
                <w:szCs w:val="21"/>
              </w:rPr>
              <w:t>公司各部位</w:t>
            </w:r>
          </w:p>
        </w:tc>
        <w:tc>
          <w:tcPr>
            <w:tcW w:w="1935" w:type="dxa"/>
            <w:tcBorders>
              <w:left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各部位安全员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40" w:hRule="atLeast"/>
          <w:tblHeader/>
          <w:jc w:val="center"/>
        </w:trPr>
        <w:tc>
          <w:tcPr>
            <w:tcW w:w="587" w:type="dxa"/>
            <w:noWrap/>
            <w:tcMar>
              <w:top w:w="0" w:type="dxa"/>
              <w:left w:w="108" w:type="dxa"/>
              <w:bottom w:w="0" w:type="dxa"/>
              <w:right w:w="108" w:type="dxa"/>
            </w:tcMar>
            <w:vAlign w:val="center"/>
          </w:tcPr>
          <w:p>
            <w:pPr>
              <w:keepNext w:val="0"/>
              <w:keepLines w:val="0"/>
              <w:pageBreakBefore w:val="0"/>
              <w:numPr>
                <w:ilvl w:val="0"/>
                <w:numId w:val="2"/>
              </w:numPr>
              <w:kinsoku/>
              <w:wordWrap/>
              <w:overflowPunct/>
              <w:topLinePunct w:val="0"/>
              <w:autoSpaceDE/>
              <w:autoSpaceDN/>
              <w:bidi w:val="0"/>
              <w:adjustRightInd/>
              <w:snapToGrid/>
              <w:spacing w:line="240" w:lineRule="auto"/>
              <w:jc w:val="center"/>
              <w:rPr>
                <w:rFonts w:hint="default" w:ascii="Times New Roman" w:hAnsi="Times New Roman" w:cs="Times New Roman"/>
                <w:b w:val="0"/>
                <w:bCs/>
                <w:sz w:val="21"/>
                <w:szCs w:val="21"/>
              </w:rPr>
            </w:pPr>
          </w:p>
        </w:tc>
        <w:tc>
          <w:tcPr>
            <w:tcW w:w="2078" w:type="dxa"/>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rPr>
            </w:pPr>
            <w:r>
              <w:rPr>
                <w:rFonts w:hint="default" w:ascii="Times New Roman" w:hAnsi="Times New Roman" w:eastAsia="宋体" w:cs="Times New Roman"/>
                <w:b w:val="0"/>
                <w:bCs/>
                <w:i w:val="0"/>
                <w:color w:val="000000"/>
                <w:kern w:val="0"/>
                <w:sz w:val="21"/>
                <w:szCs w:val="21"/>
                <w:u w:val="none"/>
                <w:lang w:val="en-US" w:eastAsia="zh-CN" w:bidi="ar"/>
              </w:rPr>
              <w:t>疏散引导箱</w:t>
            </w:r>
          </w:p>
        </w:tc>
        <w:tc>
          <w:tcPr>
            <w:tcW w:w="1932"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rPr>
            </w:pPr>
            <w:r>
              <w:rPr>
                <w:rFonts w:hint="default" w:ascii="Times New Roman" w:hAnsi="Times New Roman" w:eastAsia="宋体" w:cs="Times New Roman"/>
                <w:b w:val="0"/>
                <w:bCs/>
                <w:i w:val="0"/>
                <w:color w:val="000000"/>
                <w:kern w:val="0"/>
                <w:sz w:val="21"/>
                <w:szCs w:val="21"/>
                <w:u w:val="none"/>
                <w:lang w:val="en-US" w:eastAsia="zh-CN" w:bidi="ar"/>
              </w:rPr>
              <w:t>/</w:t>
            </w:r>
          </w:p>
        </w:tc>
        <w:tc>
          <w:tcPr>
            <w:tcW w:w="710" w:type="dxa"/>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rPr>
            </w:pPr>
            <w:r>
              <w:rPr>
                <w:rFonts w:hint="default" w:ascii="Times New Roman" w:hAnsi="Times New Roman" w:eastAsia="宋体" w:cs="Times New Roman"/>
                <w:b w:val="0"/>
                <w:bCs/>
                <w:i w:val="0"/>
                <w:color w:val="000000"/>
                <w:kern w:val="0"/>
                <w:sz w:val="21"/>
                <w:szCs w:val="21"/>
                <w:u w:val="none"/>
                <w:lang w:val="en-US" w:eastAsia="zh-CN" w:bidi="ar"/>
              </w:rPr>
              <w:t>个</w:t>
            </w:r>
          </w:p>
        </w:tc>
        <w:tc>
          <w:tcPr>
            <w:tcW w:w="71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lang w:val="en-US"/>
              </w:rPr>
            </w:pPr>
            <w:r>
              <w:rPr>
                <w:rFonts w:hint="default" w:ascii="Times New Roman" w:hAnsi="Times New Roman" w:eastAsia="宋体" w:cs="Times New Roman"/>
                <w:b w:val="0"/>
                <w:bCs/>
                <w:i w:val="0"/>
                <w:color w:val="000000"/>
                <w:kern w:val="0"/>
                <w:sz w:val="21"/>
                <w:szCs w:val="21"/>
                <w:u w:val="none"/>
                <w:lang w:val="en-US" w:eastAsia="zh-CN" w:bidi="ar"/>
              </w:rPr>
              <w:t>53</w:t>
            </w:r>
          </w:p>
        </w:tc>
        <w:tc>
          <w:tcPr>
            <w:tcW w:w="1330" w:type="dxa"/>
            <w:tcBorders>
              <w:right w:val="single" w:color="auto" w:sz="4" w:space="0"/>
            </w:tcBorders>
            <w:noWrap/>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公司各部位</w:t>
            </w:r>
          </w:p>
        </w:tc>
        <w:tc>
          <w:tcPr>
            <w:tcW w:w="1935" w:type="dxa"/>
            <w:tcBorders>
              <w:left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b w:val="0"/>
                <w:bCs/>
                <w:sz w:val="21"/>
                <w:szCs w:val="21"/>
              </w:rPr>
            </w:pPr>
            <w:r>
              <w:rPr>
                <w:rFonts w:hint="default" w:ascii="Times New Roman" w:hAnsi="Times New Roman" w:eastAsia="宋体" w:cs="Times New Roman"/>
                <w:b w:val="0"/>
                <w:bCs/>
                <w:i w:val="0"/>
                <w:color w:val="000000"/>
                <w:kern w:val="0"/>
                <w:sz w:val="21"/>
                <w:szCs w:val="21"/>
                <w:u w:val="none"/>
                <w:lang w:val="en-US" w:eastAsia="zh-CN" w:bidi="ar"/>
              </w:rPr>
              <w:t>各部位安全员</w:t>
            </w:r>
          </w:p>
        </w:tc>
      </w:tr>
      <w:bookmarkEnd w:id="469"/>
    </w:tbl>
    <w:p>
      <w:pPr>
        <w:pStyle w:val="5"/>
        <w:pageBreakBefore w:val="0"/>
        <w:widowControl w:val="0"/>
        <w:kinsoku/>
        <w:wordWrap/>
        <w:overflowPunct/>
        <w:topLinePunct w:val="0"/>
        <w:autoSpaceDE/>
        <w:autoSpaceDN/>
        <w:bidi w:val="0"/>
        <w:adjustRightInd/>
        <w:snapToGrid/>
        <w:spacing w:line="500" w:lineRule="atLeast"/>
        <w:textAlignment w:val="auto"/>
        <w:rPr>
          <w:rFonts w:hint="default" w:ascii="Times New Roman" w:hAnsi="Times New Roman" w:cs="Times New Roman"/>
          <w:sz w:val="24"/>
          <w:szCs w:val="24"/>
          <w:lang w:val="en-US" w:eastAsia="zh-CN"/>
        </w:rPr>
      </w:pPr>
      <w:bookmarkStart w:id="380" w:name="_Toc8242"/>
      <w:r>
        <w:rPr>
          <w:rFonts w:hint="default" w:ascii="Times New Roman" w:hAnsi="Times New Roman" w:cs="Times New Roman"/>
          <w:sz w:val="24"/>
          <w:szCs w:val="24"/>
          <w:lang w:val="en-US" w:eastAsia="zh-CN"/>
        </w:rPr>
        <w:t>1</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lang w:val="en-US" w:eastAsia="zh-CN"/>
        </w:rPr>
        <w:t>.1.3交通运输保障</w:t>
      </w:r>
      <w:bookmarkEnd w:id="380"/>
    </w:p>
    <w:p>
      <w:pPr>
        <w:pageBreakBefore w:val="0"/>
        <w:widowControl w:val="0"/>
        <w:kinsoku/>
        <w:wordWrap/>
        <w:overflowPunct/>
        <w:topLinePunct w:val="0"/>
        <w:autoSpaceDE/>
        <w:autoSpaceDN/>
        <w:bidi w:val="0"/>
        <w:adjustRightInd/>
        <w:snapToGrid/>
        <w:spacing w:line="500" w:lineRule="atLeast"/>
        <w:ind w:firstLine="480"/>
        <w:textAlignment w:val="auto"/>
        <w:rPr>
          <w:rFonts w:hint="default" w:ascii="Times New Roman" w:hAnsi="Times New Roman" w:cs="Times New Roman"/>
          <w:sz w:val="24"/>
          <w:szCs w:val="24"/>
        </w:rPr>
      </w:pPr>
      <w:r>
        <w:rPr>
          <w:rFonts w:hint="eastAsia" w:ascii="Times New Roman" w:hAnsi="Times New Roman" w:cs="Times New Roman"/>
          <w:sz w:val="24"/>
          <w:szCs w:val="24"/>
          <w:lang w:eastAsia="zh-CN"/>
        </w:rPr>
        <w:t>重庆建设汽车系统股份有限公司</w:t>
      </w:r>
      <w:r>
        <w:rPr>
          <w:rFonts w:hint="default" w:ascii="Times New Roman" w:hAnsi="Times New Roman" w:cs="Times New Roman"/>
          <w:sz w:val="24"/>
          <w:szCs w:val="24"/>
        </w:rPr>
        <w:t>能够在突发环境事件发生后，调配至少一部车辆随时待命。</w:t>
      </w:r>
    </w:p>
    <w:p>
      <w:pPr>
        <w:pStyle w:val="4"/>
        <w:pageBreakBefore w:val="0"/>
        <w:widowControl w:val="0"/>
        <w:kinsoku/>
        <w:wordWrap/>
        <w:overflowPunct/>
        <w:topLinePunct w:val="0"/>
        <w:autoSpaceDE/>
        <w:autoSpaceDN/>
        <w:bidi w:val="0"/>
        <w:adjustRightInd/>
        <w:snapToGrid/>
        <w:spacing w:line="500" w:lineRule="atLeast"/>
        <w:textAlignment w:val="auto"/>
        <w:rPr>
          <w:rFonts w:hint="default" w:ascii="Times New Roman" w:hAnsi="Times New Roman" w:cs="Times New Roman"/>
          <w:color w:val="000000"/>
          <w:sz w:val="24"/>
          <w:szCs w:val="24"/>
        </w:rPr>
      </w:pPr>
      <w:bookmarkStart w:id="381" w:name="_Toc28192"/>
      <w:bookmarkStart w:id="382" w:name="_Toc43053562"/>
      <w:bookmarkStart w:id="383" w:name="_Toc525747171"/>
      <w:bookmarkStart w:id="384" w:name="_Toc509934132"/>
      <w:r>
        <w:rPr>
          <w:rFonts w:hint="default" w:ascii="Times New Roman" w:hAnsi="Times New Roman" w:cs="Times New Roman"/>
          <w:color w:val="000000"/>
          <w:sz w:val="24"/>
          <w:szCs w:val="24"/>
        </w:rPr>
        <w:t>1</w:t>
      </w:r>
      <w:r>
        <w:rPr>
          <w:rFonts w:hint="eastAsia" w:ascii="Times New Roman" w:hAnsi="Times New Roman" w:cs="Times New Roman"/>
          <w:color w:val="000000"/>
          <w:sz w:val="24"/>
          <w:szCs w:val="24"/>
          <w:lang w:val="en-US" w:eastAsia="zh-CN"/>
        </w:rPr>
        <w:t>3</w:t>
      </w:r>
      <w:r>
        <w:rPr>
          <w:rFonts w:hint="default" w:ascii="Times New Roman" w:hAnsi="Times New Roman" w:cs="Times New Roman"/>
          <w:color w:val="000000"/>
          <w:sz w:val="24"/>
          <w:szCs w:val="24"/>
        </w:rPr>
        <w:t>.2 技术保障</w:t>
      </w:r>
      <w:bookmarkEnd w:id="381"/>
      <w:bookmarkEnd w:id="382"/>
      <w:bookmarkEnd w:id="383"/>
      <w:bookmarkEnd w:id="384"/>
    </w:p>
    <w:p>
      <w:pPr>
        <w:pageBreakBefore w:val="0"/>
        <w:widowControl w:val="0"/>
        <w:kinsoku/>
        <w:wordWrap/>
        <w:overflowPunct/>
        <w:topLinePunct w:val="0"/>
        <w:autoSpaceDE/>
        <w:autoSpaceDN/>
        <w:bidi w:val="0"/>
        <w:adjustRightInd/>
        <w:snapToGrid/>
        <w:spacing w:line="500" w:lineRule="atLeast"/>
        <w:ind w:firstLine="480"/>
        <w:textAlignment w:val="auto"/>
        <w:rPr>
          <w:rFonts w:hint="default" w:ascii="Times New Roman" w:hAnsi="Times New Roman" w:cs="Times New Roman"/>
          <w:sz w:val="24"/>
          <w:szCs w:val="24"/>
        </w:rPr>
      </w:pPr>
      <w:r>
        <w:rPr>
          <w:rFonts w:hint="eastAsia" w:ascii="Times New Roman" w:hAnsi="Times New Roman" w:cs="Times New Roman"/>
          <w:sz w:val="24"/>
          <w:szCs w:val="24"/>
          <w:lang w:eastAsia="zh-CN"/>
        </w:rPr>
        <w:t>重庆建设汽车系统股份有限公司</w:t>
      </w:r>
      <w:r>
        <w:rPr>
          <w:rFonts w:hint="default" w:ascii="Times New Roman" w:hAnsi="Times New Roman" w:cs="Times New Roman"/>
          <w:sz w:val="24"/>
          <w:szCs w:val="24"/>
        </w:rPr>
        <w:t>依据自身条件和可能发生的突发环境事件的类型建立应急处置专业队伍。包括：应急处置组、综合保障组和警戒疏散组，并明确各专业应急处置队伍的具体职责和任务，定期对各应急队伍进行专业培训、演习，以便在发生突发环境事件时，在应急指挥部的统一指挥下，快速、有序、有效地开展应急处置行动以尽快处置事故，使危害降到最低。结合企业实际情况，为了迅速、准确、有条不紊地实施应急处置工作，尽量减少由突发环境事件造成的损失和伤亡，应定期组织预案演习。应急处置人员按职责和专业分工每年进行1~2次的模拟演练，对全体职工进行经常性的事故救援常识教育，使大家具备自救、逃生和互助的能力，同时不断提高指挥人员的指挥水平和应急处置人员的整体能力。</w:t>
      </w:r>
    </w:p>
    <w:p>
      <w:pPr>
        <w:pageBreakBefore w:val="0"/>
        <w:widowControl w:val="0"/>
        <w:kinsoku/>
        <w:wordWrap/>
        <w:overflowPunct/>
        <w:topLinePunct w:val="0"/>
        <w:autoSpaceDE/>
        <w:autoSpaceDN/>
        <w:bidi w:val="0"/>
        <w:adjustRightInd/>
        <w:snapToGrid/>
        <w:spacing w:line="500" w:lineRule="atLeast"/>
        <w:ind w:firstLine="480"/>
        <w:textAlignment w:val="auto"/>
        <w:rPr>
          <w:rFonts w:hint="default" w:ascii="Times New Roman" w:hAnsi="Times New Roman" w:cs="Times New Roman"/>
        </w:rPr>
      </w:pPr>
      <w:r>
        <w:rPr>
          <w:rFonts w:hint="default" w:ascii="Times New Roman" w:hAnsi="Times New Roman" w:cs="Times New Roman"/>
          <w:sz w:val="24"/>
          <w:szCs w:val="24"/>
        </w:rPr>
        <w:t>当突发环境事件失控，影响超出了厂区的范围，出现大面积的影响地区，涉及厂区外的生活或生产区域。已经或可能造成重大经济损失和严重生态环境破坏，需要请求外界力量及应急资源进行联合处置时，应急指挥部应及时将信息报告</w:t>
      </w:r>
      <w:r>
        <w:rPr>
          <w:rFonts w:hint="eastAsia" w:ascii="Times New Roman" w:hAnsi="Times New Roman" w:cs="Times New Roman"/>
          <w:sz w:val="24"/>
          <w:szCs w:val="24"/>
          <w:lang w:eastAsia="zh-CN"/>
        </w:rPr>
        <w:t>巴南区</w:t>
      </w:r>
      <w:r>
        <w:rPr>
          <w:rFonts w:hint="default" w:ascii="Times New Roman" w:hAnsi="Times New Roman" w:cs="Times New Roman"/>
          <w:sz w:val="24"/>
          <w:szCs w:val="24"/>
        </w:rPr>
        <w:t>生态环境局和</w:t>
      </w:r>
      <w:r>
        <w:rPr>
          <w:rFonts w:hint="eastAsia" w:ascii="Times New Roman" w:hAnsi="Times New Roman" w:cs="Times New Roman"/>
          <w:sz w:val="24"/>
          <w:szCs w:val="24"/>
          <w:lang w:eastAsia="zh-CN"/>
        </w:rPr>
        <w:t>巴南区</w:t>
      </w:r>
      <w:r>
        <w:rPr>
          <w:rFonts w:hint="default" w:ascii="Times New Roman" w:hAnsi="Times New Roman" w:cs="Times New Roman"/>
          <w:sz w:val="24"/>
          <w:szCs w:val="24"/>
        </w:rPr>
        <w:t>应急管理局，并通知周边企业居民紧急做好安全防护工作。周边单位联系方式见表1</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-3所示</w:t>
      </w:r>
      <w:r>
        <w:rPr>
          <w:rFonts w:hint="default" w:ascii="Times New Roman" w:hAnsi="Times New Roman" w:cs="Times New Roman"/>
        </w:rPr>
        <w:t>。</w:t>
      </w:r>
    </w:p>
    <w:p>
      <w:pPr>
        <w:spacing w:line="240" w:lineRule="auto"/>
        <w:ind w:firstLine="0" w:firstLineChars="0"/>
        <w:jc w:val="center"/>
        <w:rPr>
          <w:rFonts w:hint="default" w:ascii="Times New Roman" w:hAnsi="Times New Roman" w:cs="Times New Roman"/>
          <w:b/>
          <w:sz w:val="21"/>
          <w:szCs w:val="21"/>
        </w:rPr>
      </w:pPr>
      <w:r>
        <w:rPr>
          <w:rFonts w:hint="default" w:ascii="Times New Roman" w:hAnsi="Times New Roman" w:cs="Times New Roman"/>
          <w:b/>
          <w:sz w:val="21"/>
          <w:szCs w:val="21"/>
        </w:rPr>
        <w:t>表1</w:t>
      </w:r>
      <w:r>
        <w:rPr>
          <w:rFonts w:hint="eastAsia" w:ascii="Times New Roman" w:hAnsi="Times New Roman" w:cs="Times New Roman"/>
          <w:b/>
          <w:sz w:val="21"/>
          <w:szCs w:val="21"/>
          <w:lang w:val="en-US" w:eastAsia="zh-CN"/>
        </w:rPr>
        <w:t>3</w:t>
      </w:r>
      <w:r>
        <w:rPr>
          <w:rFonts w:hint="default" w:ascii="Times New Roman" w:hAnsi="Times New Roman" w:cs="Times New Roman"/>
          <w:b/>
          <w:sz w:val="21"/>
          <w:szCs w:val="21"/>
        </w:rPr>
        <w:t>-3  周边应急救援单位联系方式</w:t>
      </w:r>
    </w:p>
    <w:tbl>
      <w:tblPr>
        <w:tblStyle w:val="3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0"/>
        <w:gridCol w:w="4892"/>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noWrap w:val="0"/>
            <w:vAlign w:val="center"/>
          </w:tcPr>
          <w:p>
            <w:pPr>
              <w:spacing w:beforeLines="50" w:afterLines="50" w:line="240" w:lineRule="exact"/>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序号</w:t>
            </w:r>
          </w:p>
        </w:tc>
        <w:tc>
          <w:tcPr>
            <w:tcW w:w="2699" w:type="pct"/>
            <w:noWrap w:val="0"/>
            <w:vAlign w:val="center"/>
          </w:tcPr>
          <w:p>
            <w:pPr>
              <w:spacing w:beforeLines="50" w:afterLines="50" w:line="240" w:lineRule="exact"/>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部门或单位</w:t>
            </w:r>
          </w:p>
        </w:tc>
        <w:tc>
          <w:tcPr>
            <w:tcW w:w="1565" w:type="pct"/>
            <w:noWrap w:val="0"/>
            <w:vAlign w:val="center"/>
          </w:tcPr>
          <w:p>
            <w:pPr>
              <w:spacing w:beforeLines="50" w:afterLines="50" w:line="240" w:lineRule="exact"/>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巴南区政府值班室</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023-66221317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巴南区经信委</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023-66221261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巴南区应急局</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023-66221191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巴南花溪镇应急办</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023-62865987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巴南区环境保护局</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023-89888609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巴南区消防救援支队</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023-62583371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花溪园区管委会</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023- 89806669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巴南区花溪街道办事处</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023- 62865987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花溪派出所</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023-62852175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巴南区花溪人民医院</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023- 62857814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花溪镇卫生院</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023-62852175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建设工业集团公司有限责任公司</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023-66296266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重庆理工大学</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023-68822995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重庆建设翰昂汽车热管理系统有限公司</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13752805743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重庆建仕达科技发展有限公司</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13608325817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16</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消防</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17</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急救</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w:t>
            </w:r>
          </w:p>
        </w:tc>
        <w:tc>
          <w:tcPr>
            <w:tcW w:w="269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公安                            </w:t>
            </w:r>
          </w:p>
        </w:tc>
        <w:tc>
          <w:tcPr>
            <w:tcW w:w="156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110</w:t>
            </w:r>
          </w:p>
        </w:tc>
      </w:tr>
    </w:tbl>
    <w:p>
      <w:pPr>
        <w:bidi w:val="0"/>
        <w:rPr>
          <w:rFonts w:hint="default"/>
        </w:rPr>
      </w:pPr>
    </w:p>
    <w:p>
      <w:pPr>
        <w:pStyle w:val="4"/>
        <w:pageBreakBefore w:val="0"/>
        <w:widowControl w:val="0"/>
        <w:kinsoku/>
        <w:wordWrap/>
        <w:overflowPunct/>
        <w:topLinePunct w:val="0"/>
        <w:autoSpaceDE/>
        <w:autoSpaceDN/>
        <w:bidi w:val="0"/>
        <w:adjustRightInd/>
        <w:snapToGrid/>
        <w:spacing w:line="500" w:lineRule="atLeast"/>
        <w:textAlignment w:val="auto"/>
        <w:rPr>
          <w:rFonts w:hint="default" w:ascii="Times New Roman" w:hAnsi="Times New Roman" w:cs="Times New Roman"/>
          <w:color w:val="000000"/>
          <w:sz w:val="24"/>
          <w:szCs w:val="24"/>
        </w:rPr>
      </w:pPr>
      <w:bookmarkStart w:id="385" w:name="_Toc21754"/>
      <w:bookmarkStart w:id="386" w:name="_Toc43053563"/>
      <w:bookmarkStart w:id="387" w:name="_Toc509934133"/>
      <w:bookmarkStart w:id="388" w:name="_Toc525747172"/>
      <w:r>
        <w:rPr>
          <w:rFonts w:hint="default" w:ascii="Times New Roman" w:hAnsi="Times New Roman" w:cs="Times New Roman"/>
          <w:color w:val="000000"/>
          <w:sz w:val="24"/>
          <w:szCs w:val="24"/>
        </w:rPr>
        <w:t>1</w:t>
      </w:r>
      <w:r>
        <w:rPr>
          <w:rFonts w:hint="eastAsia" w:ascii="Times New Roman" w:hAnsi="Times New Roman" w:cs="Times New Roman"/>
          <w:color w:val="000000"/>
          <w:sz w:val="24"/>
          <w:szCs w:val="24"/>
          <w:lang w:val="en-US" w:eastAsia="zh-CN"/>
        </w:rPr>
        <w:t>3</w:t>
      </w:r>
      <w:r>
        <w:rPr>
          <w:rFonts w:hint="default" w:ascii="Times New Roman" w:hAnsi="Times New Roman" w:cs="Times New Roman"/>
          <w:color w:val="000000"/>
          <w:sz w:val="24"/>
          <w:szCs w:val="24"/>
        </w:rPr>
        <w:t>.3 经费保障</w:t>
      </w:r>
      <w:bookmarkEnd w:id="385"/>
      <w:bookmarkEnd w:id="386"/>
      <w:bookmarkEnd w:id="387"/>
      <w:bookmarkEnd w:id="388"/>
    </w:p>
    <w:p>
      <w:pPr>
        <w:pageBreakBefore w:val="0"/>
        <w:widowControl w:val="0"/>
        <w:kinsoku/>
        <w:wordWrap/>
        <w:overflowPunct/>
        <w:topLinePunct w:val="0"/>
        <w:autoSpaceDE/>
        <w:autoSpaceDN/>
        <w:bidi w:val="0"/>
        <w:adjustRightInd/>
        <w:snapToGrid/>
        <w:spacing w:line="500" w:lineRule="atLeas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应急处置常备物资经费由</w:t>
      </w:r>
      <w:r>
        <w:rPr>
          <w:rFonts w:hint="eastAsia" w:ascii="Times New Roman" w:hAnsi="Times New Roman" w:cs="Times New Roman"/>
          <w:sz w:val="24"/>
          <w:szCs w:val="24"/>
          <w:lang w:eastAsia="zh-CN"/>
        </w:rPr>
        <w:t>重庆建设汽车系统股份有限公司</w:t>
      </w:r>
      <w:r>
        <w:rPr>
          <w:rFonts w:hint="default" w:ascii="Times New Roman" w:hAnsi="Times New Roman" w:cs="Times New Roman"/>
          <w:sz w:val="24"/>
          <w:szCs w:val="24"/>
        </w:rPr>
        <w:t>资金解决，列入生产成本，用于一般环境事件的应急处置，由企业进行资金管理和监督；地方和国家常（储）备物资由地方及国家财政解决，用于较大以上环境事件的应急处置，由地方和国家财政部门管理和监督。</w:t>
      </w:r>
    </w:p>
    <w:bookmarkEnd w:id="365"/>
    <w:bookmarkEnd w:id="366"/>
    <w:bookmarkEnd w:id="367"/>
    <w:bookmarkEnd w:id="368"/>
    <w:p>
      <w:pPr>
        <w:pStyle w:val="4"/>
        <w:pageBreakBefore w:val="0"/>
        <w:widowControl w:val="0"/>
        <w:kinsoku/>
        <w:wordWrap/>
        <w:overflowPunct/>
        <w:topLinePunct w:val="0"/>
        <w:autoSpaceDE/>
        <w:autoSpaceDN/>
        <w:bidi w:val="0"/>
        <w:adjustRightInd/>
        <w:snapToGrid/>
        <w:spacing w:line="500" w:lineRule="atLeast"/>
        <w:textAlignment w:val="auto"/>
        <w:rPr>
          <w:rFonts w:hint="default" w:ascii="Times New Roman" w:hAnsi="Times New Roman" w:cs="Times New Roman"/>
          <w:sz w:val="24"/>
          <w:szCs w:val="24"/>
        </w:rPr>
      </w:pPr>
      <w:bookmarkStart w:id="389" w:name="_Toc8770"/>
      <w:bookmarkStart w:id="390" w:name="_Toc14666"/>
      <w:bookmarkStart w:id="391" w:name="_Toc507678502"/>
      <w:bookmarkStart w:id="392" w:name="_Toc504640693"/>
      <w:bookmarkStart w:id="393" w:name="_Toc463813326"/>
      <w:bookmarkStart w:id="394" w:name="_Toc404629918"/>
      <w:bookmarkStart w:id="395" w:name="_Toc6705"/>
      <w:bookmarkStart w:id="396" w:name="_Toc9969"/>
      <w:bookmarkStart w:id="397" w:name="_Toc43053564"/>
      <w:bookmarkStart w:id="398" w:name="_Toc503358073"/>
      <w:bookmarkStart w:id="399" w:name="_Toc496186879"/>
      <w:bookmarkStart w:id="400" w:name="_Toc404622173"/>
      <w:r>
        <w:rPr>
          <w:rFonts w:hint="default" w:ascii="Times New Roman" w:hAnsi="Times New Roman" w:cs="Times New Roman"/>
          <w:sz w:val="24"/>
          <w:szCs w:val="24"/>
        </w:rPr>
        <w:t>1</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.4 通信保障</w:t>
      </w:r>
      <w:bookmarkEnd w:id="389"/>
      <w:bookmarkEnd w:id="390"/>
      <w:bookmarkEnd w:id="391"/>
      <w:bookmarkEnd w:id="392"/>
      <w:bookmarkEnd w:id="393"/>
      <w:bookmarkEnd w:id="394"/>
      <w:bookmarkEnd w:id="395"/>
      <w:bookmarkEnd w:id="396"/>
      <w:bookmarkEnd w:id="397"/>
      <w:bookmarkEnd w:id="398"/>
      <w:bookmarkEnd w:id="399"/>
      <w:bookmarkEnd w:id="400"/>
    </w:p>
    <w:p>
      <w:pPr>
        <w:pageBreakBefore w:val="0"/>
        <w:widowControl w:val="0"/>
        <w:kinsoku/>
        <w:wordWrap/>
        <w:overflowPunct/>
        <w:topLinePunct w:val="0"/>
        <w:autoSpaceDE/>
        <w:autoSpaceDN/>
        <w:bidi w:val="0"/>
        <w:adjustRightInd/>
        <w:snapToGrid/>
        <w:spacing w:line="500" w:lineRule="atLeast"/>
        <w:ind w:firstLine="480"/>
        <w:textAlignment w:val="auto"/>
        <w:rPr>
          <w:rFonts w:hint="default" w:ascii="Times New Roman" w:hAnsi="Times New Roman" w:cs="Times New Roman"/>
        </w:rPr>
      </w:pPr>
      <w:bookmarkStart w:id="401" w:name="_Toc404622174"/>
      <w:bookmarkStart w:id="402" w:name="_Toc404629919"/>
      <w:r>
        <w:rPr>
          <w:rFonts w:hint="default" w:ascii="Times New Roman" w:hAnsi="Times New Roman" w:cs="Times New Roman"/>
          <w:sz w:val="24"/>
          <w:szCs w:val="24"/>
        </w:rPr>
        <w:t>各应急处置小组负责人及组员的电话必须24小时开机，保持应急期间的电话、电信、网络等线路和设备的通畅。禁止随意更换电话号码。特殊情况下，电话号码发生变更，必须在变更之日起48小时内向应急办公室报告。应急办公室必须在24小时内向各成员和部门发布变更通知。</w:t>
      </w:r>
    </w:p>
    <w:bookmarkEnd w:id="369"/>
    <w:bookmarkEnd w:id="370"/>
    <w:bookmarkEnd w:id="371"/>
    <w:bookmarkEnd w:id="372"/>
    <w:bookmarkEnd w:id="373"/>
    <w:bookmarkEnd w:id="374"/>
    <w:bookmarkEnd w:id="375"/>
    <w:bookmarkEnd w:id="401"/>
    <w:bookmarkEnd w:id="402"/>
    <w:p>
      <w:pPr>
        <w:spacing w:before="156" w:line="460" w:lineRule="exact"/>
        <w:ind w:firstLine="520" w:firstLineChars="200"/>
        <w:jc w:val="left"/>
        <w:rPr>
          <w:rFonts w:ascii="Times New Roman" w:hAnsi="Times New Roman"/>
          <w:sz w:val="26"/>
          <w:szCs w:val="26"/>
        </w:rPr>
        <w:sectPr>
          <w:pgSz w:w="11906" w:h="16838"/>
          <w:pgMar w:top="1247" w:right="1531" w:bottom="1247" w:left="1531" w:header="851" w:footer="992" w:gutter="0"/>
          <w:pgBorders>
            <w:top w:val="none" w:sz="0" w:space="0"/>
            <w:left w:val="none" w:sz="0" w:space="0"/>
            <w:bottom w:val="none" w:sz="0" w:space="0"/>
            <w:right w:val="none" w:sz="0" w:space="0"/>
          </w:pgBorders>
          <w:cols w:space="720" w:num="1"/>
          <w:docGrid w:type="linesAndChars" w:linePitch="312" w:charSpace="0"/>
        </w:sectPr>
      </w:pPr>
    </w:p>
    <w:p>
      <w:pPr>
        <w:spacing w:before="156" w:afterLines="150" w:line="460" w:lineRule="exact"/>
        <w:ind w:firstLine="641"/>
        <w:jc w:val="center"/>
        <w:outlineLvl w:val="0"/>
        <w:rPr>
          <w:rFonts w:hint="eastAsia"/>
          <w:b/>
          <w:bCs/>
          <w:kern w:val="44"/>
          <w:sz w:val="32"/>
          <w:szCs w:val="44"/>
        </w:rPr>
      </w:pPr>
      <w:bookmarkStart w:id="403" w:name="_Toc29737"/>
      <w:r>
        <w:rPr>
          <w:rFonts w:hint="default" w:ascii="Tahoma" w:hAnsi="Tahoma" w:cs="Tahoma"/>
          <w:b/>
          <w:bCs/>
          <w:kern w:val="44"/>
          <w:sz w:val="32"/>
          <w:szCs w:val="44"/>
        </w:rPr>
        <w:t>14</w:t>
      </w:r>
      <w:r>
        <w:rPr>
          <w:b/>
          <w:bCs/>
          <w:kern w:val="44"/>
          <w:sz w:val="32"/>
          <w:szCs w:val="44"/>
        </w:rPr>
        <w:t xml:space="preserve"> </w:t>
      </w:r>
      <w:bookmarkEnd w:id="376"/>
      <w:bookmarkEnd w:id="377"/>
      <w:r>
        <w:rPr>
          <w:rFonts w:hint="eastAsia"/>
          <w:b/>
          <w:bCs/>
          <w:kern w:val="44"/>
          <w:sz w:val="32"/>
          <w:szCs w:val="44"/>
        </w:rPr>
        <w:t>预案的更新、备案、发布</w:t>
      </w:r>
      <w:bookmarkEnd w:id="403"/>
    </w:p>
    <w:p>
      <w:pPr>
        <w:pStyle w:val="4"/>
        <w:pageBreakBefore w:val="0"/>
        <w:widowControl w:val="0"/>
        <w:kinsoku/>
        <w:wordWrap/>
        <w:overflowPunct/>
        <w:topLinePunct w:val="0"/>
        <w:autoSpaceDE/>
        <w:autoSpaceDN/>
        <w:bidi w:val="0"/>
        <w:adjustRightInd/>
        <w:snapToGrid/>
        <w:spacing w:before="60" w:after="60" w:line="500" w:lineRule="exact"/>
        <w:textAlignment w:val="auto"/>
        <w:rPr>
          <w:rFonts w:hint="default" w:ascii="Times New Roman" w:hAnsi="Times New Roman" w:cs="Times New Roman"/>
          <w:sz w:val="24"/>
          <w:szCs w:val="24"/>
        </w:rPr>
      </w:pPr>
      <w:bookmarkStart w:id="404" w:name="_Toc203194304"/>
      <w:bookmarkStart w:id="405" w:name="_Toc202890399"/>
      <w:bookmarkStart w:id="406" w:name="_Toc12429"/>
      <w:bookmarkStart w:id="407" w:name="_Toc504640696"/>
      <w:bookmarkStart w:id="408" w:name="_Toc404629929"/>
      <w:bookmarkStart w:id="409" w:name="_Toc496186882"/>
      <w:bookmarkStart w:id="410" w:name="_Toc463813333"/>
      <w:bookmarkStart w:id="411" w:name="_Toc21412"/>
      <w:bookmarkStart w:id="412" w:name="_Toc43053566"/>
      <w:bookmarkStart w:id="413" w:name="_Toc1545"/>
      <w:bookmarkStart w:id="414" w:name="_Toc503358076"/>
      <w:bookmarkStart w:id="415" w:name="_Toc278976030"/>
      <w:bookmarkStart w:id="416" w:name="_Toc202928928"/>
      <w:bookmarkStart w:id="417" w:name="_Toc404622195"/>
      <w:bookmarkStart w:id="418" w:name="_Toc32534"/>
      <w:bookmarkStart w:id="419" w:name="_Toc507678505"/>
      <w:bookmarkStart w:id="420" w:name="_Toc306310874"/>
      <w:bookmarkStart w:id="421" w:name="_Toc317862385"/>
      <w:bookmarkStart w:id="422" w:name="_Toc317175206"/>
      <w:r>
        <w:rPr>
          <w:rFonts w:hint="default" w:ascii="Times New Roman" w:hAnsi="Times New Roman" w:cs="Times New Roman"/>
          <w:sz w:val="24"/>
          <w:szCs w:val="24"/>
        </w:rPr>
        <w:t>1</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.1 维护和更新</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bookmarkStart w:id="423" w:name="_Toc404629930"/>
      <w:r>
        <w:rPr>
          <w:rFonts w:hint="default" w:ascii="Times New Roman" w:hAnsi="Times New Roman" w:cs="Times New Roman"/>
          <w:sz w:val="24"/>
          <w:szCs w:val="24"/>
        </w:rPr>
        <w:t>企业制定的应急预案原则上每三年修订一次，预案修订情况记录并归档。</w:t>
      </w:r>
    </w:p>
    <w:p>
      <w:pPr>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但有下列情形之一的，应急预案应及时修订：</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（1）隶属关系、经营方式发生变化；</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（2）生产工艺和技术发生变化、环境风险源发生变化；</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（2）应急组织指挥体系或者职责进行调整；</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（4）依据的法律、法规、规章和标准发生变化；</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（5）应急预案演练评估报告要求修订；</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（6）应急预案管理部门要求修订。</w:t>
      </w:r>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本应急预案由</w:t>
      </w:r>
      <w:r>
        <w:rPr>
          <w:rFonts w:hint="eastAsia" w:ascii="Times New Roman" w:hAnsi="Times New Roman" w:cs="Times New Roman"/>
          <w:sz w:val="24"/>
          <w:szCs w:val="24"/>
          <w:lang w:eastAsia="zh-CN"/>
        </w:rPr>
        <w:t>公司</w:t>
      </w:r>
      <w:r>
        <w:rPr>
          <w:rFonts w:hint="default" w:ascii="Times New Roman" w:hAnsi="Times New Roman" w:cs="Times New Roman"/>
          <w:sz w:val="24"/>
          <w:szCs w:val="24"/>
        </w:rPr>
        <w:t>应急办公室归口管理，负责本应急预案修编与解释。</w:t>
      </w:r>
    </w:p>
    <w:p>
      <w:pPr>
        <w:pStyle w:val="4"/>
        <w:pageBreakBefore w:val="0"/>
        <w:widowControl w:val="0"/>
        <w:kinsoku/>
        <w:wordWrap/>
        <w:overflowPunct/>
        <w:topLinePunct w:val="0"/>
        <w:autoSpaceDE/>
        <w:autoSpaceDN/>
        <w:bidi w:val="0"/>
        <w:adjustRightInd/>
        <w:snapToGrid/>
        <w:spacing w:before="60" w:after="60" w:line="500" w:lineRule="exact"/>
        <w:textAlignment w:val="auto"/>
        <w:rPr>
          <w:rFonts w:hint="default" w:ascii="Times New Roman" w:hAnsi="Times New Roman" w:cs="Times New Roman"/>
          <w:sz w:val="24"/>
          <w:szCs w:val="24"/>
        </w:rPr>
      </w:pPr>
      <w:bookmarkStart w:id="424" w:name="_Toc25212"/>
      <w:bookmarkStart w:id="425" w:name="_Toc507678506"/>
      <w:bookmarkStart w:id="426" w:name="_Toc4800"/>
      <w:bookmarkStart w:id="427" w:name="_Toc404622193"/>
      <w:bookmarkStart w:id="428" w:name="_Toc16995"/>
      <w:bookmarkStart w:id="429" w:name="_Toc21647"/>
      <w:bookmarkStart w:id="430" w:name="_Toc43053567"/>
      <w:bookmarkStart w:id="431" w:name="_Toc463813334"/>
      <w:bookmarkStart w:id="432" w:name="_Toc202928927"/>
      <w:bookmarkStart w:id="433" w:name="_Toc278976029"/>
      <w:bookmarkStart w:id="434" w:name="_Toc496186883"/>
      <w:bookmarkStart w:id="435" w:name="_Toc504640697"/>
      <w:bookmarkStart w:id="436" w:name="_Toc203194303"/>
      <w:bookmarkStart w:id="437" w:name="_Toc503358077"/>
      <w:bookmarkStart w:id="438" w:name="_Toc202890398"/>
      <w:r>
        <w:rPr>
          <w:rFonts w:hint="default" w:ascii="Times New Roman" w:hAnsi="Times New Roman" w:cs="Times New Roman"/>
          <w:sz w:val="24"/>
          <w:szCs w:val="24"/>
        </w:rPr>
        <w:t>1</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.2 应急预案备案</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color w:val="000000"/>
          <w:kern w:val="0"/>
          <w:sz w:val="24"/>
          <w:szCs w:val="24"/>
        </w:rPr>
      </w:pPr>
      <w:r>
        <w:rPr>
          <w:rFonts w:hint="default" w:ascii="Times New Roman" w:hAnsi="Times New Roman" w:cs="Times New Roman"/>
          <w:sz w:val="24"/>
          <w:szCs w:val="24"/>
        </w:rPr>
        <w:t>应急预案经组织专家评审通过后，报</w:t>
      </w:r>
      <w:r>
        <w:rPr>
          <w:rFonts w:hint="eastAsia" w:ascii="Times New Roman" w:hAnsi="Times New Roman" w:cs="Times New Roman"/>
          <w:sz w:val="24"/>
          <w:szCs w:val="24"/>
          <w:lang w:eastAsia="zh-CN"/>
        </w:rPr>
        <w:t>巴南区</w:t>
      </w:r>
      <w:r>
        <w:rPr>
          <w:rFonts w:hint="default" w:ascii="Times New Roman" w:hAnsi="Times New Roman" w:cs="Times New Roman"/>
          <w:sz w:val="24"/>
          <w:szCs w:val="24"/>
        </w:rPr>
        <w:t>生态环境局备案。</w:t>
      </w:r>
    </w:p>
    <w:p>
      <w:pPr>
        <w:pStyle w:val="4"/>
        <w:pageBreakBefore w:val="0"/>
        <w:widowControl w:val="0"/>
        <w:kinsoku/>
        <w:wordWrap/>
        <w:overflowPunct/>
        <w:topLinePunct w:val="0"/>
        <w:autoSpaceDE/>
        <w:autoSpaceDN/>
        <w:bidi w:val="0"/>
        <w:adjustRightInd/>
        <w:snapToGrid/>
        <w:spacing w:before="60" w:after="60" w:line="500" w:lineRule="exact"/>
        <w:textAlignment w:val="auto"/>
        <w:rPr>
          <w:rFonts w:hint="default" w:ascii="Times New Roman" w:hAnsi="Times New Roman" w:cs="Times New Roman"/>
          <w:sz w:val="24"/>
          <w:szCs w:val="24"/>
        </w:rPr>
      </w:pPr>
      <w:bookmarkStart w:id="439" w:name="_Toc404622194"/>
      <w:bookmarkStart w:id="440" w:name="_Toc21986"/>
      <w:bookmarkStart w:id="441" w:name="_Toc43053568"/>
      <w:bookmarkStart w:id="442" w:name="_Toc14868"/>
      <w:bookmarkStart w:id="443" w:name="_Toc504640698"/>
      <w:bookmarkStart w:id="444" w:name="_Toc496186884"/>
      <w:bookmarkStart w:id="445" w:name="_Toc507678507"/>
      <w:bookmarkStart w:id="446" w:name="_Toc404629931"/>
      <w:bookmarkStart w:id="447" w:name="_Toc503358078"/>
      <w:bookmarkStart w:id="448" w:name="_Toc463813335"/>
      <w:bookmarkStart w:id="449" w:name="_Toc25696"/>
      <w:bookmarkStart w:id="450" w:name="_Toc27615"/>
      <w:r>
        <w:rPr>
          <w:rFonts w:hint="default" w:ascii="Times New Roman" w:hAnsi="Times New Roman" w:cs="Times New Roman"/>
          <w:sz w:val="24"/>
          <w:szCs w:val="24"/>
        </w:rPr>
        <w:t>1</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.3 应急预案的发布</w:t>
      </w:r>
      <w:bookmarkEnd w:id="439"/>
      <w:r>
        <w:rPr>
          <w:rFonts w:hint="default" w:ascii="Times New Roman" w:hAnsi="Times New Roman" w:cs="Times New Roman"/>
          <w:sz w:val="24"/>
          <w:szCs w:val="24"/>
        </w:rPr>
        <w:t>与实施</w:t>
      </w:r>
      <w:bookmarkEnd w:id="440"/>
      <w:bookmarkEnd w:id="441"/>
      <w:bookmarkEnd w:id="442"/>
      <w:bookmarkEnd w:id="443"/>
      <w:bookmarkEnd w:id="444"/>
      <w:bookmarkEnd w:id="445"/>
      <w:bookmarkEnd w:id="446"/>
      <w:bookmarkEnd w:id="447"/>
      <w:bookmarkEnd w:id="448"/>
      <w:bookmarkEnd w:id="449"/>
      <w:bookmarkEnd w:id="450"/>
    </w:p>
    <w:p>
      <w:pPr>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eastAsia" w:ascii="Times New Roman" w:hAnsi="Times New Roman" w:cs="Times New Roman"/>
          <w:sz w:val="24"/>
          <w:szCs w:val="24"/>
          <w:lang w:eastAsia="zh-CN"/>
        </w:rPr>
        <w:t>重庆建设汽车系统股份有限公司</w:t>
      </w:r>
      <w:r>
        <w:rPr>
          <w:rFonts w:hint="default" w:ascii="Times New Roman" w:hAnsi="Times New Roman" w:cs="Times New Roman"/>
          <w:sz w:val="24"/>
          <w:szCs w:val="24"/>
        </w:rPr>
        <w:t>突发环境事件应急预案》经</w:t>
      </w:r>
      <w:r>
        <w:rPr>
          <w:rFonts w:hint="eastAsia" w:ascii="Times New Roman" w:hAnsi="Times New Roman" w:cs="Times New Roman"/>
          <w:sz w:val="24"/>
          <w:szCs w:val="24"/>
          <w:lang w:eastAsia="zh-CN"/>
        </w:rPr>
        <w:t>公司</w:t>
      </w:r>
      <w:r>
        <w:rPr>
          <w:rFonts w:hint="default" w:ascii="Times New Roman" w:hAnsi="Times New Roman" w:cs="Times New Roman"/>
          <w:sz w:val="24"/>
          <w:szCs w:val="24"/>
        </w:rPr>
        <w:t>总经理批准后发布。本预案从发布之日起实施。</w:t>
      </w:r>
    </w:p>
    <w:bookmarkEnd w:id="420"/>
    <w:p>
      <w:pPr>
        <w:pStyle w:val="4"/>
        <w:pageBreakBefore w:val="0"/>
        <w:widowControl w:val="0"/>
        <w:kinsoku/>
        <w:wordWrap/>
        <w:overflowPunct/>
        <w:topLinePunct w:val="0"/>
        <w:autoSpaceDE/>
        <w:autoSpaceDN/>
        <w:bidi w:val="0"/>
        <w:adjustRightInd/>
        <w:snapToGrid/>
        <w:spacing w:line="500" w:lineRule="exact"/>
        <w:textAlignment w:val="auto"/>
        <w:rPr>
          <w:rFonts w:hint="eastAsia"/>
          <w:sz w:val="24"/>
          <w:szCs w:val="24"/>
        </w:rPr>
      </w:pPr>
      <w:bookmarkStart w:id="451" w:name="_Toc32716"/>
      <w:r>
        <w:rPr>
          <w:sz w:val="24"/>
          <w:szCs w:val="24"/>
        </w:rPr>
        <w:t>14.4应急预案解释</w:t>
      </w:r>
      <w:bookmarkEnd w:id="451"/>
    </w:p>
    <w:p>
      <w:pPr>
        <w:pStyle w:val="13"/>
        <w:pageBreakBefore w:val="0"/>
        <w:widowControl w:val="0"/>
        <w:kinsoku/>
        <w:wordWrap/>
        <w:overflowPunct/>
        <w:topLinePunct w:val="0"/>
        <w:autoSpaceDE/>
        <w:autoSpaceDN/>
        <w:bidi w:val="0"/>
        <w:adjustRightInd/>
        <w:snapToGrid/>
        <w:spacing w:after="0" w:line="500" w:lineRule="exact"/>
        <w:ind w:left="0" w:leftChars="0" w:firstLine="480" w:firstLineChars="200"/>
        <w:textAlignment w:val="auto"/>
        <w:rPr>
          <w:rFonts w:ascii="Times New Roman" w:hAnsi="Times New Roman"/>
          <w:bCs/>
          <w:sz w:val="24"/>
          <w:szCs w:val="24"/>
        </w:rPr>
      </w:pPr>
      <w:r>
        <w:rPr>
          <w:rFonts w:ascii="Times New Roman" w:hAnsi="Times New Roman"/>
          <w:b/>
          <w:bCs/>
          <w:sz w:val="24"/>
          <w:szCs w:val="24"/>
        </w:rPr>
        <w:t>危险物质</w:t>
      </w:r>
      <w:r>
        <w:rPr>
          <w:rFonts w:ascii="Times New Roman" w:hAnsi="Times New Roman"/>
          <w:bCs/>
          <w:sz w:val="24"/>
          <w:szCs w:val="24"/>
        </w:rPr>
        <w:t>：指《危险化学品名录》、《剧毒化学品名录》中的物质和易燃易爆物质。</w:t>
      </w:r>
    </w:p>
    <w:p>
      <w:pPr>
        <w:pStyle w:val="13"/>
        <w:pageBreakBefore w:val="0"/>
        <w:widowControl w:val="0"/>
        <w:kinsoku/>
        <w:wordWrap/>
        <w:overflowPunct/>
        <w:topLinePunct w:val="0"/>
        <w:autoSpaceDE/>
        <w:autoSpaceDN/>
        <w:bidi w:val="0"/>
        <w:adjustRightInd/>
        <w:snapToGrid/>
        <w:spacing w:after="0" w:line="500" w:lineRule="exact"/>
        <w:ind w:left="0" w:leftChars="0" w:firstLine="480" w:firstLineChars="200"/>
        <w:textAlignment w:val="auto"/>
        <w:rPr>
          <w:rFonts w:ascii="Times New Roman" w:hAnsi="Times New Roman"/>
          <w:bCs/>
          <w:sz w:val="24"/>
          <w:szCs w:val="24"/>
        </w:rPr>
      </w:pPr>
      <w:r>
        <w:rPr>
          <w:rFonts w:ascii="Times New Roman" w:hAnsi="Times New Roman"/>
          <w:b/>
          <w:bCs/>
          <w:sz w:val="24"/>
          <w:szCs w:val="24"/>
        </w:rPr>
        <w:t>环境污染事故危险源</w:t>
      </w:r>
      <w:r>
        <w:rPr>
          <w:rFonts w:ascii="Times New Roman" w:hAnsi="Times New Roman"/>
          <w:bCs/>
          <w:sz w:val="24"/>
          <w:szCs w:val="24"/>
        </w:rPr>
        <w:t>：指可能导致环境污染事故的污染源，以及生产、储存、经营、使用、运输危险物质或产生、收集、利用、处置危险废物的场所、设备和装置。</w:t>
      </w:r>
    </w:p>
    <w:p>
      <w:pPr>
        <w:pStyle w:val="13"/>
        <w:pageBreakBefore w:val="0"/>
        <w:widowControl w:val="0"/>
        <w:kinsoku/>
        <w:wordWrap/>
        <w:overflowPunct/>
        <w:topLinePunct w:val="0"/>
        <w:autoSpaceDE/>
        <w:autoSpaceDN/>
        <w:bidi w:val="0"/>
        <w:adjustRightInd/>
        <w:snapToGrid/>
        <w:spacing w:after="0" w:line="500" w:lineRule="exact"/>
        <w:ind w:left="0" w:leftChars="0" w:firstLine="480" w:firstLineChars="200"/>
        <w:textAlignment w:val="auto"/>
        <w:rPr>
          <w:rFonts w:ascii="Times New Roman" w:hAnsi="Times New Roman"/>
          <w:bCs/>
          <w:sz w:val="24"/>
          <w:szCs w:val="24"/>
        </w:rPr>
      </w:pPr>
      <w:r>
        <w:rPr>
          <w:rFonts w:ascii="Times New Roman" w:hAnsi="Times New Roman"/>
          <w:b/>
          <w:bCs/>
          <w:sz w:val="24"/>
          <w:szCs w:val="24"/>
        </w:rPr>
        <w:t>环境污染事故</w:t>
      </w:r>
      <w:r>
        <w:rPr>
          <w:rFonts w:ascii="Times New Roman" w:hAnsi="Times New Roman"/>
          <w:bCs/>
          <w:sz w:val="24"/>
          <w:szCs w:val="24"/>
        </w:rPr>
        <w:t>：指由于违反环境保护法律法规的经济社会活动与行为，以及由于意外因素的影响或不可抗拒的自然灾害等原因致使环境受到污染，生态系统受到干扰，人体健康受到危害，社会财富受到损失，造成不良社会影响的事故。</w:t>
      </w:r>
    </w:p>
    <w:p>
      <w:pPr>
        <w:pStyle w:val="13"/>
        <w:pageBreakBefore w:val="0"/>
        <w:widowControl w:val="0"/>
        <w:kinsoku/>
        <w:wordWrap/>
        <w:overflowPunct/>
        <w:topLinePunct w:val="0"/>
        <w:autoSpaceDE/>
        <w:autoSpaceDN/>
        <w:bidi w:val="0"/>
        <w:adjustRightInd/>
        <w:snapToGrid/>
        <w:spacing w:after="0" w:line="500" w:lineRule="exact"/>
        <w:ind w:left="0" w:leftChars="0" w:firstLine="480" w:firstLineChars="200"/>
        <w:textAlignment w:val="auto"/>
        <w:rPr>
          <w:rFonts w:ascii="Times New Roman" w:hAnsi="Times New Roman"/>
          <w:bCs/>
          <w:sz w:val="24"/>
          <w:szCs w:val="24"/>
        </w:rPr>
      </w:pPr>
      <w:r>
        <w:rPr>
          <w:rFonts w:ascii="Times New Roman" w:hAnsi="Times New Roman"/>
          <w:b/>
          <w:bCs/>
          <w:sz w:val="24"/>
          <w:szCs w:val="24"/>
        </w:rPr>
        <w:t>应急响应</w:t>
      </w:r>
      <w:r>
        <w:rPr>
          <w:rFonts w:ascii="Times New Roman" w:hAnsi="Times New Roman"/>
          <w:bCs/>
          <w:sz w:val="24"/>
          <w:szCs w:val="24"/>
        </w:rPr>
        <w:t>：指环境污染事故发生后，有关组织或人员采取的应急行动。</w:t>
      </w:r>
    </w:p>
    <w:p>
      <w:pPr>
        <w:pStyle w:val="13"/>
        <w:pageBreakBefore w:val="0"/>
        <w:widowControl w:val="0"/>
        <w:kinsoku/>
        <w:wordWrap/>
        <w:overflowPunct/>
        <w:topLinePunct w:val="0"/>
        <w:autoSpaceDE/>
        <w:autoSpaceDN/>
        <w:bidi w:val="0"/>
        <w:adjustRightInd/>
        <w:snapToGrid/>
        <w:spacing w:after="0" w:line="500" w:lineRule="exact"/>
        <w:ind w:left="0" w:leftChars="0" w:firstLine="480" w:firstLineChars="200"/>
        <w:textAlignment w:val="auto"/>
        <w:rPr>
          <w:rFonts w:ascii="Times New Roman" w:hAnsi="Times New Roman"/>
          <w:bCs/>
          <w:sz w:val="24"/>
          <w:szCs w:val="24"/>
        </w:rPr>
      </w:pPr>
      <w:r>
        <w:rPr>
          <w:rFonts w:ascii="Times New Roman" w:hAnsi="Times New Roman"/>
          <w:b/>
          <w:bCs/>
          <w:sz w:val="24"/>
          <w:szCs w:val="24"/>
        </w:rPr>
        <w:t>应急救援</w:t>
      </w:r>
      <w:r>
        <w:rPr>
          <w:rFonts w:ascii="Times New Roman" w:hAnsi="Times New Roman"/>
          <w:bCs/>
          <w:sz w:val="24"/>
          <w:szCs w:val="24"/>
        </w:rPr>
        <w:t>：指环境污染事故发生时，采取的消除、减少事故危害和防止事故恶化，最大限度地降低损失的措施。</w:t>
      </w:r>
    </w:p>
    <w:p>
      <w:pPr>
        <w:pStyle w:val="13"/>
        <w:pageBreakBefore w:val="0"/>
        <w:widowControl w:val="0"/>
        <w:kinsoku/>
        <w:wordWrap/>
        <w:overflowPunct/>
        <w:topLinePunct w:val="0"/>
        <w:autoSpaceDE/>
        <w:autoSpaceDN/>
        <w:bidi w:val="0"/>
        <w:adjustRightInd/>
        <w:snapToGrid/>
        <w:spacing w:after="0" w:line="500" w:lineRule="exact"/>
        <w:ind w:left="0" w:leftChars="0" w:firstLine="480" w:firstLineChars="200"/>
        <w:textAlignment w:val="auto"/>
        <w:rPr>
          <w:rFonts w:ascii="Times New Roman" w:hAnsi="Times New Roman"/>
          <w:bCs/>
          <w:sz w:val="24"/>
          <w:szCs w:val="24"/>
        </w:rPr>
      </w:pPr>
      <w:r>
        <w:rPr>
          <w:rFonts w:ascii="Times New Roman" w:hAnsi="Times New Roman"/>
          <w:b/>
          <w:bCs/>
          <w:sz w:val="24"/>
          <w:szCs w:val="24"/>
        </w:rPr>
        <w:t>恢复</w:t>
      </w:r>
      <w:r>
        <w:rPr>
          <w:rFonts w:ascii="Times New Roman" w:hAnsi="Times New Roman"/>
          <w:bCs/>
          <w:sz w:val="24"/>
          <w:szCs w:val="24"/>
        </w:rPr>
        <w:t>：指在环境污染事故的影响得到初步控制后，为使生产、工作、生活和生态环境尽快恢复到正常状态而采取的措施和行动。</w:t>
      </w:r>
    </w:p>
    <w:p>
      <w:pPr>
        <w:pStyle w:val="13"/>
        <w:pageBreakBefore w:val="0"/>
        <w:widowControl w:val="0"/>
        <w:kinsoku/>
        <w:wordWrap/>
        <w:overflowPunct/>
        <w:topLinePunct w:val="0"/>
        <w:autoSpaceDE/>
        <w:autoSpaceDN/>
        <w:bidi w:val="0"/>
        <w:adjustRightInd/>
        <w:snapToGrid/>
        <w:spacing w:after="0" w:line="500" w:lineRule="exact"/>
        <w:ind w:left="0" w:leftChars="0" w:firstLine="480" w:firstLineChars="200"/>
        <w:textAlignment w:val="auto"/>
        <w:rPr>
          <w:rFonts w:ascii="Times New Roman" w:hAnsi="Times New Roman"/>
          <w:bCs/>
          <w:sz w:val="24"/>
          <w:szCs w:val="24"/>
        </w:rPr>
      </w:pPr>
      <w:r>
        <w:rPr>
          <w:rFonts w:ascii="Times New Roman" w:hAnsi="Times New Roman"/>
          <w:b/>
          <w:bCs/>
          <w:sz w:val="24"/>
          <w:szCs w:val="24"/>
        </w:rPr>
        <w:t>预案</w:t>
      </w:r>
      <w:r>
        <w:rPr>
          <w:rFonts w:ascii="Times New Roman" w:hAnsi="Times New Roman"/>
          <w:bCs/>
          <w:sz w:val="24"/>
          <w:szCs w:val="24"/>
        </w:rPr>
        <w:t>：指对可能发生的环境污染事故的类别、危害程度的预测，而制定的环境污染事故应急救援方案。要充分考虑现有物质、人员及危险源的具体条件。能及时有效的统筹指导环境污染事故应急救援行动。</w:t>
      </w:r>
    </w:p>
    <w:p>
      <w:pPr>
        <w:pStyle w:val="13"/>
        <w:pageBreakBefore w:val="0"/>
        <w:widowControl w:val="0"/>
        <w:kinsoku/>
        <w:wordWrap/>
        <w:overflowPunct/>
        <w:topLinePunct w:val="0"/>
        <w:autoSpaceDE/>
        <w:autoSpaceDN/>
        <w:bidi w:val="0"/>
        <w:adjustRightInd/>
        <w:snapToGrid/>
        <w:spacing w:after="0" w:line="500" w:lineRule="exact"/>
        <w:ind w:left="0" w:leftChars="0" w:firstLine="480" w:firstLineChars="200"/>
        <w:textAlignment w:val="auto"/>
        <w:rPr>
          <w:rFonts w:ascii="Times New Roman" w:hAnsi="Times New Roman"/>
          <w:sz w:val="24"/>
          <w:szCs w:val="24"/>
        </w:rPr>
      </w:pPr>
      <w:r>
        <w:rPr>
          <w:rFonts w:ascii="Times New Roman" w:hAnsi="Times New Roman"/>
          <w:b/>
          <w:bCs/>
          <w:sz w:val="24"/>
          <w:szCs w:val="24"/>
        </w:rPr>
        <w:t>应急</w:t>
      </w:r>
      <w:r>
        <w:rPr>
          <w:rFonts w:hint="eastAsia" w:ascii="Times New Roman" w:hAnsi="Times New Roman"/>
          <w:b/>
          <w:bCs/>
          <w:sz w:val="24"/>
          <w:szCs w:val="24"/>
          <w:lang w:eastAsia="zh-CN"/>
        </w:rPr>
        <w:t>演练</w:t>
      </w:r>
      <w:r>
        <w:rPr>
          <w:rFonts w:ascii="Times New Roman" w:hAnsi="Times New Roman"/>
          <w:bCs/>
          <w:sz w:val="24"/>
          <w:szCs w:val="24"/>
        </w:rPr>
        <w:t>：指为检验应急预案的有效性、应急准备的完善性、应急响应能力的适应性和应急人员的协同性而进行的一种模拟应急响应的活动。</w:t>
      </w:r>
      <w:r>
        <w:rPr>
          <w:rFonts w:ascii="Times New Roman" w:hAnsi="Times New Roman"/>
          <w:sz w:val="24"/>
          <w:szCs w:val="24"/>
        </w:rPr>
        <w:br w:type="page"/>
      </w:r>
      <w:bookmarkEnd w:id="421"/>
      <w:bookmarkEnd w:id="422"/>
      <w:bookmarkStart w:id="452" w:name="OLE_LINK90"/>
    </w:p>
    <w:bookmarkEnd w:id="452"/>
    <w:p>
      <w:pPr>
        <w:pStyle w:val="4"/>
        <w:spacing w:line="500" w:lineRule="exact"/>
        <w:ind w:firstLine="502"/>
        <w:rPr>
          <w:rFonts w:ascii="Times New Roman" w:hAnsi="Times New Roman"/>
          <w:sz w:val="25"/>
          <w:szCs w:val="25"/>
        </w:rPr>
        <w:sectPr>
          <w:pgSz w:w="11906" w:h="16838"/>
          <w:pgMar w:top="1247" w:right="1531" w:bottom="1247" w:left="1531" w:header="851" w:footer="992" w:gutter="0"/>
          <w:pgBorders>
            <w:top w:val="none" w:sz="0" w:space="0"/>
            <w:left w:val="none" w:sz="0" w:space="0"/>
            <w:bottom w:val="none" w:sz="0" w:space="0"/>
            <w:right w:val="none" w:sz="0" w:space="0"/>
          </w:pgBorders>
          <w:cols w:space="720" w:num="1"/>
          <w:docGrid w:type="linesAndChars" w:linePitch="312" w:charSpace="0"/>
        </w:sectPr>
      </w:pPr>
    </w:p>
    <w:p>
      <w:pPr>
        <w:pStyle w:val="3"/>
        <w:numPr>
          <w:ilvl w:val="0"/>
          <w:numId w:val="0"/>
        </w:numPr>
        <w:spacing w:before="0" w:after="0"/>
        <w:ind w:left="90"/>
        <w:jc w:val="center"/>
        <w:rPr>
          <w:rFonts w:hint="default" w:ascii="Times New Roman" w:hAnsi="Times New Roman" w:cs="Times New Roman"/>
          <w:sz w:val="30"/>
          <w:szCs w:val="30"/>
        </w:rPr>
      </w:pPr>
      <w:bookmarkStart w:id="453" w:name="_Toc518028395"/>
      <w:bookmarkStart w:id="454" w:name="_Toc399238491"/>
      <w:bookmarkStart w:id="455" w:name="_Toc513623830"/>
      <w:bookmarkStart w:id="456" w:name="_Toc501457391"/>
      <w:bookmarkStart w:id="457" w:name="_Toc525918110"/>
      <w:bookmarkStart w:id="458" w:name="_Toc23860"/>
      <w:bookmarkStart w:id="459" w:name="_Toc7947"/>
      <w:r>
        <w:rPr>
          <w:rFonts w:hint="default" w:ascii="Times New Roman" w:hAnsi="Times New Roman" w:cs="Times New Roman"/>
          <w:sz w:val="30"/>
          <w:szCs w:val="30"/>
        </w:rPr>
        <w:t>1</w:t>
      </w:r>
      <w:r>
        <w:rPr>
          <w:rFonts w:hint="default" w:ascii="Times New Roman" w:hAnsi="Times New Roman" w:cs="Times New Roman"/>
          <w:sz w:val="30"/>
          <w:szCs w:val="30"/>
          <w:lang w:val="en-US" w:eastAsia="zh-CN"/>
        </w:rPr>
        <w:t>5</w:t>
      </w:r>
      <w:r>
        <w:rPr>
          <w:rFonts w:hint="default" w:ascii="Times New Roman" w:hAnsi="Times New Roman" w:cs="Times New Roman"/>
          <w:sz w:val="30"/>
          <w:szCs w:val="30"/>
        </w:rPr>
        <w:t>附录</w:t>
      </w:r>
      <w:bookmarkEnd w:id="453"/>
      <w:bookmarkEnd w:id="454"/>
      <w:bookmarkEnd w:id="455"/>
      <w:bookmarkEnd w:id="456"/>
      <w:bookmarkEnd w:id="457"/>
      <w:bookmarkEnd w:id="458"/>
      <w:bookmarkEnd w:id="459"/>
    </w:p>
    <w:p>
      <w:pPr>
        <w:pStyle w:val="4"/>
        <w:pageBreakBefore w:val="0"/>
        <w:widowControl w:val="0"/>
        <w:numPr>
          <w:ilvl w:val="0"/>
          <w:numId w:val="0"/>
        </w:numPr>
        <w:tabs>
          <w:tab w:val="left" w:pos="576"/>
        </w:tabs>
        <w:kinsoku/>
        <w:wordWrap/>
        <w:overflowPunct/>
        <w:topLinePunct w:val="0"/>
        <w:autoSpaceDE/>
        <w:autoSpaceDN/>
        <w:bidi w:val="0"/>
        <w:adjustRightInd/>
        <w:snapToGrid/>
        <w:spacing w:before="0" w:after="0" w:line="500" w:lineRule="exact"/>
        <w:textAlignment w:val="auto"/>
        <w:rPr>
          <w:rFonts w:hint="default" w:ascii="Times New Roman" w:hAnsi="Times New Roman" w:cs="Times New Roman"/>
          <w:color w:val="auto"/>
          <w:sz w:val="24"/>
          <w:szCs w:val="24"/>
        </w:rPr>
      </w:pPr>
      <w:bookmarkStart w:id="460" w:name="_Toc518028397"/>
      <w:bookmarkStart w:id="461" w:name="_Toc525918112"/>
      <w:bookmarkStart w:id="462" w:name="_Toc17187"/>
      <w:bookmarkStart w:id="463" w:name="_Toc17800"/>
      <w:bookmarkStart w:id="464" w:name="_Toc518028396"/>
      <w:bookmarkStart w:id="465" w:name="_Toc525918111"/>
      <w:bookmarkStart w:id="466" w:name="_Toc8987"/>
      <w:bookmarkStart w:id="467" w:name="_Toc513623832"/>
      <w:r>
        <w:rPr>
          <w:rFonts w:hint="default" w:ascii="Times New Roman" w:hAnsi="Times New Roman" w:cs="Times New Roman"/>
          <w:color w:val="auto"/>
          <w:sz w:val="24"/>
          <w:szCs w:val="24"/>
        </w:rPr>
        <w:t>1</w:t>
      </w:r>
      <w:r>
        <w:rPr>
          <w:rFonts w:hint="default"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rPr>
        <w:t>附图</w:t>
      </w:r>
      <w:bookmarkEnd w:id="460"/>
      <w:bookmarkEnd w:id="461"/>
      <w:bookmarkEnd w:id="462"/>
      <w:bookmarkEnd w:id="463"/>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rPr>
      </w:pPr>
      <w:bookmarkStart w:id="468" w:name="_Toc29654"/>
      <w:r>
        <w:rPr>
          <w:rFonts w:hint="default" w:ascii="Times New Roman" w:hAnsi="Times New Roman" w:cs="Times New Roman"/>
          <w:sz w:val="24"/>
          <w:szCs w:val="24"/>
        </w:rPr>
        <w:t>附图1  企业地理位置图</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附图2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企业总平面和雨污管网布置图</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附图3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企业环境风险受体分布及排水去向图</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附图4  企业环境风险</w:t>
      </w:r>
      <w:r>
        <w:rPr>
          <w:rFonts w:hint="default" w:ascii="Times New Roman" w:hAnsi="Times New Roman" w:cs="Times New Roman"/>
          <w:sz w:val="24"/>
          <w:szCs w:val="24"/>
          <w:lang w:eastAsia="zh-CN"/>
        </w:rPr>
        <w:t>源</w:t>
      </w:r>
      <w:r>
        <w:rPr>
          <w:rFonts w:hint="default" w:ascii="Times New Roman" w:hAnsi="Times New Roman" w:cs="Times New Roman"/>
          <w:sz w:val="24"/>
          <w:szCs w:val="24"/>
        </w:rPr>
        <w:t>分布</w:t>
      </w:r>
      <w:r>
        <w:rPr>
          <w:rFonts w:hint="default" w:ascii="Times New Roman" w:hAnsi="Times New Roman" w:cs="Times New Roman"/>
          <w:sz w:val="24"/>
          <w:szCs w:val="24"/>
          <w:lang w:eastAsia="zh-CN"/>
        </w:rPr>
        <w:t>及</w:t>
      </w:r>
      <w:r>
        <w:rPr>
          <w:rFonts w:hint="default" w:ascii="Times New Roman" w:hAnsi="Times New Roman" w:cs="Times New Roman"/>
          <w:sz w:val="24"/>
          <w:szCs w:val="24"/>
        </w:rPr>
        <w:t>应急疏散线路图</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附图</w:t>
      </w:r>
      <w:r>
        <w:rPr>
          <w:rFonts w:hint="default" w:ascii="Times New Roman" w:hAnsi="Times New Roman" w:cs="Times New Roman"/>
          <w:sz w:val="24"/>
          <w:szCs w:val="24"/>
          <w:lang w:val="en-US" w:eastAsia="zh-CN"/>
        </w:rPr>
        <w:t>5</w:t>
      </w:r>
      <w:r>
        <w:rPr>
          <w:rFonts w:hint="default" w:ascii="Times New Roman" w:hAnsi="Times New Roman" w:cs="Times New Roman"/>
          <w:sz w:val="24"/>
          <w:szCs w:val="24"/>
        </w:rPr>
        <w:t xml:space="preserve">  企业应急物资分布图</w:t>
      </w:r>
    </w:p>
    <w:p>
      <w:pPr>
        <w:pStyle w:val="4"/>
        <w:pageBreakBefore w:val="0"/>
        <w:widowControl w:val="0"/>
        <w:numPr>
          <w:ilvl w:val="0"/>
          <w:numId w:val="0"/>
        </w:numPr>
        <w:tabs>
          <w:tab w:val="left" w:pos="576"/>
        </w:tabs>
        <w:kinsoku/>
        <w:wordWrap/>
        <w:overflowPunct/>
        <w:topLinePunct w:val="0"/>
        <w:autoSpaceDE/>
        <w:autoSpaceDN/>
        <w:bidi w:val="0"/>
        <w:adjustRightInd/>
        <w:snapToGrid/>
        <w:spacing w:before="0" w:after="0" w:line="500" w:lineRule="exac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r>
        <w:rPr>
          <w:rFonts w:hint="default"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附件</w:t>
      </w:r>
      <w:bookmarkEnd w:id="464"/>
      <w:bookmarkEnd w:id="465"/>
      <w:bookmarkEnd w:id="466"/>
      <w:bookmarkEnd w:id="467"/>
      <w:bookmarkEnd w:id="468"/>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附件1  应急救援组织机构名单及联系方式</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eastAsia="zh-CN"/>
        </w:rPr>
      </w:pPr>
      <w:r>
        <w:rPr>
          <w:rFonts w:hint="default" w:ascii="Times New Roman" w:hAnsi="Times New Roman" w:cs="Times New Roman"/>
          <w:sz w:val="24"/>
          <w:szCs w:val="24"/>
        </w:rPr>
        <w:t>附件2  外部救援</w:t>
      </w:r>
      <w:r>
        <w:rPr>
          <w:rFonts w:hint="default" w:ascii="Times New Roman" w:hAnsi="Times New Roman" w:cs="Times New Roman"/>
          <w:sz w:val="24"/>
          <w:szCs w:val="24"/>
          <w:lang w:eastAsia="zh-CN"/>
        </w:rPr>
        <w:t>单位及</w:t>
      </w:r>
      <w:r>
        <w:rPr>
          <w:rFonts w:hint="default" w:ascii="Times New Roman" w:hAnsi="Times New Roman" w:cs="Times New Roman"/>
          <w:sz w:val="24"/>
          <w:szCs w:val="24"/>
        </w:rPr>
        <w:t>联系</w:t>
      </w:r>
      <w:r>
        <w:rPr>
          <w:rFonts w:hint="default" w:ascii="Times New Roman" w:hAnsi="Times New Roman" w:cs="Times New Roman"/>
          <w:sz w:val="24"/>
          <w:szCs w:val="24"/>
          <w:lang w:eastAsia="zh-CN"/>
        </w:rPr>
        <w:t>方式</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附件</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 xml:space="preserve">  </w:t>
      </w:r>
      <w:r>
        <w:rPr>
          <w:rFonts w:hint="default" w:ascii="Times New Roman" w:hAnsi="Times New Roman" w:cs="Times New Roman"/>
          <w:sz w:val="24"/>
          <w:szCs w:val="24"/>
          <w:lang w:eastAsia="zh-CN"/>
        </w:rPr>
        <w:t>企业</w:t>
      </w:r>
      <w:r>
        <w:rPr>
          <w:rFonts w:hint="default" w:ascii="Times New Roman" w:hAnsi="Times New Roman" w:cs="Times New Roman"/>
          <w:sz w:val="24"/>
          <w:szCs w:val="24"/>
        </w:rPr>
        <w:t>应急物资</w:t>
      </w:r>
      <w:r>
        <w:rPr>
          <w:rFonts w:hint="default" w:ascii="Times New Roman" w:hAnsi="Times New Roman" w:cs="Times New Roman"/>
          <w:sz w:val="24"/>
          <w:szCs w:val="24"/>
          <w:lang w:eastAsia="zh-CN"/>
        </w:rPr>
        <w:t>一览</w:t>
      </w:r>
      <w:r>
        <w:rPr>
          <w:rFonts w:hint="default" w:ascii="Times New Roman" w:hAnsi="Times New Roman" w:cs="Times New Roman"/>
          <w:sz w:val="24"/>
          <w:szCs w:val="24"/>
        </w:rPr>
        <w:t>表</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附件</w:t>
      </w:r>
      <w:r>
        <w:rPr>
          <w:rFonts w:hint="default" w:ascii="Times New Roman" w:hAnsi="Times New Roman" w:cs="Times New Roman"/>
          <w:sz w:val="24"/>
          <w:szCs w:val="24"/>
          <w:lang w:val="en-US" w:eastAsia="zh-CN"/>
        </w:rPr>
        <w:t>4</w:t>
      </w:r>
      <w:r>
        <w:rPr>
          <w:rFonts w:hint="default" w:ascii="Times New Roman" w:hAnsi="Times New Roman" w:cs="Times New Roman"/>
          <w:sz w:val="24"/>
          <w:szCs w:val="24"/>
        </w:rPr>
        <w:t xml:space="preserve">  事故现场处置方案</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附件</w:t>
      </w:r>
      <w:r>
        <w:rPr>
          <w:rFonts w:hint="default" w:ascii="Times New Roman" w:hAnsi="Times New Roman" w:cs="Times New Roman"/>
          <w:sz w:val="24"/>
          <w:szCs w:val="24"/>
          <w:lang w:val="en-US" w:eastAsia="zh-CN"/>
        </w:rPr>
        <w:t>5</w:t>
      </w:r>
      <w:r>
        <w:rPr>
          <w:rFonts w:hint="default" w:ascii="Times New Roman" w:hAnsi="Times New Roman" w:cs="Times New Roman"/>
          <w:sz w:val="24"/>
          <w:szCs w:val="24"/>
        </w:rPr>
        <w:t xml:space="preserve">  应急处置卡</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附件6  相关附表</w:t>
      </w:r>
      <w:bookmarkEnd w:id="19"/>
      <w:bookmarkEnd w:id="20"/>
      <w:bookmarkEnd w:id="21"/>
      <w:bookmarkEnd w:id="22"/>
      <w:bookmarkEnd w:id="23"/>
      <w:bookmarkEnd w:id="24"/>
      <w:bookmarkEnd w:id="56"/>
    </w:p>
    <w:sectPr>
      <w:footerReference r:id="rId9" w:type="default"/>
      <w:pgSz w:w="11906" w:h="16838"/>
      <w:pgMar w:top="1247" w:right="1531" w:bottom="1247" w:left="1531" w:header="851" w:footer="992" w:gutter="0"/>
      <w:pgBorders>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華康中楷體">
    <w:altName w:val="MingLiU"/>
    <w:panose1 w:val="00000000000000000000"/>
    <w:charset w:val="88"/>
    <w:family w:val="modern"/>
    <w:pitch w:val="default"/>
    <w:sig w:usb0="00000000" w:usb1="00000000" w:usb2="00000010" w:usb3="00000000" w:csb0="00100000" w:csb1="00000000"/>
  </w:font>
  <w:font w:name="MingLiU">
    <w:panose1 w:val="02020509000000000000"/>
    <w:charset w:val="88"/>
    <w:family w:val="auto"/>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rStyle w:val="42"/>
        <w:rFonts w:hint="eastAsia"/>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rStyle w:val="42"/>
        <w:rFonts w:hint="eastAsia"/>
        <w:szCs w:val="19"/>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I</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OZob8kBAACa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OslJY5bnPjl+7fLj1+Xn1/J&#10;KuvTB6gx7SFgYhru/IBbM/sBnZn2oKLNXyREMI7qnq/qyiERkR+tV+t1hSGBsfmC+OzxeYiQ3kpv&#10;STYaGnF8RVV+eg9pTJ1TcjXn77UxZYTG/eVAzOxhufexx2ylYT9MhPa+PSOfHiffUIeLTol551DY&#10;vCSzEWdjPxvHEPWhK1uU60G4PSZsovSWK4ywU2EcWWE3rVfeiT/vJevx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E5mhvyQEAAJoDAAAOAAAAAAAAAAEAIAAAAB4BAABkcnMvZTJvRG9j&#10;LnhtbFBLBQYAAAAABgAGAFkBAABZBQ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1516"/>
      <w:docPartObj>
        <w:docPartGallery w:val="autotext"/>
      </w:docPartObj>
    </w:sdtPr>
    <w:sdtContent>
      <w:p>
        <w:pPr>
          <w:pStyle w:val="24"/>
          <w:jc w:val="center"/>
          <w:rPr>
            <w:rFonts w:hint="eastAsia"/>
          </w:rPr>
        </w:pPr>
        <w:r>
          <w:fldChar w:fldCharType="begin"/>
        </w:r>
        <w:r>
          <w:instrText xml:space="preserve"> PAGE   \* MERGEFORMAT </w:instrText>
        </w:r>
        <w:r>
          <w:fldChar w:fldCharType="separate"/>
        </w:r>
        <w:r>
          <w:rPr>
            <w:rFonts w:hint="eastAsia"/>
            <w:lang w:val="zh-CN"/>
          </w:rPr>
          <w:t>53</w:t>
        </w:r>
        <w:r>
          <w:rPr>
            <w:rFonts w:hint="eastAsia"/>
            <w:lang w:val="zh-CN"/>
          </w:rPr>
          <w:fldChar w:fldCharType="end"/>
        </w:r>
      </w:p>
    </w:sdtContent>
  </w:sdt>
  <w:p>
    <w:pPr>
      <w:pStyle w:val="24"/>
      <w:jc w:val="center"/>
      <w:rPr>
        <w:rStyle w:val="42"/>
        <w:rFonts w:hint="eastAsia"/>
        <w:szCs w:val="1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1521"/>
      <w:docPartObj>
        <w:docPartGallery w:val="autotext"/>
      </w:docPartObj>
    </w:sdtPr>
    <w:sdtContent>
      <w:p>
        <w:pPr>
          <w:pStyle w:val="24"/>
          <w:jc w:val="center"/>
          <w:rPr>
            <w:rFonts w:hint="eastAsia"/>
          </w:rPr>
        </w:pPr>
        <w:r>
          <w:fldChar w:fldCharType="begin"/>
        </w:r>
        <w:r>
          <w:instrText xml:space="preserve"> PAGE   \* MERGEFORMAT </w:instrText>
        </w:r>
        <w:r>
          <w:fldChar w:fldCharType="separate"/>
        </w:r>
        <w:r>
          <w:rPr>
            <w:rFonts w:hint="eastAsia"/>
            <w:lang w:val="zh-CN"/>
          </w:rPr>
          <w:t>1</w:t>
        </w:r>
        <w:r>
          <w:rPr>
            <w:rFonts w:hint="eastAsia"/>
            <w:lang w:val="zh-CN"/>
          </w:rPr>
          <w:fldChar w:fldCharType="end"/>
        </w:r>
      </w:p>
    </w:sdtContent>
  </w:sdt>
  <w:p>
    <w:pPr>
      <w:pStyle w:val="24"/>
      <w:jc w:val="center"/>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before="120"/>
      <w:ind w:firstLine="380"/>
      <w:jc w:val="center"/>
      <w:rPr>
        <w:rStyle w:val="42"/>
        <w:rFonts w:hint="eastAsia"/>
        <w:sz w:val="19"/>
        <w:szCs w:val="19"/>
      </w:rPr>
    </w:pPr>
    <w:r>
      <w:rPr>
        <w:rFonts w:hint="eastAsia"/>
        <w:sz w:val="19"/>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rPr>
                            <w:t>54</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N4GaMkBAACaAwAADgAAAGRycy9lMm9Eb2MueG1srVPNjtMwEL4j8Q6W&#10;79RpkVAVNV3tqlqEhABp4QFcx24s+U8et0lfAN6AExfuPFefg7GTdGG57IFLMp6ZfPN93zi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pt6Gu0xHGLG798/3b58evy8ytZ&#10;Zn/6ADW2PQRsTMOdH/DWzHnAZJY9qGjzGwURrCPU+equHBIR+aP1ar2usCSwNh8Qnz1+HiKkt9Jb&#10;koOGRlxfcZWf3kMaW+eWPM35e21MWaFxfyUQM2dY5j5yzFEa9sMkaO/bM+rpcfMNdXjRKTHvHBqL&#10;/NIcxDnYz8ExRH3okNqy8IJwe0xIonDLE0bYaTCurKibrle+E3+eS9fjL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I3gZoyQEAAJo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rPr>
                      <w:t>54</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widowControl w:val="0"/>
      <w:pBdr>
        <w:top w:val="none" w:color="auto" w:sz="0" w:space="1"/>
        <w:left w:val="none" w:color="auto" w:sz="0" w:space="4"/>
        <w:bottom w:val="none" w:color="auto" w:sz="0" w:space="1"/>
        <w:right w:val="none" w:color="auto" w:sz="0" w:space="4"/>
        <w:between w:val="none" w:color="auto" w:sz="0" w:space="0"/>
      </w:pBdr>
      <w:snapToGrid w:val="0"/>
      <w:spacing w:before="120"/>
      <w:ind w:firstLine="380" w:firstLineChars="0"/>
      <w:jc w:val="center"/>
      <w:rPr>
        <w:rFonts w:hint="eastAsia"/>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before="120"/>
      <w:ind w:firstLine="380"/>
      <w:rPr>
        <w:rFonts w:hint="eastAsia"/>
        <w:sz w:val="19"/>
        <w:szCs w:val="19"/>
      </w:rPr>
    </w:pPr>
    <w:r>
      <w:rPr>
        <w:rFonts w:hint="eastAsia"/>
        <w:bCs/>
        <w:sz w:val="19"/>
        <w:szCs w:val="19"/>
        <w:lang w:eastAsia="zh-CN"/>
      </w:rPr>
      <w:t>重庆建设汽车系统股份有限公司</w:t>
    </w:r>
    <w:r>
      <w:rPr>
        <w:rFonts w:hint="eastAsia"/>
        <w:sz w:val="19"/>
        <w:szCs w:val="19"/>
      </w:rPr>
      <w:t>突发环境事件应急预案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1A786C"/>
    <w:multiLevelType w:val="singleLevel"/>
    <w:tmpl w:val="BA1A786C"/>
    <w:lvl w:ilvl="0" w:tentative="0">
      <w:start w:val="2"/>
      <w:numFmt w:val="decimal"/>
      <w:suff w:val="nothing"/>
      <w:lvlText w:val="（%1）"/>
      <w:lvlJc w:val="left"/>
    </w:lvl>
  </w:abstractNum>
  <w:abstractNum w:abstractNumId="1">
    <w:nsid w:val="60876D29"/>
    <w:multiLevelType w:val="multilevel"/>
    <w:tmpl w:val="60876D29"/>
    <w:lvl w:ilvl="0" w:tentative="0">
      <w:start w:val="1"/>
      <w:numFmt w:val="decimal"/>
      <w:suff w:val="nothing"/>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72"/>
    <w:rsid w:val="000006FD"/>
    <w:rsid w:val="00001E45"/>
    <w:rsid w:val="00001FE5"/>
    <w:rsid w:val="0000355B"/>
    <w:rsid w:val="0000375E"/>
    <w:rsid w:val="00005F04"/>
    <w:rsid w:val="000061EE"/>
    <w:rsid w:val="00006A3F"/>
    <w:rsid w:val="00006FCF"/>
    <w:rsid w:val="000079B1"/>
    <w:rsid w:val="00007E0E"/>
    <w:rsid w:val="0001098C"/>
    <w:rsid w:val="00010F5D"/>
    <w:rsid w:val="00011893"/>
    <w:rsid w:val="00011F98"/>
    <w:rsid w:val="0001253E"/>
    <w:rsid w:val="0001317D"/>
    <w:rsid w:val="00014227"/>
    <w:rsid w:val="00014467"/>
    <w:rsid w:val="000171F2"/>
    <w:rsid w:val="00017269"/>
    <w:rsid w:val="00017A26"/>
    <w:rsid w:val="00017E83"/>
    <w:rsid w:val="00021713"/>
    <w:rsid w:val="00021FCB"/>
    <w:rsid w:val="00023255"/>
    <w:rsid w:val="000235D0"/>
    <w:rsid w:val="0002403A"/>
    <w:rsid w:val="000268B7"/>
    <w:rsid w:val="00030DE3"/>
    <w:rsid w:val="00035E30"/>
    <w:rsid w:val="000361F6"/>
    <w:rsid w:val="00037818"/>
    <w:rsid w:val="000409A3"/>
    <w:rsid w:val="00040B6C"/>
    <w:rsid w:val="00040EE9"/>
    <w:rsid w:val="00041B8B"/>
    <w:rsid w:val="00041D13"/>
    <w:rsid w:val="00043209"/>
    <w:rsid w:val="00043BD0"/>
    <w:rsid w:val="00044373"/>
    <w:rsid w:val="00045935"/>
    <w:rsid w:val="00045C94"/>
    <w:rsid w:val="00045D7E"/>
    <w:rsid w:val="00046247"/>
    <w:rsid w:val="0004638F"/>
    <w:rsid w:val="0004681B"/>
    <w:rsid w:val="00047C87"/>
    <w:rsid w:val="00051A95"/>
    <w:rsid w:val="0005210F"/>
    <w:rsid w:val="000524F0"/>
    <w:rsid w:val="0005477C"/>
    <w:rsid w:val="00054DDB"/>
    <w:rsid w:val="00055673"/>
    <w:rsid w:val="00055B49"/>
    <w:rsid w:val="00056247"/>
    <w:rsid w:val="0005647F"/>
    <w:rsid w:val="000571D3"/>
    <w:rsid w:val="0005736B"/>
    <w:rsid w:val="00060AD0"/>
    <w:rsid w:val="00060C4C"/>
    <w:rsid w:val="00060F01"/>
    <w:rsid w:val="000626C6"/>
    <w:rsid w:val="00063158"/>
    <w:rsid w:val="00064805"/>
    <w:rsid w:val="00064D21"/>
    <w:rsid w:val="00065492"/>
    <w:rsid w:val="00066823"/>
    <w:rsid w:val="00067156"/>
    <w:rsid w:val="000674A9"/>
    <w:rsid w:val="0007088B"/>
    <w:rsid w:val="00071C3F"/>
    <w:rsid w:val="00071E79"/>
    <w:rsid w:val="000727A4"/>
    <w:rsid w:val="0007378E"/>
    <w:rsid w:val="000756B7"/>
    <w:rsid w:val="000758D5"/>
    <w:rsid w:val="00075948"/>
    <w:rsid w:val="000760BD"/>
    <w:rsid w:val="00076EFF"/>
    <w:rsid w:val="00077682"/>
    <w:rsid w:val="000807D4"/>
    <w:rsid w:val="00083418"/>
    <w:rsid w:val="00083C4B"/>
    <w:rsid w:val="0008543C"/>
    <w:rsid w:val="00085521"/>
    <w:rsid w:val="00085928"/>
    <w:rsid w:val="00085946"/>
    <w:rsid w:val="00085C47"/>
    <w:rsid w:val="0008674A"/>
    <w:rsid w:val="0008718F"/>
    <w:rsid w:val="00087240"/>
    <w:rsid w:val="00087630"/>
    <w:rsid w:val="00087D4A"/>
    <w:rsid w:val="00090D82"/>
    <w:rsid w:val="00090E84"/>
    <w:rsid w:val="00091118"/>
    <w:rsid w:val="0009155B"/>
    <w:rsid w:val="00091F33"/>
    <w:rsid w:val="00093439"/>
    <w:rsid w:val="0009344A"/>
    <w:rsid w:val="00093476"/>
    <w:rsid w:val="000944E5"/>
    <w:rsid w:val="00094783"/>
    <w:rsid w:val="0009492D"/>
    <w:rsid w:val="00095B47"/>
    <w:rsid w:val="00096D85"/>
    <w:rsid w:val="00096F8E"/>
    <w:rsid w:val="00097449"/>
    <w:rsid w:val="000A0ABD"/>
    <w:rsid w:val="000A15AD"/>
    <w:rsid w:val="000A168A"/>
    <w:rsid w:val="000A1B34"/>
    <w:rsid w:val="000A2530"/>
    <w:rsid w:val="000A2668"/>
    <w:rsid w:val="000A376B"/>
    <w:rsid w:val="000A3B6D"/>
    <w:rsid w:val="000A3EA8"/>
    <w:rsid w:val="000A423A"/>
    <w:rsid w:val="000A4716"/>
    <w:rsid w:val="000A4D5E"/>
    <w:rsid w:val="000A599B"/>
    <w:rsid w:val="000A5B48"/>
    <w:rsid w:val="000A5C3A"/>
    <w:rsid w:val="000A5F0A"/>
    <w:rsid w:val="000A7487"/>
    <w:rsid w:val="000A761E"/>
    <w:rsid w:val="000B06CD"/>
    <w:rsid w:val="000B138C"/>
    <w:rsid w:val="000B1900"/>
    <w:rsid w:val="000B3374"/>
    <w:rsid w:val="000B33E7"/>
    <w:rsid w:val="000B39E6"/>
    <w:rsid w:val="000B4838"/>
    <w:rsid w:val="000B5F1F"/>
    <w:rsid w:val="000B68A2"/>
    <w:rsid w:val="000C275E"/>
    <w:rsid w:val="000C2FCD"/>
    <w:rsid w:val="000C46EE"/>
    <w:rsid w:val="000C4966"/>
    <w:rsid w:val="000C4BFF"/>
    <w:rsid w:val="000C4EEF"/>
    <w:rsid w:val="000C5682"/>
    <w:rsid w:val="000C5697"/>
    <w:rsid w:val="000C7154"/>
    <w:rsid w:val="000C7AA4"/>
    <w:rsid w:val="000D0095"/>
    <w:rsid w:val="000D0441"/>
    <w:rsid w:val="000D0ADF"/>
    <w:rsid w:val="000D15AF"/>
    <w:rsid w:val="000D1656"/>
    <w:rsid w:val="000D1BA3"/>
    <w:rsid w:val="000D288F"/>
    <w:rsid w:val="000D573C"/>
    <w:rsid w:val="000D6BDB"/>
    <w:rsid w:val="000D7651"/>
    <w:rsid w:val="000D78CC"/>
    <w:rsid w:val="000D7BD6"/>
    <w:rsid w:val="000E0436"/>
    <w:rsid w:val="000E1120"/>
    <w:rsid w:val="000E1B89"/>
    <w:rsid w:val="000E2584"/>
    <w:rsid w:val="000E2C32"/>
    <w:rsid w:val="000E2CE3"/>
    <w:rsid w:val="000E3B52"/>
    <w:rsid w:val="000E4507"/>
    <w:rsid w:val="000E50CC"/>
    <w:rsid w:val="000E54A7"/>
    <w:rsid w:val="000E552B"/>
    <w:rsid w:val="000E5D61"/>
    <w:rsid w:val="000E6C84"/>
    <w:rsid w:val="000E7AD9"/>
    <w:rsid w:val="000F0333"/>
    <w:rsid w:val="000F03AC"/>
    <w:rsid w:val="000F1176"/>
    <w:rsid w:val="000F2D40"/>
    <w:rsid w:val="000F5646"/>
    <w:rsid w:val="000F5C01"/>
    <w:rsid w:val="000F621C"/>
    <w:rsid w:val="000F65BA"/>
    <w:rsid w:val="000F66B6"/>
    <w:rsid w:val="000F776C"/>
    <w:rsid w:val="000F7B54"/>
    <w:rsid w:val="001001A3"/>
    <w:rsid w:val="00100330"/>
    <w:rsid w:val="00100E83"/>
    <w:rsid w:val="001026ED"/>
    <w:rsid w:val="001028CC"/>
    <w:rsid w:val="00102FBA"/>
    <w:rsid w:val="00102FD8"/>
    <w:rsid w:val="00106725"/>
    <w:rsid w:val="001067E9"/>
    <w:rsid w:val="00106EED"/>
    <w:rsid w:val="001129D2"/>
    <w:rsid w:val="00112A9E"/>
    <w:rsid w:val="00114CA2"/>
    <w:rsid w:val="00115BED"/>
    <w:rsid w:val="00116397"/>
    <w:rsid w:val="00116DCE"/>
    <w:rsid w:val="00117A94"/>
    <w:rsid w:val="00117AE8"/>
    <w:rsid w:val="001210DA"/>
    <w:rsid w:val="00121C6A"/>
    <w:rsid w:val="00122612"/>
    <w:rsid w:val="00122A94"/>
    <w:rsid w:val="0012390A"/>
    <w:rsid w:val="00126F2C"/>
    <w:rsid w:val="00130068"/>
    <w:rsid w:val="001318D5"/>
    <w:rsid w:val="00131C92"/>
    <w:rsid w:val="001330F1"/>
    <w:rsid w:val="0013500D"/>
    <w:rsid w:val="001363FD"/>
    <w:rsid w:val="0013680D"/>
    <w:rsid w:val="00136C2A"/>
    <w:rsid w:val="001376EE"/>
    <w:rsid w:val="001403D8"/>
    <w:rsid w:val="00140EF9"/>
    <w:rsid w:val="001411C9"/>
    <w:rsid w:val="001415DF"/>
    <w:rsid w:val="001418AF"/>
    <w:rsid w:val="00142823"/>
    <w:rsid w:val="00143177"/>
    <w:rsid w:val="00143526"/>
    <w:rsid w:val="00143D8A"/>
    <w:rsid w:val="00143E6D"/>
    <w:rsid w:val="001449BE"/>
    <w:rsid w:val="0014526B"/>
    <w:rsid w:val="00147CFA"/>
    <w:rsid w:val="0015078C"/>
    <w:rsid w:val="0015110D"/>
    <w:rsid w:val="001514C1"/>
    <w:rsid w:val="00152A03"/>
    <w:rsid w:val="0015366F"/>
    <w:rsid w:val="001548FE"/>
    <w:rsid w:val="00154A41"/>
    <w:rsid w:val="00154B30"/>
    <w:rsid w:val="00155E6F"/>
    <w:rsid w:val="001571DA"/>
    <w:rsid w:val="001579C5"/>
    <w:rsid w:val="00157EBA"/>
    <w:rsid w:val="001600BB"/>
    <w:rsid w:val="00160764"/>
    <w:rsid w:val="0016296E"/>
    <w:rsid w:val="00162C0D"/>
    <w:rsid w:val="00163BC9"/>
    <w:rsid w:val="00163D07"/>
    <w:rsid w:val="00163E67"/>
    <w:rsid w:val="00163FDA"/>
    <w:rsid w:val="0016440E"/>
    <w:rsid w:val="00164493"/>
    <w:rsid w:val="00164D1F"/>
    <w:rsid w:val="00165F1F"/>
    <w:rsid w:val="001674F3"/>
    <w:rsid w:val="0017181C"/>
    <w:rsid w:val="00172854"/>
    <w:rsid w:val="001744E5"/>
    <w:rsid w:val="001745D9"/>
    <w:rsid w:val="00174AB8"/>
    <w:rsid w:val="00174AD7"/>
    <w:rsid w:val="00174C70"/>
    <w:rsid w:val="00175D0A"/>
    <w:rsid w:val="00176829"/>
    <w:rsid w:val="00176981"/>
    <w:rsid w:val="001769D3"/>
    <w:rsid w:val="00177601"/>
    <w:rsid w:val="00177FC4"/>
    <w:rsid w:val="001813E9"/>
    <w:rsid w:val="00182CFC"/>
    <w:rsid w:val="0018433D"/>
    <w:rsid w:val="001845E7"/>
    <w:rsid w:val="00186ECC"/>
    <w:rsid w:val="001917BE"/>
    <w:rsid w:val="00191C4A"/>
    <w:rsid w:val="00193365"/>
    <w:rsid w:val="0019370F"/>
    <w:rsid w:val="00194142"/>
    <w:rsid w:val="001943F9"/>
    <w:rsid w:val="001964BB"/>
    <w:rsid w:val="00197352"/>
    <w:rsid w:val="001A10D5"/>
    <w:rsid w:val="001A17DD"/>
    <w:rsid w:val="001A1C48"/>
    <w:rsid w:val="001A1E71"/>
    <w:rsid w:val="001A245D"/>
    <w:rsid w:val="001A3E17"/>
    <w:rsid w:val="001A3FFB"/>
    <w:rsid w:val="001A46D0"/>
    <w:rsid w:val="001A4BDD"/>
    <w:rsid w:val="001A588B"/>
    <w:rsid w:val="001A66A1"/>
    <w:rsid w:val="001A7509"/>
    <w:rsid w:val="001A76D8"/>
    <w:rsid w:val="001A7771"/>
    <w:rsid w:val="001B0BA2"/>
    <w:rsid w:val="001B12CF"/>
    <w:rsid w:val="001B1523"/>
    <w:rsid w:val="001B1EED"/>
    <w:rsid w:val="001B3234"/>
    <w:rsid w:val="001B3475"/>
    <w:rsid w:val="001B3A61"/>
    <w:rsid w:val="001B6110"/>
    <w:rsid w:val="001B6D0A"/>
    <w:rsid w:val="001B711B"/>
    <w:rsid w:val="001B7DC3"/>
    <w:rsid w:val="001C143B"/>
    <w:rsid w:val="001C2554"/>
    <w:rsid w:val="001C2639"/>
    <w:rsid w:val="001C2DB6"/>
    <w:rsid w:val="001C2F22"/>
    <w:rsid w:val="001C3D75"/>
    <w:rsid w:val="001C4162"/>
    <w:rsid w:val="001C709D"/>
    <w:rsid w:val="001C756C"/>
    <w:rsid w:val="001D1237"/>
    <w:rsid w:val="001D1531"/>
    <w:rsid w:val="001D15D4"/>
    <w:rsid w:val="001D24D2"/>
    <w:rsid w:val="001D3F92"/>
    <w:rsid w:val="001D4148"/>
    <w:rsid w:val="001D46A9"/>
    <w:rsid w:val="001D4E36"/>
    <w:rsid w:val="001D55D3"/>
    <w:rsid w:val="001D55F5"/>
    <w:rsid w:val="001E01D9"/>
    <w:rsid w:val="001E0E62"/>
    <w:rsid w:val="001E166C"/>
    <w:rsid w:val="001E1C4F"/>
    <w:rsid w:val="001E22F5"/>
    <w:rsid w:val="001E30C4"/>
    <w:rsid w:val="001E3525"/>
    <w:rsid w:val="001E3CF7"/>
    <w:rsid w:val="001E405D"/>
    <w:rsid w:val="001E4433"/>
    <w:rsid w:val="001E4672"/>
    <w:rsid w:val="001E4D49"/>
    <w:rsid w:val="001E6BC6"/>
    <w:rsid w:val="001F0CB3"/>
    <w:rsid w:val="001F2B37"/>
    <w:rsid w:val="001F3201"/>
    <w:rsid w:val="001F46FD"/>
    <w:rsid w:val="001F49D3"/>
    <w:rsid w:val="001F5A18"/>
    <w:rsid w:val="001F6907"/>
    <w:rsid w:val="001F6942"/>
    <w:rsid w:val="00200C66"/>
    <w:rsid w:val="00200F0A"/>
    <w:rsid w:val="002012B1"/>
    <w:rsid w:val="00201756"/>
    <w:rsid w:val="002020B0"/>
    <w:rsid w:val="00203222"/>
    <w:rsid w:val="0020326B"/>
    <w:rsid w:val="00205757"/>
    <w:rsid w:val="002063E1"/>
    <w:rsid w:val="00206854"/>
    <w:rsid w:val="00207C06"/>
    <w:rsid w:val="002101B8"/>
    <w:rsid w:val="002134C9"/>
    <w:rsid w:val="00213E48"/>
    <w:rsid w:val="00216AE2"/>
    <w:rsid w:val="00217266"/>
    <w:rsid w:val="002179A7"/>
    <w:rsid w:val="00220230"/>
    <w:rsid w:val="00220521"/>
    <w:rsid w:val="002207FC"/>
    <w:rsid w:val="00220E95"/>
    <w:rsid w:val="0022152A"/>
    <w:rsid w:val="002216F1"/>
    <w:rsid w:val="00221ACA"/>
    <w:rsid w:val="0022277A"/>
    <w:rsid w:val="002228D8"/>
    <w:rsid w:val="0022298E"/>
    <w:rsid w:val="00222D73"/>
    <w:rsid w:val="002236D1"/>
    <w:rsid w:val="00223A5D"/>
    <w:rsid w:val="00223AE9"/>
    <w:rsid w:val="00223C61"/>
    <w:rsid w:val="00224701"/>
    <w:rsid w:val="00224B49"/>
    <w:rsid w:val="00225075"/>
    <w:rsid w:val="0022524D"/>
    <w:rsid w:val="00225AAE"/>
    <w:rsid w:val="00226414"/>
    <w:rsid w:val="00226A41"/>
    <w:rsid w:val="002305B4"/>
    <w:rsid w:val="00230E47"/>
    <w:rsid w:val="00232E91"/>
    <w:rsid w:val="00233C65"/>
    <w:rsid w:val="0023417B"/>
    <w:rsid w:val="0023423E"/>
    <w:rsid w:val="00234399"/>
    <w:rsid w:val="002350C9"/>
    <w:rsid w:val="00235320"/>
    <w:rsid w:val="002359BD"/>
    <w:rsid w:val="00237569"/>
    <w:rsid w:val="00237896"/>
    <w:rsid w:val="0024176B"/>
    <w:rsid w:val="00241C2F"/>
    <w:rsid w:val="00241C61"/>
    <w:rsid w:val="0024258C"/>
    <w:rsid w:val="00242ADE"/>
    <w:rsid w:val="00243937"/>
    <w:rsid w:val="00243BF5"/>
    <w:rsid w:val="002447FC"/>
    <w:rsid w:val="00244EB3"/>
    <w:rsid w:val="0024543C"/>
    <w:rsid w:val="002459BE"/>
    <w:rsid w:val="00246474"/>
    <w:rsid w:val="002507F7"/>
    <w:rsid w:val="00250A3D"/>
    <w:rsid w:val="0025269F"/>
    <w:rsid w:val="0025297F"/>
    <w:rsid w:val="002536FB"/>
    <w:rsid w:val="00253F88"/>
    <w:rsid w:val="002545BF"/>
    <w:rsid w:val="00254B9F"/>
    <w:rsid w:val="002563C6"/>
    <w:rsid w:val="00256689"/>
    <w:rsid w:val="00256E6D"/>
    <w:rsid w:val="0026002C"/>
    <w:rsid w:val="00260925"/>
    <w:rsid w:val="0026125E"/>
    <w:rsid w:val="00262BBA"/>
    <w:rsid w:val="00264326"/>
    <w:rsid w:val="00264F5A"/>
    <w:rsid w:val="002671C5"/>
    <w:rsid w:val="0027024A"/>
    <w:rsid w:val="002705F2"/>
    <w:rsid w:val="00271207"/>
    <w:rsid w:val="00271876"/>
    <w:rsid w:val="00271AD2"/>
    <w:rsid w:val="00273C45"/>
    <w:rsid w:val="00275740"/>
    <w:rsid w:val="002759B3"/>
    <w:rsid w:val="0027763E"/>
    <w:rsid w:val="002800ED"/>
    <w:rsid w:val="0028013B"/>
    <w:rsid w:val="00280B30"/>
    <w:rsid w:val="0028564C"/>
    <w:rsid w:val="00285871"/>
    <w:rsid w:val="00285E72"/>
    <w:rsid w:val="002871B8"/>
    <w:rsid w:val="0029025F"/>
    <w:rsid w:val="00290980"/>
    <w:rsid w:val="00290E88"/>
    <w:rsid w:val="00294ECC"/>
    <w:rsid w:val="00296B20"/>
    <w:rsid w:val="00297650"/>
    <w:rsid w:val="002A0A2E"/>
    <w:rsid w:val="002A0E96"/>
    <w:rsid w:val="002A1BA7"/>
    <w:rsid w:val="002A3208"/>
    <w:rsid w:val="002A3B4B"/>
    <w:rsid w:val="002A4DAB"/>
    <w:rsid w:val="002A4FCC"/>
    <w:rsid w:val="002A5140"/>
    <w:rsid w:val="002A5549"/>
    <w:rsid w:val="002A5AF3"/>
    <w:rsid w:val="002A5FFB"/>
    <w:rsid w:val="002A705B"/>
    <w:rsid w:val="002A7287"/>
    <w:rsid w:val="002A749E"/>
    <w:rsid w:val="002B02AD"/>
    <w:rsid w:val="002B0575"/>
    <w:rsid w:val="002B0904"/>
    <w:rsid w:val="002B0915"/>
    <w:rsid w:val="002B1375"/>
    <w:rsid w:val="002B3292"/>
    <w:rsid w:val="002B6E2B"/>
    <w:rsid w:val="002B7691"/>
    <w:rsid w:val="002B777E"/>
    <w:rsid w:val="002B7F64"/>
    <w:rsid w:val="002C0612"/>
    <w:rsid w:val="002C15BE"/>
    <w:rsid w:val="002C1CE5"/>
    <w:rsid w:val="002C25B4"/>
    <w:rsid w:val="002C3850"/>
    <w:rsid w:val="002C46CC"/>
    <w:rsid w:val="002C5946"/>
    <w:rsid w:val="002C5CBD"/>
    <w:rsid w:val="002C6C8B"/>
    <w:rsid w:val="002C6FC7"/>
    <w:rsid w:val="002C70E3"/>
    <w:rsid w:val="002D00F7"/>
    <w:rsid w:val="002D02BB"/>
    <w:rsid w:val="002D115D"/>
    <w:rsid w:val="002D1A7A"/>
    <w:rsid w:val="002D1D2C"/>
    <w:rsid w:val="002D30AD"/>
    <w:rsid w:val="002D3C04"/>
    <w:rsid w:val="002D4768"/>
    <w:rsid w:val="002D5BE7"/>
    <w:rsid w:val="002D62CB"/>
    <w:rsid w:val="002D63D9"/>
    <w:rsid w:val="002D70FB"/>
    <w:rsid w:val="002D7395"/>
    <w:rsid w:val="002D7901"/>
    <w:rsid w:val="002D7ADF"/>
    <w:rsid w:val="002D7B9D"/>
    <w:rsid w:val="002D7DEE"/>
    <w:rsid w:val="002E0046"/>
    <w:rsid w:val="002E2E4D"/>
    <w:rsid w:val="002E43C9"/>
    <w:rsid w:val="002E4496"/>
    <w:rsid w:val="002E56FB"/>
    <w:rsid w:val="002E5919"/>
    <w:rsid w:val="002E6804"/>
    <w:rsid w:val="002E6C1E"/>
    <w:rsid w:val="002F2E93"/>
    <w:rsid w:val="002F3594"/>
    <w:rsid w:val="002F4F14"/>
    <w:rsid w:val="002F5035"/>
    <w:rsid w:val="002F62B8"/>
    <w:rsid w:val="002F6709"/>
    <w:rsid w:val="002F7824"/>
    <w:rsid w:val="003006CA"/>
    <w:rsid w:val="003019A2"/>
    <w:rsid w:val="0030221C"/>
    <w:rsid w:val="003072AA"/>
    <w:rsid w:val="00311658"/>
    <w:rsid w:val="00311E91"/>
    <w:rsid w:val="00312F0D"/>
    <w:rsid w:val="00313568"/>
    <w:rsid w:val="00313E4A"/>
    <w:rsid w:val="00314EB0"/>
    <w:rsid w:val="00315759"/>
    <w:rsid w:val="00316198"/>
    <w:rsid w:val="00316DA2"/>
    <w:rsid w:val="00316F72"/>
    <w:rsid w:val="00317691"/>
    <w:rsid w:val="00320647"/>
    <w:rsid w:val="00323255"/>
    <w:rsid w:val="0032551D"/>
    <w:rsid w:val="0032637A"/>
    <w:rsid w:val="00327507"/>
    <w:rsid w:val="00330C39"/>
    <w:rsid w:val="00330EB3"/>
    <w:rsid w:val="00331205"/>
    <w:rsid w:val="00331C9E"/>
    <w:rsid w:val="00331DD1"/>
    <w:rsid w:val="00332055"/>
    <w:rsid w:val="003328BF"/>
    <w:rsid w:val="00333797"/>
    <w:rsid w:val="003346DB"/>
    <w:rsid w:val="00334D43"/>
    <w:rsid w:val="00335B6A"/>
    <w:rsid w:val="00336A48"/>
    <w:rsid w:val="00340F79"/>
    <w:rsid w:val="003412DC"/>
    <w:rsid w:val="00341B35"/>
    <w:rsid w:val="00342FAA"/>
    <w:rsid w:val="00344036"/>
    <w:rsid w:val="0034448D"/>
    <w:rsid w:val="00344DA7"/>
    <w:rsid w:val="00344DFD"/>
    <w:rsid w:val="00345387"/>
    <w:rsid w:val="003456FF"/>
    <w:rsid w:val="00345FDB"/>
    <w:rsid w:val="00347168"/>
    <w:rsid w:val="00347A89"/>
    <w:rsid w:val="0035008B"/>
    <w:rsid w:val="00352758"/>
    <w:rsid w:val="00352C58"/>
    <w:rsid w:val="00353D1F"/>
    <w:rsid w:val="0035462E"/>
    <w:rsid w:val="00355437"/>
    <w:rsid w:val="00355A49"/>
    <w:rsid w:val="00356D1C"/>
    <w:rsid w:val="0036046D"/>
    <w:rsid w:val="00361378"/>
    <w:rsid w:val="0036146A"/>
    <w:rsid w:val="00362BC7"/>
    <w:rsid w:val="00365866"/>
    <w:rsid w:val="003659FA"/>
    <w:rsid w:val="00365CAE"/>
    <w:rsid w:val="00365CB3"/>
    <w:rsid w:val="00366C06"/>
    <w:rsid w:val="00370106"/>
    <w:rsid w:val="00370967"/>
    <w:rsid w:val="003710F6"/>
    <w:rsid w:val="003739C9"/>
    <w:rsid w:val="00375C22"/>
    <w:rsid w:val="00380745"/>
    <w:rsid w:val="0038379C"/>
    <w:rsid w:val="00384A44"/>
    <w:rsid w:val="00385687"/>
    <w:rsid w:val="00386DDF"/>
    <w:rsid w:val="0038738A"/>
    <w:rsid w:val="00390C0F"/>
    <w:rsid w:val="00391851"/>
    <w:rsid w:val="00391D7B"/>
    <w:rsid w:val="0039231C"/>
    <w:rsid w:val="00392341"/>
    <w:rsid w:val="00392DDA"/>
    <w:rsid w:val="00392E63"/>
    <w:rsid w:val="003938C8"/>
    <w:rsid w:val="00394421"/>
    <w:rsid w:val="00394449"/>
    <w:rsid w:val="003949F5"/>
    <w:rsid w:val="00394A0C"/>
    <w:rsid w:val="00395241"/>
    <w:rsid w:val="00395D5D"/>
    <w:rsid w:val="003964B6"/>
    <w:rsid w:val="0039770A"/>
    <w:rsid w:val="003A23EA"/>
    <w:rsid w:val="003A2E79"/>
    <w:rsid w:val="003A3797"/>
    <w:rsid w:val="003A4798"/>
    <w:rsid w:val="003A50B3"/>
    <w:rsid w:val="003A5CF1"/>
    <w:rsid w:val="003A6BFE"/>
    <w:rsid w:val="003A744F"/>
    <w:rsid w:val="003A769D"/>
    <w:rsid w:val="003A7916"/>
    <w:rsid w:val="003B0B7A"/>
    <w:rsid w:val="003B26A7"/>
    <w:rsid w:val="003B2BFB"/>
    <w:rsid w:val="003B36F3"/>
    <w:rsid w:val="003B379C"/>
    <w:rsid w:val="003B3FDA"/>
    <w:rsid w:val="003B40CD"/>
    <w:rsid w:val="003B46AA"/>
    <w:rsid w:val="003B505E"/>
    <w:rsid w:val="003B5582"/>
    <w:rsid w:val="003B60B9"/>
    <w:rsid w:val="003B758F"/>
    <w:rsid w:val="003B75D2"/>
    <w:rsid w:val="003B7C0C"/>
    <w:rsid w:val="003C0B8D"/>
    <w:rsid w:val="003C0F80"/>
    <w:rsid w:val="003C109A"/>
    <w:rsid w:val="003C2E0D"/>
    <w:rsid w:val="003C2F86"/>
    <w:rsid w:val="003C339F"/>
    <w:rsid w:val="003C4148"/>
    <w:rsid w:val="003C4EE8"/>
    <w:rsid w:val="003C508F"/>
    <w:rsid w:val="003C51C3"/>
    <w:rsid w:val="003C5DCE"/>
    <w:rsid w:val="003C740A"/>
    <w:rsid w:val="003C7B6F"/>
    <w:rsid w:val="003D0F83"/>
    <w:rsid w:val="003D1097"/>
    <w:rsid w:val="003D1D0D"/>
    <w:rsid w:val="003D3050"/>
    <w:rsid w:val="003D3342"/>
    <w:rsid w:val="003D336C"/>
    <w:rsid w:val="003D4147"/>
    <w:rsid w:val="003D492E"/>
    <w:rsid w:val="003D5285"/>
    <w:rsid w:val="003D6746"/>
    <w:rsid w:val="003D6B8C"/>
    <w:rsid w:val="003E0472"/>
    <w:rsid w:val="003E0D85"/>
    <w:rsid w:val="003E20FE"/>
    <w:rsid w:val="003E2D78"/>
    <w:rsid w:val="003E3E00"/>
    <w:rsid w:val="003E4B0A"/>
    <w:rsid w:val="003E5636"/>
    <w:rsid w:val="003E5868"/>
    <w:rsid w:val="003E5E11"/>
    <w:rsid w:val="003E63B9"/>
    <w:rsid w:val="003E6DB3"/>
    <w:rsid w:val="003E741B"/>
    <w:rsid w:val="003F02D6"/>
    <w:rsid w:val="003F176A"/>
    <w:rsid w:val="003F3237"/>
    <w:rsid w:val="003F4AB9"/>
    <w:rsid w:val="003F516B"/>
    <w:rsid w:val="003F59C7"/>
    <w:rsid w:val="003F6459"/>
    <w:rsid w:val="003F67E9"/>
    <w:rsid w:val="003F70C1"/>
    <w:rsid w:val="00400875"/>
    <w:rsid w:val="00400BD3"/>
    <w:rsid w:val="00400F54"/>
    <w:rsid w:val="004016E6"/>
    <w:rsid w:val="004018A0"/>
    <w:rsid w:val="00403045"/>
    <w:rsid w:val="00403882"/>
    <w:rsid w:val="00404695"/>
    <w:rsid w:val="00404BEC"/>
    <w:rsid w:val="00405171"/>
    <w:rsid w:val="00405B7F"/>
    <w:rsid w:val="00405C01"/>
    <w:rsid w:val="00407746"/>
    <w:rsid w:val="00407A0E"/>
    <w:rsid w:val="004102FC"/>
    <w:rsid w:val="00410C74"/>
    <w:rsid w:val="00411F25"/>
    <w:rsid w:val="004124DE"/>
    <w:rsid w:val="00412DF4"/>
    <w:rsid w:val="00412EB7"/>
    <w:rsid w:val="00413C48"/>
    <w:rsid w:val="00414530"/>
    <w:rsid w:val="004149AC"/>
    <w:rsid w:val="0041655A"/>
    <w:rsid w:val="00416E5F"/>
    <w:rsid w:val="00417339"/>
    <w:rsid w:val="00417DE7"/>
    <w:rsid w:val="00417E25"/>
    <w:rsid w:val="00420A49"/>
    <w:rsid w:val="00421428"/>
    <w:rsid w:val="00421753"/>
    <w:rsid w:val="00421A18"/>
    <w:rsid w:val="00422D3E"/>
    <w:rsid w:val="004230BF"/>
    <w:rsid w:val="004243F6"/>
    <w:rsid w:val="004244F6"/>
    <w:rsid w:val="00426590"/>
    <w:rsid w:val="00426913"/>
    <w:rsid w:val="004306A7"/>
    <w:rsid w:val="00430BA3"/>
    <w:rsid w:val="0043193F"/>
    <w:rsid w:val="00432241"/>
    <w:rsid w:val="0043225C"/>
    <w:rsid w:val="004322B1"/>
    <w:rsid w:val="004328F0"/>
    <w:rsid w:val="00432C06"/>
    <w:rsid w:val="00432C66"/>
    <w:rsid w:val="00433B1E"/>
    <w:rsid w:val="00433F4F"/>
    <w:rsid w:val="00435DDA"/>
    <w:rsid w:val="00437007"/>
    <w:rsid w:val="00437F18"/>
    <w:rsid w:val="00437F4B"/>
    <w:rsid w:val="004402B1"/>
    <w:rsid w:val="00442EAD"/>
    <w:rsid w:val="004459E1"/>
    <w:rsid w:val="004469B4"/>
    <w:rsid w:val="004476E0"/>
    <w:rsid w:val="004478C7"/>
    <w:rsid w:val="0045012A"/>
    <w:rsid w:val="00451643"/>
    <w:rsid w:val="00452373"/>
    <w:rsid w:val="004525E5"/>
    <w:rsid w:val="00453F3B"/>
    <w:rsid w:val="00453FA5"/>
    <w:rsid w:val="0045444F"/>
    <w:rsid w:val="0045568D"/>
    <w:rsid w:val="00455CA5"/>
    <w:rsid w:val="00456779"/>
    <w:rsid w:val="0045770F"/>
    <w:rsid w:val="00457FEF"/>
    <w:rsid w:val="00460626"/>
    <w:rsid w:val="00460862"/>
    <w:rsid w:val="00460BCB"/>
    <w:rsid w:val="00461052"/>
    <w:rsid w:val="00461F63"/>
    <w:rsid w:val="00463E6C"/>
    <w:rsid w:val="004651EF"/>
    <w:rsid w:val="004656AF"/>
    <w:rsid w:val="00466EC4"/>
    <w:rsid w:val="004671A8"/>
    <w:rsid w:val="00467374"/>
    <w:rsid w:val="00471199"/>
    <w:rsid w:val="00472A0A"/>
    <w:rsid w:val="00474B04"/>
    <w:rsid w:val="00474B92"/>
    <w:rsid w:val="0047514C"/>
    <w:rsid w:val="00475226"/>
    <w:rsid w:val="00475A1A"/>
    <w:rsid w:val="00475A35"/>
    <w:rsid w:val="00475CCA"/>
    <w:rsid w:val="00475F20"/>
    <w:rsid w:val="00476B64"/>
    <w:rsid w:val="00477504"/>
    <w:rsid w:val="0048229F"/>
    <w:rsid w:val="00482C49"/>
    <w:rsid w:val="00483867"/>
    <w:rsid w:val="00484C20"/>
    <w:rsid w:val="00484F27"/>
    <w:rsid w:val="00484F80"/>
    <w:rsid w:val="00485FDD"/>
    <w:rsid w:val="004864E3"/>
    <w:rsid w:val="00486DB4"/>
    <w:rsid w:val="004874DE"/>
    <w:rsid w:val="00487F68"/>
    <w:rsid w:val="00490E15"/>
    <w:rsid w:val="0049147F"/>
    <w:rsid w:val="00492135"/>
    <w:rsid w:val="004921FE"/>
    <w:rsid w:val="00492E54"/>
    <w:rsid w:val="00492FC1"/>
    <w:rsid w:val="004945BB"/>
    <w:rsid w:val="00495376"/>
    <w:rsid w:val="004956CB"/>
    <w:rsid w:val="00495A13"/>
    <w:rsid w:val="00495E79"/>
    <w:rsid w:val="00496238"/>
    <w:rsid w:val="00496BEB"/>
    <w:rsid w:val="00496DCD"/>
    <w:rsid w:val="0049735B"/>
    <w:rsid w:val="00497886"/>
    <w:rsid w:val="004A0128"/>
    <w:rsid w:val="004A0368"/>
    <w:rsid w:val="004A1B48"/>
    <w:rsid w:val="004A2046"/>
    <w:rsid w:val="004A22F1"/>
    <w:rsid w:val="004A2D67"/>
    <w:rsid w:val="004A3161"/>
    <w:rsid w:val="004A35F8"/>
    <w:rsid w:val="004A3B4C"/>
    <w:rsid w:val="004A4458"/>
    <w:rsid w:val="004A4A2D"/>
    <w:rsid w:val="004A522A"/>
    <w:rsid w:val="004A6963"/>
    <w:rsid w:val="004A6B48"/>
    <w:rsid w:val="004A6F4B"/>
    <w:rsid w:val="004A7272"/>
    <w:rsid w:val="004A75B9"/>
    <w:rsid w:val="004B01B3"/>
    <w:rsid w:val="004B0CBC"/>
    <w:rsid w:val="004B1059"/>
    <w:rsid w:val="004B1341"/>
    <w:rsid w:val="004B39B3"/>
    <w:rsid w:val="004B7D2A"/>
    <w:rsid w:val="004C0A02"/>
    <w:rsid w:val="004C14AA"/>
    <w:rsid w:val="004C1501"/>
    <w:rsid w:val="004C21B0"/>
    <w:rsid w:val="004C3129"/>
    <w:rsid w:val="004C3645"/>
    <w:rsid w:val="004C36D1"/>
    <w:rsid w:val="004C4F0F"/>
    <w:rsid w:val="004C60AD"/>
    <w:rsid w:val="004C705C"/>
    <w:rsid w:val="004C76D1"/>
    <w:rsid w:val="004C7FD6"/>
    <w:rsid w:val="004D0385"/>
    <w:rsid w:val="004D03C6"/>
    <w:rsid w:val="004D0953"/>
    <w:rsid w:val="004D0BB7"/>
    <w:rsid w:val="004D1C27"/>
    <w:rsid w:val="004D1E80"/>
    <w:rsid w:val="004D31C0"/>
    <w:rsid w:val="004D33C8"/>
    <w:rsid w:val="004D35B1"/>
    <w:rsid w:val="004D55EC"/>
    <w:rsid w:val="004D6169"/>
    <w:rsid w:val="004E1CAA"/>
    <w:rsid w:val="004E20FD"/>
    <w:rsid w:val="004E2FC7"/>
    <w:rsid w:val="004E3825"/>
    <w:rsid w:val="004E5171"/>
    <w:rsid w:val="004E5788"/>
    <w:rsid w:val="004E6590"/>
    <w:rsid w:val="004E6E5C"/>
    <w:rsid w:val="004E7123"/>
    <w:rsid w:val="004E7F51"/>
    <w:rsid w:val="004F03B9"/>
    <w:rsid w:val="004F3041"/>
    <w:rsid w:val="004F49C9"/>
    <w:rsid w:val="004F6B26"/>
    <w:rsid w:val="004F7067"/>
    <w:rsid w:val="004F7A7E"/>
    <w:rsid w:val="004F7E4F"/>
    <w:rsid w:val="00500BC4"/>
    <w:rsid w:val="0050116A"/>
    <w:rsid w:val="00502313"/>
    <w:rsid w:val="005023F2"/>
    <w:rsid w:val="00502614"/>
    <w:rsid w:val="005034A4"/>
    <w:rsid w:val="00503812"/>
    <w:rsid w:val="00504596"/>
    <w:rsid w:val="00504B5C"/>
    <w:rsid w:val="00505284"/>
    <w:rsid w:val="00505424"/>
    <w:rsid w:val="00506E79"/>
    <w:rsid w:val="00506EAD"/>
    <w:rsid w:val="00510C7B"/>
    <w:rsid w:val="005126DD"/>
    <w:rsid w:val="00513175"/>
    <w:rsid w:val="005135EA"/>
    <w:rsid w:val="00514E66"/>
    <w:rsid w:val="00515807"/>
    <w:rsid w:val="00515E7E"/>
    <w:rsid w:val="005171A3"/>
    <w:rsid w:val="00517F6E"/>
    <w:rsid w:val="00517FA2"/>
    <w:rsid w:val="0052008D"/>
    <w:rsid w:val="00520481"/>
    <w:rsid w:val="005210C1"/>
    <w:rsid w:val="00522521"/>
    <w:rsid w:val="0052572E"/>
    <w:rsid w:val="00527181"/>
    <w:rsid w:val="0052797C"/>
    <w:rsid w:val="00527E96"/>
    <w:rsid w:val="005304D3"/>
    <w:rsid w:val="005320F4"/>
    <w:rsid w:val="00532FA6"/>
    <w:rsid w:val="005336F0"/>
    <w:rsid w:val="00535DFB"/>
    <w:rsid w:val="00536591"/>
    <w:rsid w:val="00536F09"/>
    <w:rsid w:val="00537A7B"/>
    <w:rsid w:val="00537B29"/>
    <w:rsid w:val="0054055B"/>
    <w:rsid w:val="00540C65"/>
    <w:rsid w:val="005431E7"/>
    <w:rsid w:val="00543652"/>
    <w:rsid w:val="005443B1"/>
    <w:rsid w:val="00546FEB"/>
    <w:rsid w:val="00547001"/>
    <w:rsid w:val="00547913"/>
    <w:rsid w:val="005500C3"/>
    <w:rsid w:val="0055024F"/>
    <w:rsid w:val="00550474"/>
    <w:rsid w:val="005504BE"/>
    <w:rsid w:val="0055195A"/>
    <w:rsid w:val="00551E56"/>
    <w:rsid w:val="0055230E"/>
    <w:rsid w:val="005544AE"/>
    <w:rsid w:val="0055530C"/>
    <w:rsid w:val="0055531E"/>
    <w:rsid w:val="00555BEA"/>
    <w:rsid w:val="0055627A"/>
    <w:rsid w:val="00556759"/>
    <w:rsid w:val="005568E5"/>
    <w:rsid w:val="005605AB"/>
    <w:rsid w:val="00560873"/>
    <w:rsid w:val="00560CE6"/>
    <w:rsid w:val="0056107E"/>
    <w:rsid w:val="00561B83"/>
    <w:rsid w:val="00563966"/>
    <w:rsid w:val="00563D80"/>
    <w:rsid w:val="00564763"/>
    <w:rsid w:val="0056514A"/>
    <w:rsid w:val="00566099"/>
    <w:rsid w:val="005663AA"/>
    <w:rsid w:val="0056641D"/>
    <w:rsid w:val="005666AC"/>
    <w:rsid w:val="00566B83"/>
    <w:rsid w:val="00566B94"/>
    <w:rsid w:val="005671AF"/>
    <w:rsid w:val="00567468"/>
    <w:rsid w:val="00567891"/>
    <w:rsid w:val="0057058B"/>
    <w:rsid w:val="0057162D"/>
    <w:rsid w:val="005723CF"/>
    <w:rsid w:val="00573223"/>
    <w:rsid w:val="00573C50"/>
    <w:rsid w:val="00574DE7"/>
    <w:rsid w:val="0057532B"/>
    <w:rsid w:val="005757B2"/>
    <w:rsid w:val="005758FC"/>
    <w:rsid w:val="00576278"/>
    <w:rsid w:val="0057641F"/>
    <w:rsid w:val="005766FA"/>
    <w:rsid w:val="00576C09"/>
    <w:rsid w:val="00576D90"/>
    <w:rsid w:val="00577710"/>
    <w:rsid w:val="005804A9"/>
    <w:rsid w:val="00580CAF"/>
    <w:rsid w:val="00581733"/>
    <w:rsid w:val="00581B83"/>
    <w:rsid w:val="005821D0"/>
    <w:rsid w:val="00582A3E"/>
    <w:rsid w:val="00583837"/>
    <w:rsid w:val="00584D57"/>
    <w:rsid w:val="0058537C"/>
    <w:rsid w:val="005858C8"/>
    <w:rsid w:val="00586B32"/>
    <w:rsid w:val="0058702C"/>
    <w:rsid w:val="0058720F"/>
    <w:rsid w:val="00587B83"/>
    <w:rsid w:val="00590810"/>
    <w:rsid w:val="00592218"/>
    <w:rsid w:val="00592D96"/>
    <w:rsid w:val="00592F80"/>
    <w:rsid w:val="00593637"/>
    <w:rsid w:val="0059475E"/>
    <w:rsid w:val="00597280"/>
    <w:rsid w:val="0059766F"/>
    <w:rsid w:val="005A0D58"/>
    <w:rsid w:val="005A0F20"/>
    <w:rsid w:val="005A1B40"/>
    <w:rsid w:val="005A225D"/>
    <w:rsid w:val="005A2981"/>
    <w:rsid w:val="005A3527"/>
    <w:rsid w:val="005A3895"/>
    <w:rsid w:val="005A454E"/>
    <w:rsid w:val="005A45C8"/>
    <w:rsid w:val="005A5580"/>
    <w:rsid w:val="005A5F52"/>
    <w:rsid w:val="005A64C6"/>
    <w:rsid w:val="005A6738"/>
    <w:rsid w:val="005A7A07"/>
    <w:rsid w:val="005B0401"/>
    <w:rsid w:val="005B0C3B"/>
    <w:rsid w:val="005B224E"/>
    <w:rsid w:val="005B2798"/>
    <w:rsid w:val="005B2EE1"/>
    <w:rsid w:val="005B3732"/>
    <w:rsid w:val="005B3B08"/>
    <w:rsid w:val="005B45B0"/>
    <w:rsid w:val="005B4C4C"/>
    <w:rsid w:val="005B5086"/>
    <w:rsid w:val="005B51E6"/>
    <w:rsid w:val="005B51F5"/>
    <w:rsid w:val="005B59D3"/>
    <w:rsid w:val="005B6B80"/>
    <w:rsid w:val="005C1213"/>
    <w:rsid w:val="005C12EE"/>
    <w:rsid w:val="005C20A5"/>
    <w:rsid w:val="005C20FB"/>
    <w:rsid w:val="005C240D"/>
    <w:rsid w:val="005C2B9E"/>
    <w:rsid w:val="005C2ED0"/>
    <w:rsid w:val="005C380F"/>
    <w:rsid w:val="005C55BE"/>
    <w:rsid w:val="005C6D5D"/>
    <w:rsid w:val="005C6FAC"/>
    <w:rsid w:val="005C70F7"/>
    <w:rsid w:val="005D046D"/>
    <w:rsid w:val="005D0847"/>
    <w:rsid w:val="005D5ABB"/>
    <w:rsid w:val="005D6C52"/>
    <w:rsid w:val="005E02B1"/>
    <w:rsid w:val="005E1A29"/>
    <w:rsid w:val="005E1A38"/>
    <w:rsid w:val="005E2413"/>
    <w:rsid w:val="005E3675"/>
    <w:rsid w:val="005E3D09"/>
    <w:rsid w:val="005E4E5D"/>
    <w:rsid w:val="005E4F68"/>
    <w:rsid w:val="005E68F9"/>
    <w:rsid w:val="005E6C22"/>
    <w:rsid w:val="005E7354"/>
    <w:rsid w:val="005F09F0"/>
    <w:rsid w:val="005F19E3"/>
    <w:rsid w:val="005F3CEA"/>
    <w:rsid w:val="005F4400"/>
    <w:rsid w:val="005F4DDC"/>
    <w:rsid w:val="005F51C2"/>
    <w:rsid w:val="005F52CD"/>
    <w:rsid w:val="005F574E"/>
    <w:rsid w:val="005F66EE"/>
    <w:rsid w:val="005F6F97"/>
    <w:rsid w:val="00601503"/>
    <w:rsid w:val="00601547"/>
    <w:rsid w:val="00601D52"/>
    <w:rsid w:val="00601E30"/>
    <w:rsid w:val="00602415"/>
    <w:rsid w:val="00602A68"/>
    <w:rsid w:val="006038C8"/>
    <w:rsid w:val="00610977"/>
    <w:rsid w:val="00612142"/>
    <w:rsid w:val="0061488C"/>
    <w:rsid w:val="00614FD3"/>
    <w:rsid w:val="0061576D"/>
    <w:rsid w:val="00615F9C"/>
    <w:rsid w:val="006171F4"/>
    <w:rsid w:val="00617938"/>
    <w:rsid w:val="006208F9"/>
    <w:rsid w:val="00620B7A"/>
    <w:rsid w:val="006211A9"/>
    <w:rsid w:val="006221FF"/>
    <w:rsid w:val="00623204"/>
    <w:rsid w:val="0062350E"/>
    <w:rsid w:val="0062357F"/>
    <w:rsid w:val="00623E2C"/>
    <w:rsid w:val="00625937"/>
    <w:rsid w:val="00625A79"/>
    <w:rsid w:val="006273AF"/>
    <w:rsid w:val="006279D4"/>
    <w:rsid w:val="00630655"/>
    <w:rsid w:val="006310F6"/>
    <w:rsid w:val="00634E51"/>
    <w:rsid w:val="00635E7C"/>
    <w:rsid w:val="00636A45"/>
    <w:rsid w:val="00637DC7"/>
    <w:rsid w:val="00637E49"/>
    <w:rsid w:val="006400C9"/>
    <w:rsid w:val="00640213"/>
    <w:rsid w:val="006405A2"/>
    <w:rsid w:val="00640B4C"/>
    <w:rsid w:val="00641AD6"/>
    <w:rsid w:val="00641EF8"/>
    <w:rsid w:val="00643BF8"/>
    <w:rsid w:val="00643FD0"/>
    <w:rsid w:val="00644F20"/>
    <w:rsid w:val="00646694"/>
    <w:rsid w:val="0064670E"/>
    <w:rsid w:val="00646B6C"/>
    <w:rsid w:val="006471EF"/>
    <w:rsid w:val="0064747F"/>
    <w:rsid w:val="0065029A"/>
    <w:rsid w:val="0065062D"/>
    <w:rsid w:val="0065112F"/>
    <w:rsid w:val="00651847"/>
    <w:rsid w:val="00652F91"/>
    <w:rsid w:val="00653B09"/>
    <w:rsid w:val="0065546C"/>
    <w:rsid w:val="006559A9"/>
    <w:rsid w:val="006559CD"/>
    <w:rsid w:val="00655C00"/>
    <w:rsid w:val="00660A90"/>
    <w:rsid w:val="00660F2D"/>
    <w:rsid w:val="00660FE5"/>
    <w:rsid w:val="00660FEC"/>
    <w:rsid w:val="00661237"/>
    <w:rsid w:val="006614A8"/>
    <w:rsid w:val="00662FEC"/>
    <w:rsid w:val="0066362D"/>
    <w:rsid w:val="00663BE3"/>
    <w:rsid w:val="00663F8E"/>
    <w:rsid w:val="006644C6"/>
    <w:rsid w:val="00665C7C"/>
    <w:rsid w:val="006674F8"/>
    <w:rsid w:val="00667AC3"/>
    <w:rsid w:val="00671F33"/>
    <w:rsid w:val="00671FBC"/>
    <w:rsid w:val="006727C0"/>
    <w:rsid w:val="00672D97"/>
    <w:rsid w:val="0067389A"/>
    <w:rsid w:val="00674237"/>
    <w:rsid w:val="00675C8A"/>
    <w:rsid w:val="0067670F"/>
    <w:rsid w:val="006773C4"/>
    <w:rsid w:val="00677B31"/>
    <w:rsid w:val="00677CFA"/>
    <w:rsid w:val="00681A45"/>
    <w:rsid w:val="00683C5E"/>
    <w:rsid w:val="0068489C"/>
    <w:rsid w:val="00686B5D"/>
    <w:rsid w:val="006902E2"/>
    <w:rsid w:val="006912F2"/>
    <w:rsid w:val="0069287B"/>
    <w:rsid w:val="00692CF9"/>
    <w:rsid w:val="006932F3"/>
    <w:rsid w:val="00693839"/>
    <w:rsid w:val="00694483"/>
    <w:rsid w:val="00694719"/>
    <w:rsid w:val="00697C84"/>
    <w:rsid w:val="006A2842"/>
    <w:rsid w:val="006A2DFE"/>
    <w:rsid w:val="006A36E1"/>
    <w:rsid w:val="006A3ACB"/>
    <w:rsid w:val="006A42F7"/>
    <w:rsid w:val="006A434F"/>
    <w:rsid w:val="006A5291"/>
    <w:rsid w:val="006A69FF"/>
    <w:rsid w:val="006A73CE"/>
    <w:rsid w:val="006A7D2B"/>
    <w:rsid w:val="006A7EFE"/>
    <w:rsid w:val="006B10B2"/>
    <w:rsid w:val="006B1227"/>
    <w:rsid w:val="006B3E46"/>
    <w:rsid w:val="006B5F5D"/>
    <w:rsid w:val="006B5F9B"/>
    <w:rsid w:val="006B7C67"/>
    <w:rsid w:val="006C17C8"/>
    <w:rsid w:val="006C1933"/>
    <w:rsid w:val="006C2289"/>
    <w:rsid w:val="006C22C1"/>
    <w:rsid w:val="006C27D2"/>
    <w:rsid w:val="006C2932"/>
    <w:rsid w:val="006C4F29"/>
    <w:rsid w:val="006C545D"/>
    <w:rsid w:val="006C586A"/>
    <w:rsid w:val="006C58C7"/>
    <w:rsid w:val="006C61E6"/>
    <w:rsid w:val="006C7D44"/>
    <w:rsid w:val="006D03A6"/>
    <w:rsid w:val="006D09AC"/>
    <w:rsid w:val="006D136B"/>
    <w:rsid w:val="006D15C2"/>
    <w:rsid w:val="006D1B09"/>
    <w:rsid w:val="006D1CA4"/>
    <w:rsid w:val="006D2251"/>
    <w:rsid w:val="006D28CD"/>
    <w:rsid w:val="006D385E"/>
    <w:rsid w:val="006D564C"/>
    <w:rsid w:val="006D7606"/>
    <w:rsid w:val="006E010D"/>
    <w:rsid w:val="006E1CAD"/>
    <w:rsid w:val="006E40BC"/>
    <w:rsid w:val="006E426C"/>
    <w:rsid w:val="006E502A"/>
    <w:rsid w:val="006E5AAA"/>
    <w:rsid w:val="006E5B95"/>
    <w:rsid w:val="006E5CC5"/>
    <w:rsid w:val="006E633B"/>
    <w:rsid w:val="006E66A5"/>
    <w:rsid w:val="006E67F5"/>
    <w:rsid w:val="006F2654"/>
    <w:rsid w:val="006F3185"/>
    <w:rsid w:val="006F436B"/>
    <w:rsid w:val="006F4790"/>
    <w:rsid w:val="006F55EE"/>
    <w:rsid w:val="006F654B"/>
    <w:rsid w:val="006F6584"/>
    <w:rsid w:val="006F6C1C"/>
    <w:rsid w:val="006F70BD"/>
    <w:rsid w:val="00700614"/>
    <w:rsid w:val="00701346"/>
    <w:rsid w:val="00701575"/>
    <w:rsid w:val="00701BFD"/>
    <w:rsid w:val="007022DF"/>
    <w:rsid w:val="00704E38"/>
    <w:rsid w:val="00705952"/>
    <w:rsid w:val="0070776F"/>
    <w:rsid w:val="00707F22"/>
    <w:rsid w:val="00710FB3"/>
    <w:rsid w:val="00712619"/>
    <w:rsid w:val="00712906"/>
    <w:rsid w:val="00712C43"/>
    <w:rsid w:val="00713126"/>
    <w:rsid w:val="007158ED"/>
    <w:rsid w:val="007176EF"/>
    <w:rsid w:val="00720F89"/>
    <w:rsid w:val="0072204B"/>
    <w:rsid w:val="0072260C"/>
    <w:rsid w:val="00722C6E"/>
    <w:rsid w:val="00723D29"/>
    <w:rsid w:val="007244F7"/>
    <w:rsid w:val="0072511A"/>
    <w:rsid w:val="00725752"/>
    <w:rsid w:val="007258F6"/>
    <w:rsid w:val="007273A3"/>
    <w:rsid w:val="00727F32"/>
    <w:rsid w:val="007301E1"/>
    <w:rsid w:val="00730960"/>
    <w:rsid w:val="007319AF"/>
    <w:rsid w:val="007319EF"/>
    <w:rsid w:val="00731E36"/>
    <w:rsid w:val="00731EA0"/>
    <w:rsid w:val="00733A3C"/>
    <w:rsid w:val="00734FC6"/>
    <w:rsid w:val="00736481"/>
    <w:rsid w:val="007365C9"/>
    <w:rsid w:val="00737998"/>
    <w:rsid w:val="007400F0"/>
    <w:rsid w:val="0074075A"/>
    <w:rsid w:val="00742EDE"/>
    <w:rsid w:val="007441C1"/>
    <w:rsid w:val="00744745"/>
    <w:rsid w:val="00745567"/>
    <w:rsid w:val="00746E00"/>
    <w:rsid w:val="00747CA6"/>
    <w:rsid w:val="00752C71"/>
    <w:rsid w:val="007540C0"/>
    <w:rsid w:val="007543BA"/>
    <w:rsid w:val="0075475C"/>
    <w:rsid w:val="007574E7"/>
    <w:rsid w:val="00757972"/>
    <w:rsid w:val="00757E5B"/>
    <w:rsid w:val="00760092"/>
    <w:rsid w:val="00760A29"/>
    <w:rsid w:val="00761CDB"/>
    <w:rsid w:val="0076299C"/>
    <w:rsid w:val="00762D14"/>
    <w:rsid w:val="00763782"/>
    <w:rsid w:val="00763E1F"/>
    <w:rsid w:val="00763E4F"/>
    <w:rsid w:val="00764B29"/>
    <w:rsid w:val="00765D12"/>
    <w:rsid w:val="00766E8A"/>
    <w:rsid w:val="00766FBE"/>
    <w:rsid w:val="00767976"/>
    <w:rsid w:val="00770F46"/>
    <w:rsid w:val="0077109B"/>
    <w:rsid w:val="0077195D"/>
    <w:rsid w:val="007729E3"/>
    <w:rsid w:val="00772E5A"/>
    <w:rsid w:val="00773F76"/>
    <w:rsid w:val="00774BD0"/>
    <w:rsid w:val="00774D33"/>
    <w:rsid w:val="007766B8"/>
    <w:rsid w:val="00776C9D"/>
    <w:rsid w:val="00777755"/>
    <w:rsid w:val="00780669"/>
    <w:rsid w:val="007807BA"/>
    <w:rsid w:val="00780B32"/>
    <w:rsid w:val="00780CEB"/>
    <w:rsid w:val="00781FD5"/>
    <w:rsid w:val="00782D54"/>
    <w:rsid w:val="0078368B"/>
    <w:rsid w:val="00786A4B"/>
    <w:rsid w:val="00787542"/>
    <w:rsid w:val="007876B2"/>
    <w:rsid w:val="00790073"/>
    <w:rsid w:val="0079086C"/>
    <w:rsid w:val="00790C98"/>
    <w:rsid w:val="00790E92"/>
    <w:rsid w:val="00790F55"/>
    <w:rsid w:val="00792AB1"/>
    <w:rsid w:val="0079455C"/>
    <w:rsid w:val="007948E9"/>
    <w:rsid w:val="00795393"/>
    <w:rsid w:val="0079552A"/>
    <w:rsid w:val="00795864"/>
    <w:rsid w:val="00796010"/>
    <w:rsid w:val="0079676E"/>
    <w:rsid w:val="00796CB0"/>
    <w:rsid w:val="00797175"/>
    <w:rsid w:val="007971F8"/>
    <w:rsid w:val="007978BA"/>
    <w:rsid w:val="007979AA"/>
    <w:rsid w:val="007A0269"/>
    <w:rsid w:val="007A26A7"/>
    <w:rsid w:val="007A3024"/>
    <w:rsid w:val="007A3A2D"/>
    <w:rsid w:val="007A3A8C"/>
    <w:rsid w:val="007A3D89"/>
    <w:rsid w:val="007A4553"/>
    <w:rsid w:val="007A46CD"/>
    <w:rsid w:val="007A56C1"/>
    <w:rsid w:val="007A570A"/>
    <w:rsid w:val="007A5881"/>
    <w:rsid w:val="007A62BE"/>
    <w:rsid w:val="007A7077"/>
    <w:rsid w:val="007A724A"/>
    <w:rsid w:val="007A7380"/>
    <w:rsid w:val="007A7BE1"/>
    <w:rsid w:val="007B0407"/>
    <w:rsid w:val="007B0708"/>
    <w:rsid w:val="007B0790"/>
    <w:rsid w:val="007B11B7"/>
    <w:rsid w:val="007B1609"/>
    <w:rsid w:val="007B36E9"/>
    <w:rsid w:val="007B37C6"/>
    <w:rsid w:val="007B3867"/>
    <w:rsid w:val="007B3917"/>
    <w:rsid w:val="007B422E"/>
    <w:rsid w:val="007B4CE9"/>
    <w:rsid w:val="007B5371"/>
    <w:rsid w:val="007B625E"/>
    <w:rsid w:val="007B675B"/>
    <w:rsid w:val="007B7792"/>
    <w:rsid w:val="007B7A13"/>
    <w:rsid w:val="007C0BB9"/>
    <w:rsid w:val="007C14F1"/>
    <w:rsid w:val="007C1E8B"/>
    <w:rsid w:val="007C2BFE"/>
    <w:rsid w:val="007C2C6B"/>
    <w:rsid w:val="007C3E80"/>
    <w:rsid w:val="007C438B"/>
    <w:rsid w:val="007C6990"/>
    <w:rsid w:val="007C6A1C"/>
    <w:rsid w:val="007C6C66"/>
    <w:rsid w:val="007C6D90"/>
    <w:rsid w:val="007C7623"/>
    <w:rsid w:val="007C76D5"/>
    <w:rsid w:val="007C7B94"/>
    <w:rsid w:val="007C7C02"/>
    <w:rsid w:val="007C7ED6"/>
    <w:rsid w:val="007C7EF5"/>
    <w:rsid w:val="007D0E0C"/>
    <w:rsid w:val="007D10B1"/>
    <w:rsid w:val="007D152C"/>
    <w:rsid w:val="007D1F6C"/>
    <w:rsid w:val="007D1FA7"/>
    <w:rsid w:val="007D218C"/>
    <w:rsid w:val="007D37C1"/>
    <w:rsid w:val="007D4B6F"/>
    <w:rsid w:val="007D4DAD"/>
    <w:rsid w:val="007E08E7"/>
    <w:rsid w:val="007E1453"/>
    <w:rsid w:val="007E17BE"/>
    <w:rsid w:val="007E3BF3"/>
    <w:rsid w:val="007E452D"/>
    <w:rsid w:val="007E4D81"/>
    <w:rsid w:val="007E542B"/>
    <w:rsid w:val="007E5674"/>
    <w:rsid w:val="007E5C1D"/>
    <w:rsid w:val="007E5DD1"/>
    <w:rsid w:val="007E6608"/>
    <w:rsid w:val="007E71CE"/>
    <w:rsid w:val="007F03BA"/>
    <w:rsid w:val="007F0587"/>
    <w:rsid w:val="007F08C0"/>
    <w:rsid w:val="007F1C54"/>
    <w:rsid w:val="007F43E8"/>
    <w:rsid w:val="007F5278"/>
    <w:rsid w:val="007F57A7"/>
    <w:rsid w:val="007F671E"/>
    <w:rsid w:val="007F6F48"/>
    <w:rsid w:val="007F7AE3"/>
    <w:rsid w:val="007F7AE8"/>
    <w:rsid w:val="00800CEE"/>
    <w:rsid w:val="00801095"/>
    <w:rsid w:val="00801D24"/>
    <w:rsid w:val="00803919"/>
    <w:rsid w:val="00803CB3"/>
    <w:rsid w:val="00803EE8"/>
    <w:rsid w:val="0080429B"/>
    <w:rsid w:val="00804333"/>
    <w:rsid w:val="00804587"/>
    <w:rsid w:val="00804F78"/>
    <w:rsid w:val="00806F59"/>
    <w:rsid w:val="00807403"/>
    <w:rsid w:val="00807738"/>
    <w:rsid w:val="00807979"/>
    <w:rsid w:val="00810BA8"/>
    <w:rsid w:val="00812FA2"/>
    <w:rsid w:val="00814345"/>
    <w:rsid w:val="00814B7A"/>
    <w:rsid w:val="00814F39"/>
    <w:rsid w:val="008152CC"/>
    <w:rsid w:val="00815916"/>
    <w:rsid w:val="00816D8A"/>
    <w:rsid w:val="008217A9"/>
    <w:rsid w:val="008220C5"/>
    <w:rsid w:val="008233FE"/>
    <w:rsid w:val="0082468B"/>
    <w:rsid w:val="00827829"/>
    <w:rsid w:val="0083062E"/>
    <w:rsid w:val="00830FC4"/>
    <w:rsid w:val="008332DE"/>
    <w:rsid w:val="00833B1F"/>
    <w:rsid w:val="00833F79"/>
    <w:rsid w:val="00834D7F"/>
    <w:rsid w:val="00835439"/>
    <w:rsid w:val="0083576D"/>
    <w:rsid w:val="00835842"/>
    <w:rsid w:val="00835E88"/>
    <w:rsid w:val="00835F38"/>
    <w:rsid w:val="00836E21"/>
    <w:rsid w:val="00840F33"/>
    <w:rsid w:val="00841D13"/>
    <w:rsid w:val="008435E7"/>
    <w:rsid w:val="00843844"/>
    <w:rsid w:val="00843AC4"/>
    <w:rsid w:val="00843CE6"/>
    <w:rsid w:val="00845136"/>
    <w:rsid w:val="00847795"/>
    <w:rsid w:val="00847B8F"/>
    <w:rsid w:val="00850BA1"/>
    <w:rsid w:val="00851C83"/>
    <w:rsid w:val="00853E09"/>
    <w:rsid w:val="00854149"/>
    <w:rsid w:val="008548EF"/>
    <w:rsid w:val="00854AA9"/>
    <w:rsid w:val="00854F5E"/>
    <w:rsid w:val="00855FB8"/>
    <w:rsid w:val="00856229"/>
    <w:rsid w:val="00856F20"/>
    <w:rsid w:val="00857981"/>
    <w:rsid w:val="00860798"/>
    <w:rsid w:val="00860892"/>
    <w:rsid w:val="00860C35"/>
    <w:rsid w:val="008613A6"/>
    <w:rsid w:val="00862293"/>
    <w:rsid w:val="008634D5"/>
    <w:rsid w:val="00863701"/>
    <w:rsid w:val="0086376C"/>
    <w:rsid w:val="00863978"/>
    <w:rsid w:val="008643A3"/>
    <w:rsid w:val="008647D4"/>
    <w:rsid w:val="0086502A"/>
    <w:rsid w:val="008666F3"/>
    <w:rsid w:val="00867424"/>
    <w:rsid w:val="00867B29"/>
    <w:rsid w:val="00867FEB"/>
    <w:rsid w:val="008710CD"/>
    <w:rsid w:val="00871C1B"/>
    <w:rsid w:val="008720E2"/>
    <w:rsid w:val="00872A7E"/>
    <w:rsid w:val="00873D51"/>
    <w:rsid w:val="00874B76"/>
    <w:rsid w:val="0087547C"/>
    <w:rsid w:val="008755E0"/>
    <w:rsid w:val="0087679F"/>
    <w:rsid w:val="00877863"/>
    <w:rsid w:val="00880461"/>
    <w:rsid w:val="008806D7"/>
    <w:rsid w:val="00880A8C"/>
    <w:rsid w:val="00881B7F"/>
    <w:rsid w:val="00881CF8"/>
    <w:rsid w:val="008830A5"/>
    <w:rsid w:val="0088332C"/>
    <w:rsid w:val="00884C2C"/>
    <w:rsid w:val="0088586F"/>
    <w:rsid w:val="00886A6E"/>
    <w:rsid w:val="0089145D"/>
    <w:rsid w:val="00895B54"/>
    <w:rsid w:val="00897402"/>
    <w:rsid w:val="0089752E"/>
    <w:rsid w:val="00897D64"/>
    <w:rsid w:val="008A01AD"/>
    <w:rsid w:val="008A2C4E"/>
    <w:rsid w:val="008A2C72"/>
    <w:rsid w:val="008A47A1"/>
    <w:rsid w:val="008A4C62"/>
    <w:rsid w:val="008A4C82"/>
    <w:rsid w:val="008A63E4"/>
    <w:rsid w:val="008A6486"/>
    <w:rsid w:val="008A6F1D"/>
    <w:rsid w:val="008B01E4"/>
    <w:rsid w:val="008B05E5"/>
    <w:rsid w:val="008B1871"/>
    <w:rsid w:val="008B214B"/>
    <w:rsid w:val="008B30A7"/>
    <w:rsid w:val="008B3366"/>
    <w:rsid w:val="008B489B"/>
    <w:rsid w:val="008B4EA7"/>
    <w:rsid w:val="008B6587"/>
    <w:rsid w:val="008B69F3"/>
    <w:rsid w:val="008B6AEC"/>
    <w:rsid w:val="008B6E60"/>
    <w:rsid w:val="008C05FE"/>
    <w:rsid w:val="008C1052"/>
    <w:rsid w:val="008C1190"/>
    <w:rsid w:val="008C13C7"/>
    <w:rsid w:val="008C1971"/>
    <w:rsid w:val="008C1F07"/>
    <w:rsid w:val="008C23D5"/>
    <w:rsid w:val="008C2681"/>
    <w:rsid w:val="008C2F42"/>
    <w:rsid w:val="008C3E45"/>
    <w:rsid w:val="008C5118"/>
    <w:rsid w:val="008C5444"/>
    <w:rsid w:val="008C5FB6"/>
    <w:rsid w:val="008C704E"/>
    <w:rsid w:val="008D0310"/>
    <w:rsid w:val="008D0A5A"/>
    <w:rsid w:val="008D1B74"/>
    <w:rsid w:val="008D3FAA"/>
    <w:rsid w:val="008D53E6"/>
    <w:rsid w:val="008D6198"/>
    <w:rsid w:val="008D6571"/>
    <w:rsid w:val="008D66FF"/>
    <w:rsid w:val="008D694F"/>
    <w:rsid w:val="008D722F"/>
    <w:rsid w:val="008D7B12"/>
    <w:rsid w:val="008E00B5"/>
    <w:rsid w:val="008E01E8"/>
    <w:rsid w:val="008E0322"/>
    <w:rsid w:val="008E0AB4"/>
    <w:rsid w:val="008E1292"/>
    <w:rsid w:val="008E1496"/>
    <w:rsid w:val="008E14C2"/>
    <w:rsid w:val="008E2258"/>
    <w:rsid w:val="008E2321"/>
    <w:rsid w:val="008E5933"/>
    <w:rsid w:val="008E655C"/>
    <w:rsid w:val="008E6B6F"/>
    <w:rsid w:val="008E7EF9"/>
    <w:rsid w:val="008E7FE3"/>
    <w:rsid w:val="008F03EA"/>
    <w:rsid w:val="008F0838"/>
    <w:rsid w:val="008F3AC7"/>
    <w:rsid w:val="008F428F"/>
    <w:rsid w:val="008F4532"/>
    <w:rsid w:val="008F5D28"/>
    <w:rsid w:val="008F5D83"/>
    <w:rsid w:val="008F60A2"/>
    <w:rsid w:val="008F6AEA"/>
    <w:rsid w:val="008F74B6"/>
    <w:rsid w:val="008F785F"/>
    <w:rsid w:val="0090194F"/>
    <w:rsid w:val="009027F3"/>
    <w:rsid w:val="00904D73"/>
    <w:rsid w:val="00904F67"/>
    <w:rsid w:val="009119A5"/>
    <w:rsid w:val="00912A4F"/>
    <w:rsid w:val="00913330"/>
    <w:rsid w:val="00914E8F"/>
    <w:rsid w:val="00915376"/>
    <w:rsid w:val="009154D8"/>
    <w:rsid w:val="00915F95"/>
    <w:rsid w:val="0091609E"/>
    <w:rsid w:val="00916497"/>
    <w:rsid w:val="00916ABF"/>
    <w:rsid w:val="0092162F"/>
    <w:rsid w:val="00921A17"/>
    <w:rsid w:val="00921BF2"/>
    <w:rsid w:val="00922E5D"/>
    <w:rsid w:val="00922FBE"/>
    <w:rsid w:val="009230BD"/>
    <w:rsid w:val="009246B7"/>
    <w:rsid w:val="00924B16"/>
    <w:rsid w:val="00925E33"/>
    <w:rsid w:val="00925E4A"/>
    <w:rsid w:val="00927531"/>
    <w:rsid w:val="00930090"/>
    <w:rsid w:val="00930711"/>
    <w:rsid w:val="009318B3"/>
    <w:rsid w:val="00931E73"/>
    <w:rsid w:val="00932408"/>
    <w:rsid w:val="0093356C"/>
    <w:rsid w:val="00933586"/>
    <w:rsid w:val="00933DCB"/>
    <w:rsid w:val="0093435F"/>
    <w:rsid w:val="00935C07"/>
    <w:rsid w:val="00935FE2"/>
    <w:rsid w:val="00936CD5"/>
    <w:rsid w:val="00936FD3"/>
    <w:rsid w:val="009372D4"/>
    <w:rsid w:val="00940647"/>
    <w:rsid w:val="00943383"/>
    <w:rsid w:val="009433EC"/>
    <w:rsid w:val="009435EB"/>
    <w:rsid w:val="009440B8"/>
    <w:rsid w:val="00944CCB"/>
    <w:rsid w:val="00945725"/>
    <w:rsid w:val="0094576B"/>
    <w:rsid w:val="009459E4"/>
    <w:rsid w:val="00945EA7"/>
    <w:rsid w:val="009461DD"/>
    <w:rsid w:val="00946FAB"/>
    <w:rsid w:val="00950E1F"/>
    <w:rsid w:val="009522CE"/>
    <w:rsid w:val="00952897"/>
    <w:rsid w:val="00952A68"/>
    <w:rsid w:val="00952E19"/>
    <w:rsid w:val="00953E51"/>
    <w:rsid w:val="00955563"/>
    <w:rsid w:val="00955B92"/>
    <w:rsid w:val="00955FEA"/>
    <w:rsid w:val="00956D53"/>
    <w:rsid w:val="00957CFA"/>
    <w:rsid w:val="00960D4E"/>
    <w:rsid w:val="0096128A"/>
    <w:rsid w:val="00961FAC"/>
    <w:rsid w:val="009636A3"/>
    <w:rsid w:val="00963B98"/>
    <w:rsid w:val="00963D03"/>
    <w:rsid w:val="0096423A"/>
    <w:rsid w:val="00965038"/>
    <w:rsid w:val="00965E2B"/>
    <w:rsid w:val="0096691F"/>
    <w:rsid w:val="009669B7"/>
    <w:rsid w:val="009674F9"/>
    <w:rsid w:val="00970152"/>
    <w:rsid w:val="009712EB"/>
    <w:rsid w:val="00971591"/>
    <w:rsid w:val="0097184D"/>
    <w:rsid w:val="00972796"/>
    <w:rsid w:val="009728FC"/>
    <w:rsid w:val="009735D6"/>
    <w:rsid w:val="00974380"/>
    <w:rsid w:val="00974DC9"/>
    <w:rsid w:val="00976061"/>
    <w:rsid w:val="00977A3A"/>
    <w:rsid w:val="00981100"/>
    <w:rsid w:val="00981422"/>
    <w:rsid w:val="009814EC"/>
    <w:rsid w:val="009826E8"/>
    <w:rsid w:val="00982E48"/>
    <w:rsid w:val="00983A95"/>
    <w:rsid w:val="009847D5"/>
    <w:rsid w:val="00985D99"/>
    <w:rsid w:val="00986001"/>
    <w:rsid w:val="0098764B"/>
    <w:rsid w:val="009910E9"/>
    <w:rsid w:val="0099115D"/>
    <w:rsid w:val="009926EB"/>
    <w:rsid w:val="0099325C"/>
    <w:rsid w:val="0099350F"/>
    <w:rsid w:val="009935BB"/>
    <w:rsid w:val="00993B65"/>
    <w:rsid w:val="0099602D"/>
    <w:rsid w:val="00996514"/>
    <w:rsid w:val="009967FD"/>
    <w:rsid w:val="009970C8"/>
    <w:rsid w:val="009A0FB6"/>
    <w:rsid w:val="009A1612"/>
    <w:rsid w:val="009A1791"/>
    <w:rsid w:val="009A17CF"/>
    <w:rsid w:val="009A1CB2"/>
    <w:rsid w:val="009A2F9F"/>
    <w:rsid w:val="009A3F43"/>
    <w:rsid w:val="009A5A32"/>
    <w:rsid w:val="009A5BC4"/>
    <w:rsid w:val="009A5F32"/>
    <w:rsid w:val="009A60DC"/>
    <w:rsid w:val="009A73A2"/>
    <w:rsid w:val="009A76A6"/>
    <w:rsid w:val="009A7C98"/>
    <w:rsid w:val="009B0C9B"/>
    <w:rsid w:val="009B1B53"/>
    <w:rsid w:val="009B20E5"/>
    <w:rsid w:val="009B2668"/>
    <w:rsid w:val="009B2985"/>
    <w:rsid w:val="009B2AF0"/>
    <w:rsid w:val="009B3A09"/>
    <w:rsid w:val="009B6C22"/>
    <w:rsid w:val="009B72B9"/>
    <w:rsid w:val="009B7CE4"/>
    <w:rsid w:val="009C0D99"/>
    <w:rsid w:val="009C12F6"/>
    <w:rsid w:val="009C1453"/>
    <w:rsid w:val="009C1679"/>
    <w:rsid w:val="009C2B5A"/>
    <w:rsid w:val="009C3D9D"/>
    <w:rsid w:val="009C4DBA"/>
    <w:rsid w:val="009C4EAB"/>
    <w:rsid w:val="009C5873"/>
    <w:rsid w:val="009C6634"/>
    <w:rsid w:val="009C7F28"/>
    <w:rsid w:val="009D0292"/>
    <w:rsid w:val="009D0BFB"/>
    <w:rsid w:val="009D1026"/>
    <w:rsid w:val="009D2181"/>
    <w:rsid w:val="009D386E"/>
    <w:rsid w:val="009D3980"/>
    <w:rsid w:val="009D4A97"/>
    <w:rsid w:val="009D4C33"/>
    <w:rsid w:val="009D5E13"/>
    <w:rsid w:val="009D614A"/>
    <w:rsid w:val="009D6312"/>
    <w:rsid w:val="009E05A5"/>
    <w:rsid w:val="009E05B5"/>
    <w:rsid w:val="009E199F"/>
    <w:rsid w:val="009E269D"/>
    <w:rsid w:val="009E465B"/>
    <w:rsid w:val="009E47E5"/>
    <w:rsid w:val="009E5253"/>
    <w:rsid w:val="009E535A"/>
    <w:rsid w:val="009E6182"/>
    <w:rsid w:val="009E65F5"/>
    <w:rsid w:val="009E70FC"/>
    <w:rsid w:val="009F136A"/>
    <w:rsid w:val="009F2682"/>
    <w:rsid w:val="009F3DC7"/>
    <w:rsid w:val="009F3FAF"/>
    <w:rsid w:val="009F5228"/>
    <w:rsid w:val="009F76D2"/>
    <w:rsid w:val="009F7B6A"/>
    <w:rsid w:val="00A0000B"/>
    <w:rsid w:val="00A0069B"/>
    <w:rsid w:val="00A00FE2"/>
    <w:rsid w:val="00A01C7A"/>
    <w:rsid w:val="00A036A4"/>
    <w:rsid w:val="00A0620E"/>
    <w:rsid w:val="00A06E1C"/>
    <w:rsid w:val="00A071DC"/>
    <w:rsid w:val="00A10257"/>
    <w:rsid w:val="00A109E6"/>
    <w:rsid w:val="00A11BBC"/>
    <w:rsid w:val="00A121D4"/>
    <w:rsid w:val="00A12AE7"/>
    <w:rsid w:val="00A12BC1"/>
    <w:rsid w:val="00A13AA2"/>
    <w:rsid w:val="00A159F1"/>
    <w:rsid w:val="00A166FA"/>
    <w:rsid w:val="00A16F59"/>
    <w:rsid w:val="00A176EA"/>
    <w:rsid w:val="00A21465"/>
    <w:rsid w:val="00A21B3D"/>
    <w:rsid w:val="00A21B4F"/>
    <w:rsid w:val="00A21D38"/>
    <w:rsid w:val="00A21F59"/>
    <w:rsid w:val="00A225E7"/>
    <w:rsid w:val="00A24127"/>
    <w:rsid w:val="00A24BA3"/>
    <w:rsid w:val="00A252D9"/>
    <w:rsid w:val="00A2672B"/>
    <w:rsid w:val="00A30DEA"/>
    <w:rsid w:val="00A3247A"/>
    <w:rsid w:val="00A330C3"/>
    <w:rsid w:val="00A34208"/>
    <w:rsid w:val="00A35337"/>
    <w:rsid w:val="00A35856"/>
    <w:rsid w:val="00A35DBE"/>
    <w:rsid w:val="00A401E4"/>
    <w:rsid w:val="00A4056B"/>
    <w:rsid w:val="00A4268A"/>
    <w:rsid w:val="00A43049"/>
    <w:rsid w:val="00A4387E"/>
    <w:rsid w:val="00A44D75"/>
    <w:rsid w:val="00A4531F"/>
    <w:rsid w:val="00A46048"/>
    <w:rsid w:val="00A501AD"/>
    <w:rsid w:val="00A5105B"/>
    <w:rsid w:val="00A513C3"/>
    <w:rsid w:val="00A535C6"/>
    <w:rsid w:val="00A54BED"/>
    <w:rsid w:val="00A54FC2"/>
    <w:rsid w:val="00A55147"/>
    <w:rsid w:val="00A5580C"/>
    <w:rsid w:val="00A60629"/>
    <w:rsid w:val="00A61362"/>
    <w:rsid w:val="00A616B1"/>
    <w:rsid w:val="00A61E80"/>
    <w:rsid w:val="00A6313D"/>
    <w:rsid w:val="00A631D5"/>
    <w:rsid w:val="00A66D03"/>
    <w:rsid w:val="00A66F5F"/>
    <w:rsid w:val="00A67496"/>
    <w:rsid w:val="00A67842"/>
    <w:rsid w:val="00A70100"/>
    <w:rsid w:val="00A728A6"/>
    <w:rsid w:val="00A72B75"/>
    <w:rsid w:val="00A731D0"/>
    <w:rsid w:val="00A7361A"/>
    <w:rsid w:val="00A7465D"/>
    <w:rsid w:val="00A7474A"/>
    <w:rsid w:val="00A751D5"/>
    <w:rsid w:val="00A75246"/>
    <w:rsid w:val="00A75B90"/>
    <w:rsid w:val="00A75D64"/>
    <w:rsid w:val="00A769C5"/>
    <w:rsid w:val="00A77EC9"/>
    <w:rsid w:val="00A80DF4"/>
    <w:rsid w:val="00A81546"/>
    <w:rsid w:val="00A81C11"/>
    <w:rsid w:val="00A82288"/>
    <w:rsid w:val="00A82D93"/>
    <w:rsid w:val="00A82F1B"/>
    <w:rsid w:val="00A836FD"/>
    <w:rsid w:val="00A83BB0"/>
    <w:rsid w:val="00A83E1F"/>
    <w:rsid w:val="00A83E30"/>
    <w:rsid w:val="00A83FE7"/>
    <w:rsid w:val="00A84C26"/>
    <w:rsid w:val="00A851E9"/>
    <w:rsid w:val="00A86318"/>
    <w:rsid w:val="00A864E8"/>
    <w:rsid w:val="00A86FCF"/>
    <w:rsid w:val="00A87283"/>
    <w:rsid w:val="00A91FB6"/>
    <w:rsid w:val="00A920AF"/>
    <w:rsid w:val="00A92124"/>
    <w:rsid w:val="00A92D75"/>
    <w:rsid w:val="00A94818"/>
    <w:rsid w:val="00A95773"/>
    <w:rsid w:val="00A95980"/>
    <w:rsid w:val="00A9742A"/>
    <w:rsid w:val="00A978FA"/>
    <w:rsid w:val="00AA09FB"/>
    <w:rsid w:val="00AA1807"/>
    <w:rsid w:val="00AA184B"/>
    <w:rsid w:val="00AA2183"/>
    <w:rsid w:val="00AA2A30"/>
    <w:rsid w:val="00AA33F3"/>
    <w:rsid w:val="00AA373A"/>
    <w:rsid w:val="00AA4A6A"/>
    <w:rsid w:val="00AA5906"/>
    <w:rsid w:val="00AA5E67"/>
    <w:rsid w:val="00AA5EDE"/>
    <w:rsid w:val="00AA6941"/>
    <w:rsid w:val="00AA69EB"/>
    <w:rsid w:val="00AA6A37"/>
    <w:rsid w:val="00AB03F3"/>
    <w:rsid w:val="00AB03FC"/>
    <w:rsid w:val="00AB0D7E"/>
    <w:rsid w:val="00AB1369"/>
    <w:rsid w:val="00AB1B48"/>
    <w:rsid w:val="00AB1BEB"/>
    <w:rsid w:val="00AB3FA8"/>
    <w:rsid w:val="00AB4558"/>
    <w:rsid w:val="00AB4A64"/>
    <w:rsid w:val="00AB4E4E"/>
    <w:rsid w:val="00AB5041"/>
    <w:rsid w:val="00AB632F"/>
    <w:rsid w:val="00AB6624"/>
    <w:rsid w:val="00AB78F0"/>
    <w:rsid w:val="00AB7923"/>
    <w:rsid w:val="00AC051C"/>
    <w:rsid w:val="00AC1A14"/>
    <w:rsid w:val="00AC3314"/>
    <w:rsid w:val="00AC73BF"/>
    <w:rsid w:val="00AD20A5"/>
    <w:rsid w:val="00AD3187"/>
    <w:rsid w:val="00AD38B0"/>
    <w:rsid w:val="00AD4785"/>
    <w:rsid w:val="00AD5482"/>
    <w:rsid w:val="00AD6349"/>
    <w:rsid w:val="00AD6FF8"/>
    <w:rsid w:val="00AD7370"/>
    <w:rsid w:val="00AE0F83"/>
    <w:rsid w:val="00AE2911"/>
    <w:rsid w:val="00AE29B8"/>
    <w:rsid w:val="00AE3BD1"/>
    <w:rsid w:val="00AE3ED4"/>
    <w:rsid w:val="00AE43CE"/>
    <w:rsid w:val="00AE45D1"/>
    <w:rsid w:val="00AE4C5F"/>
    <w:rsid w:val="00AE4DFC"/>
    <w:rsid w:val="00AE6043"/>
    <w:rsid w:val="00AE694F"/>
    <w:rsid w:val="00AE76DF"/>
    <w:rsid w:val="00AF04C9"/>
    <w:rsid w:val="00AF2006"/>
    <w:rsid w:val="00AF3D5B"/>
    <w:rsid w:val="00AF489E"/>
    <w:rsid w:val="00AF5EEE"/>
    <w:rsid w:val="00AF66E1"/>
    <w:rsid w:val="00AF7296"/>
    <w:rsid w:val="00AF74BA"/>
    <w:rsid w:val="00B014EA"/>
    <w:rsid w:val="00B01C03"/>
    <w:rsid w:val="00B029DC"/>
    <w:rsid w:val="00B0413E"/>
    <w:rsid w:val="00B04C8E"/>
    <w:rsid w:val="00B055F8"/>
    <w:rsid w:val="00B0582F"/>
    <w:rsid w:val="00B0733C"/>
    <w:rsid w:val="00B112FE"/>
    <w:rsid w:val="00B11C26"/>
    <w:rsid w:val="00B12277"/>
    <w:rsid w:val="00B1338C"/>
    <w:rsid w:val="00B138AC"/>
    <w:rsid w:val="00B15B29"/>
    <w:rsid w:val="00B15F6A"/>
    <w:rsid w:val="00B1637A"/>
    <w:rsid w:val="00B17924"/>
    <w:rsid w:val="00B17CD2"/>
    <w:rsid w:val="00B2158D"/>
    <w:rsid w:val="00B21638"/>
    <w:rsid w:val="00B217F2"/>
    <w:rsid w:val="00B21EE5"/>
    <w:rsid w:val="00B22EE7"/>
    <w:rsid w:val="00B239E1"/>
    <w:rsid w:val="00B23D2F"/>
    <w:rsid w:val="00B24258"/>
    <w:rsid w:val="00B25139"/>
    <w:rsid w:val="00B25554"/>
    <w:rsid w:val="00B25982"/>
    <w:rsid w:val="00B259DB"/>
    <w:rsid w:val="00B25C4E"/>
    <w:rsid w:val="00B25ECC"/>
    <w:rsid w:val="00B2635C"/>
    <w:rsid w:val="00B27828"/>
    <w:rsid w:val="00B27C92"/>
    <w:rsid w:val="00B31C6B"/>
    <w:rsid w:val="00B32119"/>
    <w:rsid w:val="00B3213B"/>
    <w:rsid w:val="00B3287B"/>
    <w:rsid w:val="00B32E9F"/>
    <w:rsid w:val="00B3301D"/>
    <w:rsid w:val="00B33622"/>
    <w:rsid w:val="00B34CE6"/>
    <w:rsid w:val="00B35C5C"/>
    <w:rsid w:val="00B36780"/>
    <w:rsid w:val="00B36EC7"/>
    <w:rsid w:val="00B36F49"/>
    <w:rsid w:val="00B36FAF"/>
    <w:rsid w:val="00B400B1"/>
    <w:rsid w:val="00B42C2B"/>
    <w:rsid w:val="00B43472"/>
    <w:rsid w:val="00B4354D"/>
    <w:rsid w:val="00B44693"/>
    <w:rsid w:val="00B4522C"/>
    <w:rsid w:val="00B461A6"/>
    <w:rsid w:val="00B46220"/>
    <w:rsid w:val="00B46439"/>
    <w:rsid w:val="00B4660E"/>
    <w:rsid w:val="00B50328"/>
    <w:rsid w:val="00B505ED"/>
    <w:rsid w:val="00B51385"/>
    <w:rsid w:val="00B5257C"/>
    <w:rsid w:val="00B52BA3"/>
    <w:rsid w:val="00B54342"/>
    <w:rsid w:val="00B54D2F"/>
    <w:rsid w:val="00B55461"/>
    <w:rsid w:val="00B5642A"/>
    <w:rsid w:val="00B57028"/>
    <w:rsid w:val="00B60BD0"/>
    <w:rsid w:val="00B60F57"/>
    <w:rsid w:val="00B61F95"/>
    <w:rsid w:val="00B63513"/>
    <w:rsid w:val="00B64D86"/>
    <w:rsid w:val="00B6696E"/>
    <w:rsid w:val="00B706FF"/>
    <w:rsid w:val="00B72636"/>
    <w:rsid w:val="00B7425C"/>
    <w:rsid w:val="00B75728"/>
    <w:rsid w:val="00B7623E"/>
    <w:rsid w:val="00B76B90"/>
    <w:rsid w:val="00B7705E"/>
    <w:rsid w:val="00B80019"/>
    <w:rsid w:val="00B8028D"/>
    <w:rsid w:val="00B80C05"/>
    <w:rsid w:val="00B80E68"/>
    <w:rsid w:val="00B820D1"/>
    <w:rsid w:val="00B824F4"/>
    <w:rsid w:val="00B82610"/>
    <w:rsid w:val="00B827DB"/>
    <w:rsid w:val="00B82871"/>
    <w:rsid w:val="00B82BDF"/>
    <w:rsid w:val="00B840B3"/>
    <w:rsid w:val="00B84449"/>
    <w:rsid w:val="00B8445D"/>
    <w:rsid w:val="00B84477"/>
    <w:rsid w:val="00B84FD4"/>
    <w:rsid w:val="00B85964"/>
    <w:rsid w:val="00B85B7C"/>
    <w:rsid w:val="00B869EC"/>
    <w:rsid w:val="00B86C88"/>
    <w:rsid w:val="00B8751C"/>
    <w:rsid w:val="00B876C8"/>
    <w:rsid w:val="00B90137"/>
    <w:rsid w:val="00B91F80"/>
    <w:rsid w:val="00B92065"/>
    <w:rsid w:val="00B920AE"/>
    <w:rsid w:val="00B924EC"/>
    <w:rsid w:val="00B939B6"/>
    <w:rsid w:val="00B949F4"/>
    <w:rsid w:val="00B9537E"/>
    <w:rsid w:val="00B95427"/>
    <w:rsid w:val="00B9652C"/>
    <w:rsid w:val="00BA182A"/>
    <w:rsid w:val="00BA2088"/>
    <w:rsid w:val="00BA20C3"/>
    <w:rsid w:val="00BA2B7C"/>
    <w:rsid w:val="00BA3E7D"/>
    <w:rsid w:val="00BA4819"/>
    <w:rsid w:val="00BA4D26"/>
    <w:rsid w:val="00BA553E"/>
    <w:rsid w:val="00BA557B"/>
    <w:rsid w:val="00BA6C89"/>
    <w:rsid w:val="00BA6EDA"/>
    <w:rsid w:val="00BB1103"/>
    <w:rsid w:val="00BB12FF"/>
    <w:rsid w:val="00BB163F"/>
    <w:rsid w:val="00BB23DA"/>
    <w:rsid w:val="00BB2B1D"/>
    <w:rsid w:val="00BB3D4B"/>
    <w:rsid w:val="00BB40D0"/>
    <w:rsid w:val="00BB48AA"/>
    <w:rsid w:val="00BB4AFF"/>
    <w:rsid w:val="00BB4F9B"/>
    <w:rsid w:val="00BB545D"/>
    <w:rsid w:val="00BB5AA7"/>
    <w:rsid w:val="00BB5E3D"/>
    <w:rsid w:val="00BB6C83"/>
    <w:rsid w:val="00BB7C23"/>
    <w:rsid w:val="00BC0899"/>
    <w:rsid w:val="00BC0D48"/>
    <w:rsid w:val="00BC26C6"/>
    <w:rsid w:val="00BC3CAC"/>
    <w:rsid w:val="00BC41A7"/>
    <w:rsid w:val="00BC4A5A"/>
    <w:rsid w:val="00BC4FE9"/>
    <w:rsid w:val="00BC56DA"/>
    <w:rsid w:val="00BC5AF8"/>
    <w:rsid w:val="00BC6888"/>
    <w:rsid w:val="00BC6A43"/>
    <w:rsid w:val="00BC6C8E"/>
    <w:rsid w:val="00BC6CC4"/>
    <w:rsid w:val="00BD00C2"/>
    <w:rsid w:val="00BD066D"/>
    <w:rsid w:val="00BD1218"/>
    <w:rsid w:val="00BD48DD"/>
    <w:rsid w:val="00BD4993"/>
    <w:rsid w:val="00BD4B29"/>
    <w:rsid w:val="00BD578E"/>
    <w:rsid w:val="00BD57E8"/>
    <w:rsid w:val="00BD5AF5"/>
    <w:rsid w:val="00BD5BF7"/>
    <w:rsid w:val="00BD72F6"/>
    <w:rsid w:val="00BD7907"/>
    <w:rsid w:val="00BE03AF"/>
    <w:rsid w:val="00BE0804"/>
    <w:rsid w:val="00BE0A2C"/>
    <w:rsid w:val="00BE223B"/>
    <w:rsid w:val="00BE2D26"/>
    <w:rsid w:val="00BE33AC"/>
    <w:rsid w:val="00BE699A"/>
    <w:rsid w:val="00BE7365"/>
    <w:rsid w:val="00BF0AB6"/>
    <w:rsid w:val="00BF116E"/>
    <w:rsid w:val="00BF1827"/>
    <w:rsid w:val="00BF20BB"/>
    <w:rsid w:val="00BF2E4A"/>
    <w:rsid w:val="00BF34A7"/>
    <w:rsid w:val="00BF34BF"/>
    <w:rsid w:val="00BF3A5D"/>
    <w:rsid w:val="00BF3EB9"/>
    <w:rsid w:val="00BF611B"/>
    <w:rsid w:val="00BF69F7"/>
    <w:rsid w:val="00C00C94"/>
    <w:rsid w:val="00C0165B"/>
    <w:rsid w:val="00C0398C"/>
    <w:rsid w:val="00C0406B"/>
    <w:rsid w:val="00C04D3D"/>
    <w:rsid w:val="00C05E45"/>
    <w:rsid w:val="00C06ED3"/>
    <w:rsid w:val="00C07490"/>
    <w:rsid w:val="00C102B2"/>
    <w:rsid w:val="00C10A1C"/>
    <w:rsid w:val="00C11D93"/>
    <w:rsid w:val="00C15127"/>
    <w:rsid w:val="00C1699D"/>
    <w:rsid w:val="00C215A6"/>
    <w:rsid w:val="00C218B5"/>
    <w:rsid w:val="00C21A12"/>
    <w:rsid w:val="00C21A22"/>
    <w:rsid w:val="00C21BF0"/>
    <w:rsid w:val="00C21E96"/>
    <w:rsid w:val="00C22EBC"/>
    <w:rsid w:val="00C2396A"/>
    <w:rsid w:val="00C243D4"/>
    <w:rsid w:val="00C24C0C"/>
    <w:rsid w:val="00C25575"/>
    <w:rsid w:val="00C263FC"/>
    <w:rsid w:val="00C267D2"/>
    <w:rsid w:val="00C26829"/>
    <w:rsid w:val="00C2701D"/>
    <w:rsid w:val="00C27209"/>
    <w:rsid w:val="00C27943"/>
    <w:rsid w:val="00C2794B"/>
    <w:rsid w:val="00C3028E"/>
    <w:rsid w:val="00C302B0"/>
    <w:rsid w:val="00C304B3"/>
    <w:rsid w:val="00C309C6"/>
    <w:rsid w:val="00C317BA"/>
    <w:rsid w:val="00C32CF5"/>
    <w:rsid w:val="00C32FFB"/>
    <w:rsid w:val="00C3341A"/>
    <w:rsid w:val="00C33706"/>
    <w:rsid w:val="00C337B9"/>
    <w:rsid w:val="00C33F06"/>
    <w:rsid w:val="00C34024"/>
    <w:rsid w:val="00C34680"/>
    <w:rsid w:val="00C35881"/>
    <w:rsid w:val="00C35B76"/>
    <w:rsid w:val="00C37753"/>
    <w:rsid w:val="00C406C6"/>
    <w:rsid w:val="00C411B8"/>
    <w:rsid w:val="00C41BAE"/>
    <w:rsid w:val="00C42011"/>
    <w:rsid w:val="00C42E54"/>
    <w:rsid w:val="00C43DF9"/>
    <w:rsid w:val="00C45170"/>
    <w:rsid w:val="00C45A19"/>
    <w:rsid w:val="00C45F9F"/>
    <w:rsid w:val="00C46834"/>
    <w:rsid w:val="00C47289"/>
    <w:rsid w:val="00C475AD"/>
    <w:rsid w:val="00C501B9"/>
    <w:rsid w:val="00C508CD"/>
    <w:rsid w:val="00C510B4"/>
    <w:rsid w:val="00C510CF"/>
    <w:rsid w:val="00C5140E"/>
    <w:rsid w:val="00C51CBE"/>
    <w:rsid w:val="00C5334E"/>
    <w:rsid w:val="00C53639"/>
    <w:rsid w:val="00C53BA5"/>
    <w:rsid w:val="00C549F1"/>
    <w:rsid w:val="00C560F2"/>
    <w:rsid w:val="00C562B2"/>
    <w:rsid w:val="00C56514"/>
    <w:rsid w:val="00C570F3"/>
    <w:rsid w:val="00C57868"/>
    <w:rsid w:val="00C57D41"/>
    <w:rsid w:val="00C6052F"/>
    <w:rsid w:val="00C611CE"/>
    <w:rsid w:val="00C619A0"/>
    <w:rsid w:val="00C61F91"/>
    <w:rsid w:val="00C6249E"/>
    <w:rsid w:val="00C62B9F"/>
    <w:rsid w:val="00C62F08"/>
    <w:rsid w:val="00C63AE2"/>
    <w:rsid w:val="00C64909"/>
    <w:rsid w:val="00C649DA"/>
    <w:rsid w:val="00C64DD5"/>
    <w:rsid w:val="00C65396"/>
    <w:rsid w:val="00C654A1"/>
    <w:rsid w:val="00C658DD"/>
    <w:rsid w:val="00C66754"/>
    <w:rsid w:val="00C72487"/>
    <w:rsid w:val="00C72E78"/>
    <w:rsid w:val="00C731D3"/>
    <w:rsid w:val="00C73828"/>
    <w:rsid w:val="00C740DB"/>
    <w:rsid w:val="00C748C1"/>
    <w:rsid w:val="00C74DD7"/>
    <w:rsid w:val="00C74DFA"/>
    <w:rsid w:val="00C7506C"/>
    <w:rsid w:val="00C750E5"/>
    <w:rsid w:val="00C7575D"/>
    <w:rsid w:val="00C75C68"/>
    <w:rsid w:val="00C75EED"/>
    <w:rsid w:val="00C7655B"/>
    <w:rsid w:val="00C80050"/>
    <w:rsid w:val="00C80C57"/>
    <w:rsid w:val="00C80DA9"/>
    <w:rsid w:val="00C80FE3"/>
    <w:rsid w:val="00C80FFA"/>
    <w:rsid w:val="00C81534"/>
    <w:rsid w:val="00C81F0C"/>
    <w:rsid w:val="00C822AD"/>
    <w:rsid w:val="00C8255F"/>
    <w:rsid w:val="00C82CE6"/>
    <w:rsid w:val="00C83417"/>
    <w:rsid w:val="00C84672"/>
    <w:rsid w:val="00C847AF"/>
    <w:rsid w:val="00C86094"/>
    <w:rsid w:val="00C86C84"/>
    <w:rsid w:val="00C90722"/>
    <w:rsid w:val="00C9078A"/>
    <w:rsid w:val="00C9083C"/>
    <w:rsid w:val="00C90C37"/>
    <w:rsid w:val="00C91AA0"/>
    <w:rsid w:val="00C94D58"/>
    <w:rsid w:val="00C94FC4"/>
    <w:rsid w:val="00C972C6"/>
    <w:rsid w:val="00C9782C"/>
    <w:rsid w:val="00C97E80"/>
    <w:rsid w:val="00CA0837"/>
    <w:rsid w:val="00CA19ED"/>
    <w:rsid w:val="00CA2867"/>
    <w:rsid w:val="00CA2CF5"/>
    <w:rsid w:val="00CA2DA9"/>
    <w:rsid w:val="00CA31A5"/>
    <w:rsid w:val="00CA3FF5"/>
    <w:rsid w:val="00CA41EC"/>
    <w:rsid w:val="00CA50AF"/>
    <w:rsid w:val="00CA55BD"/>
    <w:rsid w:val="00CA5AD4"/>
    <w:rsid w:val="00CA5AF6"/>
    <w:rsid w:val="00CA6512"/>
    <w:rsid w:val="00CB0D98"/>
    <w:rsid w:val="00CB131B"/>
    <w:rsid w:val="00CB19DA"/>
    <w:rsid w:val="00CB1D50"/>
    <w:rsid w:val="00CB2023"/>
    <w:rsid w:val="00CB2666"/>
    <w:rsid w:val="00CB2A8B"/>
    <w:rsid w:val="00CB322C"/>
    <w:rsid w:val="00CB3F78"/>
    <w:rsid w:val="00CB66D0"/>
    <w:rsid w:val="00CC1A36"/>
    <w:rsid w:val="00CC1DA1"/>
    <w:rsid w:val="00CC240D"/>
    <w:rsid w:val="00CC2825"/>
    <w:rsid w:val="00CC31DC"/>
    <w:rsid w:val="00CC4743"/>
    <w:rsid w:val="00CC4956"/>
    <w:rsid w:val="00CC4AE0"/>
    <w:rsid w:val="00CC501A"/>
    <w:rsid w:val="00CC5250"/>
    <w:rsid w:val="00CC52C5"/>
    <w:rsid w:val="00CC659E"/>
    <w:rsid w:val="00CC7466"/>
    <w:rsid w:val="00CC7480"/>
    <w:rsid w:val="00CD1BCB"/>
    <w:rsid w:val="00CD2477"/>
    <w:rsid w:val="00CD353A"/>
    <w:rsid w:val="00CD3721"/>
    <w:rsid w:val="00CD4986"/>
    <w:rsid w:val="00CD62F2"/>
    <w:rsid w:val="00CD6341"/>
    <w:rsid w:val="00CD63E1"/>
    <w:rsid w:val="00CD6961"/>
    <w:rsid w:val="00CD7235"/>
    <w:rsid w:val="00CD78EA"/>
    <w:rsid w:val="00CD7F47"/>
    <w:rsid w:val="00CE1814"/>
    <w:rsid w:val="00CE5395"/>
    <w:rsid w:val="00CE5685"/>
    <w:rsid w:val="00CE672B"/>
    <w:rsid w:val="00CE76CF"/>
    <w:rsid w:val="00CE7E8C"/>
    <w:rsid w:val="00CF0DCE"/>
    <w:rsid w:val="00CF1FE0"/>
    <w:rsid w:val="00CF33C1"/>
    <w:rsid w:val="00CF3EF1"/>
    <w:rsid w:val="00CF588E"/>
    <w:rsid w:val="00CF58D9"/>
    <w:rsid w:val="00CF5C66"/>
    <w:rsid w:val="00D0045D"/>
    <w:rsid w:val="00D00553"/>
    <w:rsid w:val="00D008D3"/>
    <w:rsid w:val="00D00A48"/>
    <w:rsid w:val="00D01725"/>
    <w:rsid w:val="00D0180C"/>
    <w:rsid w:val="00D0365B"/>
    <w:rsid w:val="00D03792"/>
    <w:rsid w:val="00D03A83"/>
    <w:rsid w:val="00D03DB1"/>
    <w:rsid w:val="00D03F8E"/>
    <w:rsid w:val="00D042C4"/>
    <w:rsid w:val="00D04FAC"/>
    <w:rsid w:val="00D05840"/>
    <w:rsid w:val="00D05D28"/>
    <w:rsid w:val="00D0645B"/>
    <w:rsid w:val="00D06637"/>
    <w:rsid w:val="00D07134"/>
    <w:rsid w:val="00D07CCA"/>
    <w:rsid w:val="00D1029D"/>
    <w:rsid w:val="00D1036F"/>
    <w:rsid w:val="00D114BA"/>
    <w:rsid w:val="00D14261"/>
    <w:rsid w:val="00D1438C"/>
    <w:rsid w:val="00D150E5"/>
    <w:rsid w:val="00D151F3"/>
    <w:rsid w:val="00D15F9E"/>
    <w:rsid w:val="00D17088"/>
    <w:rsid w:val="00D17C92"/>
    <w:rsid w:val="00D21359"/>
    <w:rsid w:val="00D2197B"/>
    <w:rsid w:val="00D21E80"/>
    <w:rsid w:val="00D2219B"/>
    <w:rsid w:val="00D2240B"/>
    <w:rsid w:val="00D22A5A"/>
    <w:rsid w:val="00D22EE2"/>
    <w:rsid w:val="00D2373C"/>
    <w:rsid w:val="00D24130"/>
    <w:rsid w:val="00D24ABD"/>
    <w:rsid w:val="00D24D6F"/>
    <w:rsid w:val="00D25313"/>
    <w:rsid w:val="00D25340"/>
    <w:rsid w:val="00D25E84"/>
    <w:rsid w:val="00D272EA"/>
    <w:rsid w:val="00D2748B"/>
    <w:rsid w:val="00D2779F"/>
    <w:rsid w:val="00D30D6C"/>
    <w:rsid w:val="00D31219"/>
    <w:rsid w:val="00D344C5"/>
    <w:rsid w:val="00D34ABF"/>
    <w:rsid w:val="00D35C56"/>
    <w:rsid w:val="00D368D7"/>
    <w:rsid w:val="00D36E2E"/>
    <w:rsid w:val="00D37ACD"/>
    <w:rsid w:val="00D37BE0"/>
    <w:rsid w:val="00D40EE1"/>
    <w:rsid w:val="00D410E5"/>
    <w:rsid w:val="00D42AA1"/>
    <w:rsid w:val="00D43866"/>
    <w:rsid w:val="00D43BFD"/>
    <w:rsid w:val="00D44A77"/>
    <w:rsid w:val="00D45A49"/>
    <w:rsid w:val="00D45DAF"/>
    <w:rsid w:val="00D4626E"/>
    <w:rsid w:val="00D507AA"/>
    <w:rsid w:val="00D518D1"/>
    <w:rsid w:val="00D51FA9"/>
    <w:rsid w:val="00D5359C"/>
    <w:rsid w:val="00D53759"/>
    <w:rsid w:val="00D53FAC"/>
    <w:rsid w:val="00D54D7A"/>
    <w:rsid w:val="00D54FF4"/>
    <w:rsid w:val="00D558F2"/>
    <w:rsid w:val="00D55D2B"/>
    <w:rsid w:val="00D566E0"/>
    <w:rsid w:val="00D611AE"/>
    <w:rsid w:val="00D63D38"/>
    <w:rsid w:val="00D63F18"/>
    <w:rsid w:val="00D6420A"/>
    <w:rsid w:val="00D64319"/>
    <w:rsid w:val="00D65B58"/>
    <w:rsid w:val="00D65EF2"/>
    <w:rsid w:val="00D67AB9"/>
    <w:rsid w:val="00D67B92"/>
    <w:rsid w:val="00D70099"/>
    <w:rsid w:val="00D70421"/>
    <w:rsid w:val="00D704A8"/>
    <w:rsid w:val="00D71055"/>
    <w:rsid w:val="00D71237"/>
    <w:rsid w:val="00D71E18"/>
    <w:rsid w:val="00D722C7"/>
    <w:rsid w:val="00D72CCD"/>
    <w:rsid w:val="00D73D0A"/>
    <w:rsid w:val="00D745FD"/>
    <w:rsid w:val="00D7546E"/>
    <w:rsid w:val="00D75DBE"/>
    <w:rsid w:val="00D762BC"/>
    <w:rsid w:val="00D76382"/>
    <w:rsid w:val="00D77CC7"/>
    <w:rsid w:val="00D77DBF"/>
    <w:rsid w:val="00D77F2F"/>
    <w:rsid w:val="00D80817"/>
    <w:rsid w:val="00D80C6B"/>
    <w:rsid w:val="00D8109F"/>
    <w:rsid w:val="00D814B5"/>
    <w:rsid w:val="00D81F1E"/>
    <w:rsid w:val="00D824B1"/>
    <w:rsid w:val="00D83249"/>
    <w:rsid w:val="00D864FD"/>
    <w:rsid w:val="00D86CFC"/>
    <w:rsid w:val="00D86E7B"/>
    <w:rsid w:val="00D8751C"/>
    <w:rsid w:val="00D876AA"/>
    <w:rsid w:val="00D90801"/>
    <w:rsid w:val="00D90951"/>
    <w:rsid w:val="00D911AF"/>
    <w:rsid w:val="00D915EA"/>
    <w:rsid w:val="00D91716"/>
    <w:rsid w:val="00D91A81"/>
    <w:rsid w:val="00D9263B"/>
    <w:rsid w:val="00D92DD3"/>
    <w:rsid w:val="00D93C20"/>
    <w:rsid w:val="00D93E14"/>
    <w:rsid w:val="00D944C4"/>
    <w:rsid w:val="00D96435"/>
    <w:rsid w:val="00D97CB6"/>
    <w:rsid w:val="00DA0ED3"/>
    <w:rsid w:val="00DA0FCA"/>
    <w:rsid w:val="00DA19B5"/>
    <w:rsid w:val="00DA4081"/>
    <w:rsid w:val="00DA48F0"/>
    <w:rsid w:val="00DA4AFC"/>
    <w:rsid w:val="00DA4C56"/>
    <w:rsid w:val="00DA4D4A"/>
    <w:rsid w:val="00DA5027"/>
    <w:rsid w:val="00DA5997"/>
    <w:rsid w:val="00DA6887"/>
    <w:rsid w:val="00DB1427"/>
    <w:rsid w:val="00DB1F1F"/>
    <w:rsid w:val="00DB3BE0"/>
    <w:rsid w:val="00DB4558"/>
    <w:rsid w:val="00DB4E4B"/>
    <w:rsid w:val="00DB6121"/>
    <w:rsid w:val="00DB7033"/>
    <w:rsid w:val="00DC008B"/>
    <w:rsid w:val="00DC1CE9"/>
    <w:rsid w:val="00DC2CC5"/>
    <w:rsid w:val="00DC2F2B"/>
    <w:rsid w:val="00DC3678"/>
    <w:rsid w:val="00DC6140"/>
    <w:rsid w:val="00DC66C5"/>
    <w:rsid w:val="00DC6B7E"/>
    <w:rsid w:val="00DD044B"/>
    <w:rsid w:val="00DD0A04"/>
    <w:rsid w:val="00DD1815"/>
    <w:rsid w:val="00DD1991"/>
    <w:rsid w:val="00DD28FE"/>
    <w:rsid w:val="00DD5AF9"/>
    <w:rsid w:val="00DD5D57"/>
    <w:rsid w:val="00DD5EFF"/>
    <w:rsid w:val="00DD6C89"/>
    <w:rsid w:val="00DD7ECB"/>
    <w:rsid w:val="00DE2A47"/>
    <w:rsid w:val="00DE408C"/>
    <w:rsid w:val="00DE435F"/>
    <w:rsid w:val="00DE556C"/>
    <w:rsid w:val="00DE5E9C"/>
    <w:rsid w:val="00DF0E89"/>
    <w:rsid w:val="00DF18D9"/>
    <w:rsid w:val="00DF1C6A"/>
    <w:rsid w:val="00DF1CF9"/>
    <w:rsid w:val="00DF2A2E"/>
    <w:rsid w:val="00DF2EE7"/>
    <w:rsid w:val="00DF51BE"/>
    <w:rsid w:val="00DF5789"/>
    <w:rsid w:val="00E01E88"/>
    <w:rsid w:val="00E01F04"/>
    <w:rsid w:val="00E03859"/>
    <w:rsid w:val="00E03D8A"/>
    <w:rsid w:val="00E042B0"/>
    <w:rsid w:val="00E0447D"/>
    <w:rsid w:val="00E06034"/>
    <w:rsid w:val="00E0613D"/>
    <w:rsid w:val="00E0625D"/>
    <w:rsid w:val="00E06308"/>
    <w:rsid w:val="00E0737C"/>
    <w:rsid w:val="00E07A28"/>
    <w:rsid w:val="00E105A1"/>
    <w:rsid w:val="00E105ED"/>
    <w:rsid w:val="00E11145"/>
    <w:rsid w:val="00E11D2F"/>
    <w:rsid w:val="00E12574"/>
    <w:rsid w:val="00E12CF4"/>
    <w:rsid w:val="00E14459"/>
    <w:rsid w:val="00E1452B"/>
    <w:rsid w:val="00E1490F"/>
    <w:rsid w:val="00E152D3"/>
    <w:rsid w:val="00E16056"/>
    <w:rsid w:val="00E167EB"/>
    <w:rsid w:val="00E171D8"/>
    <w:rsid w:val="00E17201"/>
    <w:rsid w:val="00E20E09"/>
    <w:rsid w:val="00E210F7"/>
    <w:rsid w:val="00E21138"/>
    <w:rsid w:val="00E222D9"/>
    <w:rsid w:val="00E226E0"/>
    <w:rsid w:val="00E2329F"/>
    <w:rsid w:val="00E23AB5"/>
    <w:rsid w:val="00E2486E"/>
    <w:rsid w:val="00E24A51"/>
    <w:rsid w:val="00E25341"/>
    <w:rsid w:val="00E260E1"/>
    <w:rsid w:val="00E26423"/>
    <w:rsid w:val="00E264F7"/>
    <w:rsid w:val="00E26C79"/>
    <w:rsid w:val="00E26E88"/>
    <w:rsid w:val="00E300D8"/>
    <w:rsid w:val="00E302D9"/>
    <w:rsid w:val="00E30EC1"/>
    <w:rsid w:val="00E31999"/>
    <w:rsid w:val="00E32724"/>
    <w:rsid w:val="00E32952"/>
    <w:rsid w:val="00E3326C"/>
    <w:rsid w:val="00E335DA"/>
    <w:rsid w:val="00E33607"/>
    <w:rsid w:val="00E35017"/>
    <w:rsid w:val="00E36AEE"/>
    <w:rsid w:val="00E36FE3"/>
    <w:rsid w:val="00E37BB4"/>
    <w:rsid w:val="00E37D10"/>
    <w:rsid w:val="00E40CD6"/>
    <w:rsid w:val="00E41171"/>
    <w:rsid w:val="00E4186C"/>
    <w:rsid w:val="00E41DAC"/>
    <w:rsid w:val="00E434A7"/>
    <w:rsid w:val="00E43B7C"/>
    <w:rsid w:val="00E45150"/>
    <w:rsid w:val="00E46737"/>
    <w:rsid w:val="00E47398"/>
    <w:rsid w:val="00E47AC3"/>
    <w:rsid w:val="00E47F31"/>
    <w:rsid w:val="00E502A9"/>
    <w:rsid w:val="00E50BFA"/>
    <w:rsid w:val="00E5114B"/>
    <w:rsid w:val="00E515B6"/>
    <w:rsid w:val="00E516EE"/>
    <w:rsid w:val="00E527B0"/>
    <w:rsid w:val="00E53B74"/>
    <w:rsid w:val="00E54868"/>
    <w:rsid w:val="00E54890"/>
    <w:rsid w:val="00E56024"/>
    <w:rsid w:val="00E60488"/>
    <w:rsid w:val="00E60A3B"/>
    <w:rsid w:val="00E60A8A"/>
    <w:rsid w:val="00E61B0E"/>
    <w:rsid w:val="00E6237C"/>
    <w:rsid w:val="00E6363B"/>
    <w:rsid w:val="00E64372"/>
    <w:rsid w:val="00E654C5"/>
    <w:rsid w:val="00E65F26"/>
    <w:rsid w:val="00E6660B"/>
    <w:rsid w:val="00E66F07"/>
    <w:rsid w:val="00E67048"/>
    <w:rsid w:val="00E67257"/>
    <w:rsid w:val="00E70496"/>
    <w:rsid w:val="00E710D4"/>
    <w:rsid w:val="00E711A1"/>
    <w:rsid w:val="00E71FB5"/>
    <w:rsid w:val="00E72F34"/>
    <w:rsid w:val="00E72F5B"/>
    <w:rsid w:val="00E734E4"/>
    <w:rsid w:val="00E76276"/>
    <w:rsid w:val="00E7684F"/>
    <w:rsid w:val="00E76B11"/>
    <w:rsid w:val="00E7766F"/>
    <w:rsid w:val="00E801D7"/>
    <w:rsid w:val="00E8023C"/>
    <w:rsid w:val="00E80453"/>
    <w:rsid w:val="00E8245D"/>
    <w:rsid w:val="00E82645"/>
    <w:rsid w:val="00E834FE"/>
    <w:rsid w:val="00E83811"/>
    <w:rsid w:val="00E8490E"/>
    <w:rsid w:val="00E84EAA"/>
    <w:rsid w:val="00E8590F"/>
    <w:rsid w:val="00E85A7D"/>
    <w:rsid w:val="00E876C9"/>
    <w:rsid w:val="00E87736"/>
    <w:rsid w:val="00E878F6"/>
    <w:rsid w:val="00E87D23"/>
    <w:rsid w:val="00E87E40"/>
    <w:rsid w:val="00E9066C"/>
    <w:rsid w:val="00E92D4C"/>
    <w:rsid w:val="00E94BA0"/>
    <w:rsid w:val="00E95964"/>
    <w:rsid w:val="00E9650E"/>
    <w:rsid w:val="00E96752"/>
    <w:rsid w:val="00E97CB4"/>
    <w:rsid w:val="00EA0011"/>
    <w:rsid w:val="00EA0589"/>
    <w:rsid w:val="00EA1355"/>
    <w:rsid w:val="00EA1838"/>
    <w:rsid w:val="00EA1952"/>
    <w:rsid w:val="00EA271C"/>
    <w:rsid w:val="00EA30B1"/>
    <w:rsid w:val="00EA318F"/>
    <w:rsid w:val="00EA31BE"/>
    <w:rsid w:val="00EA3E6B"/>
    <w:rsid w:val="00EA4A29"/>
    <w:rsid w:val="00EA5A41"/>
    <w:rsid w:val="00EA7F64"/>
    <w:rsid w:val="00EB011D"/>
    <w:rsid w:val="00EB2769"/>
    <w:rsid w:val="00EB40CA"/>
    <w:rsid w:val="00EB4FC0"/>
    <w:rsid w:val="00EB6280"/>
    <w:rsid w:val="00EB630A"/>
    <w:rsid w:val="00EB6C89"/>
    <w:rsid w:val="00EB7F1F"/>
    <w:rsid w:val="00EC0C7D"/>
    <w:rsid w:val="00EC0DD8"/>
    <w:rsid w:val="00EC0FEF"/>
    <w:rsid w:val="00EC1320"/>
    <w:rsid w:val="00EC2D2B"/>
    <w:rsid w:val="00EC44D7"/>
    <w:rsid w:val="00EC5428"/>
    <w:rsid w:val="00EC59AF"/>
    <w:rsid w:val="00EC5C33"/>
    <w:rsid w:val="00EC715A"/>
    <w:rsid w:val="00EC7F25"/>
    <w:rsid w:val="00ED0809"/>
    <w:rsid w:val="00ED2347"/>
    <w:rsid w:val="00ED3162"/>
    <w:rsid w:val="00ED3E92"/>
    <w:rsid w:val="00ED46DD"/>
    <w:rsid w:val="00ED4896"/>
    <w:rsid w:val="00ED5E56"/>
    <w:rsid w:val="00ED6AEE"/>
    <w:rsid w:val="00ED6FAB"/>
    <w:rsid w:val="00ED76DE"/>
    <w:rsid w:val="00ED7FFC"/>
    <w:rsid w:val="00EE06A5"/>
    <w:rsid w:val="00EE1B23"/>
    <w:rsid w:val="00EE2613"/>
    <w:rsid w:val="00EE2798"/>
    <w:rsid w:val="00EE4F58"/>
    <w:rsid w:val="00EE54D7"/>
    <w:rsid w:val="00EE5FB8"/>
    <w:rsid w:val="00EE5FFA"/>
    <w:rsid w:val="00EF0F2A"/>
    <w:rsid w:val="00EF1B82"/>
    <w:rsid w:val="00EF1BA9"/>
    <w:rsid w:val="00EF26AF"/>
    <w:rsid w:val="00EF3856"/>
    <w:rsid w:val="00EF45E3"/>
    <w:rsid w:val="00EF4FA7"/>
    <w:rsid w:val="00EF6106"/>
    <w:rsid w:val="00EF69D0"/>
    <w:rsid w:val="00EF7FE4"/>
    <w:rsid w:val="00F0016B"/>
    <w:rsid w:val="00F00F3D"/>
    <w:rsid w:val="00F021BD"/>
    <w:rsid w:val="00F02FBF"/>
    <w:rsid w:val="00F04515"/>
    <w:rsid w:val="00F04A6C"/>
    <w:rsid w:val="00F04A80"/>
    <w:rsid w:val="00F0593F"/>
    <w:rsid w:val="00F1012A"/>
    <w:rsid w:val="00F10AD9"/>
    <w:rsid w:val="00F11AE3"/>
    <w:rsid w:val="00F14462"/>
    <w:rsid w:val="00F145EE"/>
    <w:rsid w:val="00F1461B"/>
    <w:rsid w:val="00F146C5"/>
    <w:rsid w:val="00F17A12"/>
    <w:rsid w:val="00F2018C"/>
    <w:rsid w:val="00F241AD"/>
    <w:rsid w:val="00F24A25"/>
    <w:rsid w:val="00F24D4D"/>
    <w:rsid w:val="00F26268"/>
    <w:rsid w:val="00F262C1"/>
    <w:rsid w:val="00F26DCB"/>
    <w:rsid w:val="00F27780"/>
    <w:rsid w:val="00F277B6"/>
    <w:rsid w:val="00F27AE2"/>
    <w:rsid w:val="00F30253"/>
    <w:rsid w:val="00F305E5"/>
    <w:rsid w:val="00F30CD6"/>
    <w:rsid w:val="00F318B0"/>
    <w:rsid w:val="00F32095"/>
    <w:rsid w:val="00F3304D"/>
    <w:rsid w:val="00F330BA"/>
    <w:rsid w:val="00F33E9C"/>
    <w:rsid w:val="00F34E4C"/>
    <w:rsid w:val="00F34E7B"/>
    <w:rsid w:val="00F35A37"/>
    <w:rsid w:val="00F36BEA"/>
    <w:rsid w:val="00F36FE1"/>
    <w:rsid w:val="00F37423"/>
    <w:rsid w:val="00F40437"/>
    <w:rsid w:val="00F429DD"/>
    <w:rsid w:val="00F42E25"/>
    <w:rsid w:val="00F43CC4"/>
    <w:rsid w:val="00F446D1"/>
    <w:rsid w:val="00F44795"/>
    <w:rsid w:val="00F4613A"/>
    <w:rsid w:val="00F46D6B"/>
    <w:rsid w:val="00F47198"/>
    <w:rsid w:val="00F478C8"/>
    <w:rsid w:val="00F47A30"/>
    <w:rsid w:val="00F5023A"/>
    <w:rsid w:val="00F50AAC"/>
    <w:rsid w:val="00F51AD4"/>
    <w:rsid w:val="00F51C03"/>
    <w:rsid w:val="00F51E2B"/>
    <w:rsid w:val="00F5403C"/>
    <w:rsid w:val="00F54B2E"/>
    <w:rsid w:val="00F5577A"/>
    <w:rsid w:val="00F57F7F"/>
    <w:rsid w:val="00F6005F"/>
    <w:rsid w:val="00F61CDC"/>
    <w:rsid w:val="00F61D98"/>
    <w:rsid w:val="00F62EC2"/>
    <w:rsid w:val="00F641FD"/>
    <w:rsid w:val="00F64263"/>
    <w:rsid w:val="00F64270"/>
    <w:rsid w:val="00F6505D"/>
    <w:rsid w:val="00F6685F"/>
    <w:rsid w:val="00F66E75"/>
    <w:rsid w:val="00F671FE"/>
    <w:rsid w:val="00F70B3D"/>
    <w:rsid w:val="00F710D4"/>
    <w:rsid w:val="00F711AA"/>
    <w:rsid w:val="00F72537"/>
    <w:rsid w:val="00F7283B"/>
    <w:rsid w:val="00F72FC7"/>
    <w:rsid w:val="00F73849"/>
    <w:rsid w:val="00F743F0"/>
    <w:rsid w:val="00F750F8"/>
    <w:rsid w:val="00F762CF"/>
    <w:rsid w:val="00F76702"/>
    <w:rsid w:val="00F76949"/>
    <w:rsid w:val="00F76D08"/>
    <w:rsid w:val="00F771E8"/>
    <w:rsid w:val="00F77A41"/>
    <w:rsid w:val="00F77CC7"/>
    <w:rsid w:val="00F801E3"/>
    <w:rsid w:val="00F8026C"/>
    <w:rsid w:val="00F803EA"/>
    <w:rsid w:val="00F80608"/>
    <w:rsid w:val="00F81280"/>
    <w:rsid w:val="00F832E1"/>
    <w:rsid w:val="00F840F8"/>
    <w:rsid w:val="00F84A53"/>
    <w:rsid w:val="00F90568"/>
    <w:rsid w:val="00F91177"/>
    <w:rsid w:val="00F9258E"/>
    <w:rsid w:val="00F9266E"/>
    <w:rsid w:val="00F9311B"/>
    <w:rsid w:val="00F94120"/>
    <w:rsid w:val="00F944F8"/>
    <w:rsid w:val="00F95556"/>
    <w:rsid w:val="00F95898"/>
    <w:rsid w:val="00F978AA"/>
    <w:rsid w:val="00F9795E"/>
    <w:rsid w:val="00FA0165"/>
    <w:rsid w:val="00FA0D0A"/>
    <w:rsid w:val="00FA12A9"/>
    <w:rsid w:val="00FA13A8"/>
    <w:rsid w:val="00FA17EF"/>
    <w:rsid w:val="00FA24DE"/>
    <w:rsid w:val="00FA2BAD"/>
    <w:rsid w:val="00FA2EAB"/>
    <w:rsid w:val="00FA3CD0"/>
    <w:rsid w:val="00FA3D1F"/>
    <w:rsid w:val="00FA3F45"/>
    <w:rsid w:val="00FA488B"/>
    <w:rsid w:val="00FA5693"/>
    <w:rsid w:val="00FA6465"/>
    <w:rsid w:val="00FA66EC"/>
    <w:rsid w:val="00FA6B1E"/>
    <w:rsid w:val="00FA7E4D"/>
    <w:rsid w:val="00FB07DB"/>
    <w:rsid w:val="00FB1234"/>
    <w:rsid w:val="00FB169B"/>
    <w:rsid w:val="00FB1F84"/>
    <w:rsid w:val="00FB388D"/>
    <w:rsid w:val="00FB3F44"/>
    <w:rsid w:val="00FB4A12"/>
    <w:rsid w:val="00FB4CDC"/>
    <w:rsid w:val="00FB5F85"/>
    <w:rsid w:val="00FB5F8E"/>
    <w:rsid w:val="00FB6859"/>
    <w:rsid w:val="00FB791D"/>
    <w:rsid w:val="00FB7C2F"/>
    <w:rsid w:val="00FC2151"/>
    <w:rsid w:val="00FC2846"/>
    <w:rsid w:val="00FC424F"/>
    <w:rsid w:val="00FC45A1"/>
    <w:rsid w:val="00FC4983"/>
    <w:rsid w:val="00FC58CA"/>
    <w:rsid w:val="00FC6564"/>
    <w:rsid w:val="00FC70C9"/>
    <w:rsid w:val="00FD111D"/>
    <w:rsid w:val="00FD1A2E"/>
    <w:rsid w:val="00FD2DDE"/>
    <w:rsid w:val="00FD31E5"/>
    <w:rsid w:val="00FD3218"/>
    <w:rsid w:val="00FD37DA"/>
    <w:rsid w:val="00FD384A"/>
    <w:rsid w:val="00FD4B2A"/>
    <w:rsid w:val="00FD4CFB"/>
    <w:rsid w:val="00FD5921"/>
    <w:rsid w:val="00FD6071"/>
    <w:rsid w:val="00FD67EE"/>
    <w:rsid w:val="00FD69B2"/>
    <w:rsid w:val="00FD6D5A"/>
    <w:rsid w:val="00FD7256"/>
    <w:rsid w:val="00FD7349"/>
    <w:rsid w:val="00FE026C"/>
    <w:rsid w:val="00FE0B45"/>
    <w:rsid w:val="00FE0C44"/>
    <w:rsid w:val="00FE1B5D"/>
    <w:rsid w:val="00FE2938"/>
    <w:rsid w:val="00FE2D13"/>
    <w:rsid w:val="00FE3594"/>
    <w:rsid w:val="00FE50E6"/>
    <w:rsid w:val="00FE5E0C"/>
    <w:rsid w:val="00FE5FDB"/>
    <w:rsid w:val="00FE6BC5"/>
    <w:rsid w:val="00FE6D13"/>
    <w:rsid w:val="00FE7FE9"/>
    <w:rsid w:val="00FF0A76"/>
    <w:rsid w:val="00FF1778"/>
    <w:rsid w:val="00FF1A48"/>
    <w:rsid w:val="00FF1C96"/>
    <w:rsid w:val="00FF1E61"/>
    <w:rsid w:val="00FF4762"/>
    <w:rsid w:val="00FF4AFC"/>
    <w:rsid w:val="00FF4C6C"/>
    <w:rsid w:val="00FF58F1"/>
    <w:rsid w:val="00FF71C6"/>
    <w:rsid w:val="00FF72E7"/>
    <w:rsid w:val="00FF78D7"/>
    <w:rsid w:val="0123584C"/>
    <w:rsid w:val="01730303"/>
    <w:rsid w:val="0191193C"/>
    <w:rsid w:val="01EC2337"/>
    <w:rsid w:val="02FA1FE4"/>
    <w:rsid w:val="033E6B0F"/>
    <w:rsid w:val="04103CFF"/>
    <w:rsid w:val="0413523B"/>
    <w:rsid w:val="041A3411"/>
    <w:rsid w:val="046C0E88"/>
    <w:rsid w:val="04C77279"/>
    <w:rsid w:val="04DC2768"/>
    <w:rsid w:val="05A937D9"/>
    <w:rsid w:val="05C84C14"/>
    <w:rsid w:val="06EC6A96"/>
    <w:rsid w:val="07C5119C"/>
    <w:rsid w:val="081B38EE"/>
    <w:rsid w:val="081E78AA"/>
    <w:rsid w:val="08CC73C5"/>
    <w:rsid w:val="08FB4947"/>
    <w:rsid w:val="09637404"/>
    <w:rsid w:val="09DB2D84"/>
    <w:rsid w:val="09E33A8C"/>
    <w:rsid w:val="0A3F12AC"/>
    <w:rsid w:val="0A707DFD"/>
    <w:rsid w:val="0B6C0CA0"/>
    <w:rsid w:val="0B76449E"/>
    <w:rsid w:val="0BFB4CFB"/>
    <w:rsid w:val="0C6B4653"/>
    <w:rsid w:val="0C8845AE"/>
    <w:rsid w:val="0D3A2253"/>
    <w:rsid w:val="0D405177"/>
    <w:rsid w:val="0F643EAE"/>
    <w:rsid w:val="105D6878"/>
    <w:rsid w:val="10BD47BA"/>
    <w:rsid w:val="10EB5FC3"/>
    <w:rsid w:val="11172C2D"/>
    <w:rsid w:val="111D5319"/>
    <w:rsid w:val="113B4389"/>
    <w:rsid w:val="11727F7E"/>
    <w:rsid w:val="119C5182"/>
    <w:rsid w:val="11F179BF"/>
    <w:rsid w:val="12652914"/>
    <w:rsid w:val="13281C0C"/>
    <w:rsid w:val="14924960"/>
    <w:rsid w:val="15013249"/>
    <w:rsid w:val="15393D16"/>
    <w:rsid w:val="153C7A18"/>
    <w:rsid w:val="15984C27"/>
    <w:rsid w:val="16F06995"/>
    <w:rsid w:val="17090456"/>
    <w:rsid w:val="184A18E3"/>
    <w:rsid w:val="191F27B4"/>
    <w:rsid w:val="192E408A"/>
    <w:rsid w:val="197C1D37"/>
    <w:rsid w:val="19A61F03"/>
    <w:rsid w:val="19DF09AA"/>
    <w:rsid w:val="1A2549D6"/>
    <w:rsid w:val="1AC511EA"/>
    <w:rsid w:val="1B0963C6"/>
    <w:rsid w:val="1B1F472C"/>
    <w:rsid w:val="1D650DF7"/>
    <w:rsid w:val="1E585E8B"/>
    <w:rsid w:val="1E936134"/>
    <w:rsid w:val="1EAF7445"/>
    <w:rsid w:val="1EC966EF"/>
    <w:rsid w:val="200C576F"/>
    <w:rsid w:val="20E20BFF"/>
    <w:rsid w:val="20EA6C0D"/>
    <w:rsid w:val="21844D74"/>
    <w:rsid w:val="21DA06B3"/>
    <w:rsid w:val="220F60CA"/>
    <w:rsid w:val="229D200B"/>
    <w:rsid w:val="23015A2A"/>
    <w:rsid w:val="231F082D"/>
    <w:rsid w:val="232E42AB"/>
    <w:rsid w:val="233C4401"/>
    <w:rsid w:val="237B0A49"/>
    <w:rsid w:val="24673642"/>
    <w:rsid w:val="24CE231B"/>
    <w:rsid w:val="24D26898"/>
    <w:rsid w:val="25476D2E"/>
    <w:rsid w:val="258106EE"/>
    <w:rsid w:val="260A5714"/>
    <w:rsid w:val="26D77638"/>
    <w:rsid w:val="27E54EA7"/>
    <w:rsid w:val="285A1F05"/>
    <w:rsid w:val="29083090"/>
    <w:rsid w:val="29446B1A"/>
    <w:rsid w:val="29C4622F"/>
    <w:rsid w:val="29CB0A91"/>
    <w:rsid w:val="2A6C485E"/>
    <w:rsid w:val="2AB317FD"/>
    <w:rsid w:val="2B260326"/>
    <w:rsid w:val="2B421ED9"/>
    <w:rsid w:val="2B490400"/>
    <w:rsid w:val="2B707821"/>
    <w:rsid w:val="2B7F4729"/>
    <w:rsid w:val="2BB714F2"/>
    <w:rsid w:val="2BE867AA"/>
    <w:rsid w:val="2C0F114C"/>
    <w:rsid w:val="2C462CED"/>
    <w:rsid w:val="2D353E70"/>
    <w:rsid w:val="2D7F3CA2"/>
    <w:rsid w:val="2DA61EC5"/>
    <w:rsid w:val="2E9F1FD5"/>
    <w:rsid w:val="2EBD429A"/>
    <w:rsid w:val="2F194595"/>
    <w:rsid w:val="2F232D25"/>
    <w:rsid w:val="2F8E072D"/>
    <w:rsid w:val="307B4444"/>
    <w:rsid w:val="31443FD2"/>
    <w:rsid w:val="31FA1265"/>
    <w:rsid w:val="32583819"/>
    <w:rsid w:val="33295523"/>
    <w:rsid w:val="3370502B"/>
    <w:rsid w:val="33AD6AF2"/>
    <w:rsid w:val="341304BF"/>
    <w:rsid w:val="348C489D"/>
    <w:rsid w:val="34E95E89"/>
    <w:rsid w:val="350D5BAC"/>
    <w:rsid w:val="358E3EA6"/>
    <w:rsid w:val="366735DB"/>
    <w:rsid w:val="36990661"/>
    <w:rsid w:val="36B0782A"/>
    <w:rsid w:val="37DE6FC3"/>
    <w:rsid w:val="388D4040"/>
    <w:rsid w:val="38BC45FC"/>
    <w:rsid w:val="38C51968"/>
    <w:rsid w:val="38DF5F30"/>
    <w:rsid w:val="39C0517A"/>
    <w:rsid w:val="3A087299"/>
    <w:rsid w:val="3A9A2FBB"/>
    <w:rsid w:val="3AAA0CE0"/>
    <w:rsid w:val="3AE442E0"/>
    <w:rsid w:val="3B2B3BD5"/>
    <w:rsid w:val="3BD72EE0"/>
    <w:rsid w:val="3CEC4135"/>
    <w:rsid w:val="3D4332C4"/>
    <w:rsid w:val="3DBB5D41"/>
    <w:rsid w:val="3E704DC3"/>
    <w:rsid w:val="3FCF6F20"/>
    <w:rsid w:val="3FDF6783"/>
    <w:rsid w:val="3FEA50EB"/>
    <w:rsid w:val="405E1D75"/>
    <w:rsid w:val="407C558A"/>
    <w:rsid w:val="40B77043"/>
    <w:rsid w:val="4261517E"/>
    <w:rsid w:val="42643C11"/>
    <w:rsid w:val="42F71125"/>
    <w:rsid w:val="43E36D37"/>
    <w:rsid w:val="44267F9C"/>
    <w:rsid w:val="44CF3977"/>
    <w:rsid w:val="455D34FD"/>
    <w:rsid w:val="45AD157E"/>
    <w:rsid w:val="461834A0"/>
    <w:rsid w:val="462625E8"/>
    <w:rsid w:val="46B44D04"/>
    <w:rsid w:val="47C826BD"/>
    <w:rsid w:val="48057704"/>
    <w:rsid w:val="483D32AF"/>
    <w:rsid w:val="488228E3"/>
    <w:rsid w:val="488C5595"/>
    <w:rsid w:val="48B3650D"/>
    <w:rsid w:val="491331F9"/>
    <w:rsid w:val="49CD5A42"/>
    <w:rsid w:val="4A9D37AF"/>
    <w:rsid w:val="4B8164F7"/>
    <w:rsid w:val="4B8A326E"/>
    <w:rsid w:val="4B970A71"/>
    <w:rsid w:val="4C226B8F"/>
    <w:rsid w:val="4C3C2533"/>
    <w:rsid w:val="4D141E63"/>
    <w:rsid w:val="4D54530F"/>
    <w:rsid w:val="4D6A23BD"/>
    <w:rsid w:val="4E093D2F"/>
    <w:rsid w:val="4E0D232E"/>
    <w:rsid w:val="4E1A4EAE"/>
    <w:rsid w:val="4E253C07"/>
    <w:rsid w:val="4F8379D1"/>
    <w:rsid w:val="4FAD4854"/>
    <w:rsid w:val="5119744D"/>
    <w:rsid w:val="51A82F9F"/>
    <w:rsid w:val="51AD35D2"/>
    <w:rsid w:val="51C7044C"/>
    <w:rsid w:val="5235527B"/>
    <w:rsid w:val="523D4B1C"/>
    <w:rsid w:val="53233E49"/>
    <w:rsid w:val="54053DA4"/>
    <w:rsid w:val="544469C6"/>
    <w:rsid w:val="54A9144B"/>
    <w:rsid w:val="5549444C"/>
    <w:rsid w:val="55B56927"/>
    <w:rsid w:val="55BB073D"/>
    <w:rsid w:val="55C4705B"/>
    <w:rsid w:val="5642002B"/>
    <w:rsid w:val="569D0B98"/>
    <w:rsid w:val="56F36B12"/>
    <w:rsid w:val="5783573B"/>
    <w:rsid w:val="5788199A"/>
    <w:rsid w:val="57B04C20"/>
    <w:rsid w:val="58CD687D"/>
    <w:rsid w:val="59E437A0"/>
    <w:rsid w:val="5A20756F"/>
    <w:rsid w:val="5A5B72C2"/>
    <w:rsid w:val="5B6D0758"/>
    <w:rsid w:val="5C1C031C"/>
    <w:rsid w:val="5CCA5837"/>
    <w:rsid w:val="5CF538C7"/>
    <w:rsid w:val="5D1169BC"/>
    <w:rsid w:val="5D7D3B54"/>
    <w:rsid w:val="5DE87E75"/>
    <w:rsid w:val="5E51706F"/>
    <w:rsid w:val="5EC158A8"/>
    <w:rsid w:val="5ED41D10"/>
    <w:rsid w:val="5EF018DE"/>
    <w:rsid w:val="5F150DC0"/>
    <w:rsid w:val="601E3925"/>
    <w:rsid w:val="605E193D"/>
    <w:rsid w:val="61A01A44"/>
    <w:rsid w:val="61EF0A6E"/>
    <w:rsid w:val="62790F97"/>
    <w:rsid w:val="62990F31"/>
    <w:rsid w:val="63132C47"/>
    <w:rsid w:val="63183E1F"/>
    <w:rsid w:val="632330E7"/>
    <w:rsid w:val="63ED7354"/>
    <w:rsid w:val="63F67215"/>
    <w:rsid w:val="642B64EF"/>
    <w:rsid w:val="645D5E52"/>
    <w:rsid w:val="64867B11"/>
    <w:rsid w:val="64FA4D2E"/>
    <w:rsid w:val="64FE3CC0"/>
    <w:rsid w:val="657100E5"/>
    <w:rsid w:val="658F6777"/>
    <w:rsid w:val="666934EE"/>
    <w:rsid w:val="66D0354F"/>
    <w:rsid w:val="67775F6F"/>
    <w:rsid w:val="6785656F"/>
    <w:rsid w:val="680844B0"/>
    <w:rsid w:val="68593847"/>
    <w:rsid w:val="68FA6DDB"/>
    <w:rsid w:val="69DF2B4E"/>
    <w:rsid w:val="6A382F27"/>
    <w:rsid w:val="6A50651E"/>
    <w:rsid w:val="6B534D21"/>
    <w:rsid w:val="6B9E11FB"/>
    <w:rsid w:val="6C126C77"/>
    <w:rsid w:val="6C7875AF"/>
    <w:rsid w:val="6CB74C5B"/>
    <w:rsid w:val="6D154227"/>
    <w:rsid w:val="6D2C13A1"/>
    <w:rsid w:val="6D5C17C1"/>
    <w:rsid w:val="6DE06930"/>
    <w:rsid w:val="6E17323B"/>
    <w:rsid w:val="6E445AFA"/>
    <w:rsid w:val="6E474274"/>
    <w:rsid w:val="6E646D9A"/>
    <w:rsid w:val="6E715D52"/>
    <w:rsid w:val="6F046902"/>
    <w:rsid w:val="6F145078"/>
    <w:rsid w:val="6FE51D6B"/>
    <w:rsid w:val="7034051A"/>
    <w:rsid w:val="70CE5220"/>
    <w:rsid w:val="714B7AA3"/>
    <w:rsid w:val="71B149E8"/>
    <w:rsid w:val="71CF0156"/>
    <w:rsid w:val="72422BC2"/>
    <w:rsid w:val="734446A9"/>
    <w:rsid w:val="73EA147E"/>
    <w:rsid w:val="73EE4D7A"/>
    <w:rsid w:val="742D48A3"/>
    <w:rsid w:val="748A3C29"/>
    <w:rsid w:val="777C30C9"/>
    <w:rsid w:val="77980B35"/>
    <w:rsid w:val="77C700D1"/>
    <w:rsid w:val="785D322F"/>
    <w:rsid w:val="78716D74"/>
    <w:rsid w:val="792B4478"/>
    <w:rsid w:val="799D2F16"/>
    <w:rsid w:val="7A1B020A"/>
    <w:rsid w:val="7A2E2353"/>
    <w:rsid w:val="7AAF6A9E"/>
    <w:rsid w:val="7B273B16"/>
    <w:rsid w:val="7BA138E8"/>
    <w:rsid w:val="7BB84D81"/>
    <w:rsid w:val="7BEC70BB"/>
    <w:rsid w:val="7C453AD0"/>
    <w:rsid w:val="7D141A25"/>
    <w:rsid w:val="7D2233B9"/>
    <w:rsid w:val="7D6931C1"/>
    <w:rsid w:val="7DCA74F3"/>
    <w:rsid w:val="7DD50F26"/>
    <w:rsid w:val="7DE14ACF"/>
    <w:rsid w:val="7EFC0E4D"/>
    <w:rsid w:val="7F0927C3"/>
    <w:rsid w:val="7FF32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qFormat="1" w:unhideWhenUsed="0" w:uiPriority="0" w:semiHidden="0"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uiPriority="99" w:name="Body Text First Indent 2"/>
    <w:lsdException w:qFormat="1" w:unhideWhenUsed="0" w:uiPriority="0" w:semiHidden="0"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1"/>
    <w:qFormat/>
    <w:uiPriority w:val="9"/>
    <w:pPr>
      <w:keepNext/>
      <w:keepLines/>
      <w:spacing w:line="360" w:lineRule="auto"/>
      <w:outlineLvl w:val="0"/>
    </w:pPr>
    <w:rPr>
      <w:b/>
      <w:bCs/>
      <w:kern w:val="44"/>
      <w:sz w:val="32"/>
      <w:szCs w:val="44"/>
    </w:rPr>
  </w:style>
  <w:style w:type="paragraph" w:styleId="4">
    <w:name w:val="heading 2"/>
    <w:basedOn w:val="1"/>
    <w:next w:val="1"/>
    <w:link w:val="83"/>
    <w:qFormat/>
    <w:uiPriority w:val="0"/>
    <w:pPr>
      <w:keepNext/>
      <w:keepLines/>
      <w:spacing w:line="360" w:lineRule="auto"/>
      <w:outlineLvl w:val="1"/>
    </w:pPr>
    <w:rPr>
      <w:b/>
      <w:bCs/>
      <w:sz w:val="28"/>
      <w:szCs w:val="32"/>
    </w:rPr>
  </w:style>
  <w:style w:type="paragraph" w:styleId="5">
    <w:name w:val="heading 3"/>
    <w:basedOn w:val="1"/>
    <w:next w:val="1"/>
    <w:link w:val="89"/>
    <w:qFormat/>
    <w:uiPriority w:val="0"/>
    <w:pPr>
      <w:keepNext/>
      <w:keepLines/>
      <w:spacing w:line="360" w:lineRule="auto"/>
      <w:outlineLvl w:val="2"/>
    </w:pPr>
    <w:rPr>
      <w:b/>
      <w:bCs/>
      <w:sz w:val="24"/>
      <w:szCs w:val="32"/>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6">
    <w:name w:val="toc 7"/>
    <w:basedOn w:val="1"/>
    <w:next w:val="1"/>
    <w:qFormat/>
    <w:uiPriority w:val="39"/>
    <w:pPr>
      <w:ind w:left="2520" w:leftChars="1200"/>
    </w:pPr>
    <w:rPr>
      <w:rFonts w:ascii="Times New Roman" w:hAnsi="Times New Roman"/>
      <w:szCs w:val="24"/>
    </w:rPr>
  </w:style>
  <w:style w:type="paragraph" w:styleId="7">
    <w:name w:val="Note Heading"/>
    <w:basedOn w:val="1"/>
    <w:next w:val="1"/>
    <w:qFormat/>
    <w:uiPriority w:val="0"/>
    <w:pPr>
      <w:jc w:val="center"/>
    </w:pPr>
    <w:rPr>
      <w:rFonts w:ascii="Times New Roman" w:hAnsi="Times New Roman"/>
      <w:szCs w:val="24"/>
    </w:rPr>
  </w:style>
  <w:style w:type="paragraph" w:styleId="8">
    <w:name w:val="Normal Indent"/>
    <w:basedOn w:val="1"/>
    <w:link w:val="50"/>
    <w:qFormat/>
    <w:uiPriority w:val="0"/>
    <w:pPr>
      <w:ind w:firstLine="420" w:firstLineChars="200"/>
    </w:pPr>
    <w:rPr>
      <w:rFonts w:ascii="Times New Roman" w:hAnsi="Times New Roman"/>
      <w:szCs w:val="24"/>
    </w:rPr>
  </w:style>
  <w:style w:type="paragraph" w:styleId="9">
    <w:name w:val="Document Map"/>
    <w:basedOn w:val="1"/>
    <w:link w:val="75"/>
    <w:semiHidden/>
    <w:qFormat/>
    <w:uiPriority w:val="0"/>
    <w:pPr>
      <w:shd w:val="clear" w:color="auto" w:fill="000080"/>
    </w:pPr>
  </w:style>
  <w:style w:type="paragraph" w:styleId="10">
    <w:name w:val="annotation text"/>
    <w:basedOn w:val="1"/>
    <w:link w:val="60"/>
    <w:unhideWhenUsed/>
    <w:qFormat/>
    <w:uiPriority w:val="99"/>
    <w:pPr>
      <w:jc w:val="left"/>
    </w:pPr>
  </w:style>
  <w:style w:type="paragraph" w:styleId="11">
    <w:name w:val="Closing"/>
    <w:basedOn w:val="1"/>
    <w:link w:val="85"/>
    <w:qFormat/>
    <w:uiPriority w:val="0"/>
    <w:pPr>
      <w:ind w:left="100" w:leftChars="2100"/>
    </w:pPr>
    <w:rPr>
      <w:rFonts w:ascii="Times New Roman" w:hAnsi="Times New Roman"/>
      <w:sz w:val="30"/>
      <w:szCs w:val="20"/>
    </w:rPr>
  </w:style>
  <w:style w:type="paragraph" w:styleId="12">
    <w:name w:val="Body Text"/>
    <w:basedOn w:val="1"/>
    <w:link w:val="77"/>
    <w:unhideWhenUsed/>
    <w:qFormat/>
    <w:uiPriority w:val="99"/>
    <w:pPr>
      <w:spacing w:after="120"/>
    </w:pPr>
  </w:style>
  <w:style w:type="paragraph" w:styleId="13">
    <w:name w:val="Body Text Indent"/>
    <w:basedOn w:val="1"/>
    <w:link w:val="84"/>
    <w:qFormat/>
    <w:uiPriority w:val="0"/>
    <w:pPr>
      <w:spacing w:after="120"/>
      <w:ind w:left="420" w:leftChars="200"/>
    </w:pPr>
  </w:style>
  <w:style w:type="paragraph" w:styleId="14">
    <w:name w:val="List Continue"/>
    <w:basedOn w:val="1"/>
    <w:qFormat/>
    <w:uiPriority w:val="0"/>
    <w:pPr>
      <w:spacing w:after="120"/>
      <w:ind w:left="420" w:leftChars="200"/>
    </w:pPr>
    <w:rPr>
      <w:rFonts w:ascii="Times New Roman" w:hAnsi="Times New Roman"/>
      <w:szCs w:val="24"/>
    </w:rPr>
  </w:style>
  <w:style w:type="paragraph" w:styleId="15">
    <w:name w:val="Block Text"/>
    <w:basedOn w:val="1"/>
    <w:qFormat/>
    <w:uiPriority w:val="0"/>
    <w:pPr>
      <w:spacing w:line="360" w:lineRule="exact"/>
      <w:ind w:left="113" w:right="113"/>
      <w:jc w:val="center"/>
    </w:pPr>
    <w:rPr>
      <w:rFonts w:ascii="宋体" w:hAnsi="宋体"/>
      <w:color w:val="000000"/>
      <w:szCs w:val="24"/>
    </w:rPr>
  </w:style>
  <w:style w:type="paragraph" w:styleId="16">
    <w:name w:val="toc 5"/>
    <w:basedOn w:val="1"/>
    <w:next w:val="1"/>
    <w:qFormat/>
    <w:uiPriority w:val="39"/>
    <w:pPr>
      <w:ind w:left="1680" w:leftChars="800"/>
    </w:pPr>
    <w:rPr>
      <w:rFonts w:ascii="Times New Roman" w:hAnsi="Times New Roman"/>
      <w:szCs w:val="24"/>
    </w:rPr>
  </w:style>
  <w:style w:type="paragraph" w:styleId="17">
    <w:name w:val="toc 3"/>
    <w:basedOn w:val="1"/>
    <w:next w:val="1"/>
    <w:unhideWhenUsed/>
    <w:qFormat/>
    <w:uiPriority w:val="39"/>
    <w:pPr>
      <w:widowControl/>
      <w:spacing w:after="100" w:line="276" w:lineRule="auto"/>
      <w:ind w:left="440"/>
      <w:jc w:val="left"/>
    </w:pPr>
    <w:rPr>
      <w:kern w:val="0"/>
      <w:sz w:val="22"/>
    </w:rPr>
  </w:style>
  <w:style w:type="paragraph" w:styleId="18">
    <w:name w:val="Plain Text"/>
    <w:basedOn w:val="1"/>
    <w:link w:val="53"/>
    <w:qFormat/>
    <w:uiPriority w:val="0"/>
    <w:rPr>
      <w:rFonts w:ascii="宋体" w:hAnsi="Courier New"/>
      <w:szCs w:val="21"/>
    </w:rPr>
  </w:style>
  <w:style w:type="paragraph" w:styleId="19">
    <w:name w:val="List Number 4"/>
    <w:basedOn w:val="1"/>
    <w:qFormat/>
    <w:uiPriority w:val="0"/>
    <w:pPr>
      <w:tabs>
        <w:tab w:val="left" w:pos="1620"/>
      </w:tabs>
      <w:ind w:left="1620" w:leftChars="600" w:hanging="360" w:hangingChars="200"/>
    </w:pPr>
    <w:rPr>
      <w:rFonts w:ascii="Times New Roman" w:hAnsi="Times New Roman"/>
      <w:szCs w:val="24"/>
    </w:rPr>
  </w:style>
  <w:style w:type="paragraph" w:styleId="20">
    <w:name w:val="toc 8"/>
    <w:basedOn w:val="1"/>
    <w:next w:val="1"/>
    <w:qFormat/>
    <w:uiPriority w:val="39"/>
    <w:pPr>
      <w:ind w:left="2940" w:leftChars="1400"/>
    </w:pPr>
    <w:rPr>
      <w:rFonts w:ascii="Times New Roman" w:hAnsi="Times New Roman"/>
      <w:szCs w:val="24"/>
    </w:rPr>
  </w:style>
  <w:style w:type="paragraph" w:styleId="21">
    <w:name w:val="Date"/>
    <w:basedOn w:val="1"/>
    <w:next w:val="1"/>
    <w:link w:val="88"/>
    <w:unhideWhenUsed/>
    <w:qFormat/>
    <w:uiPriority w:val="99"/>
    <w:pPr>
      <w:ind w:left="100" w:leftChars="2500"/>
    </w:pPr>
  </w:style>
  <w:style w:type="paragraph" w:styleId="22">
    <w:name w:val="Body Text Indent 2"/>
    <w:basedOn w:val="1"/>
    <w:link w:val="46"/>
    <w:qFormat/>
    <w:uiPriority w:val="0"/>
    <w:pPr>
      <w:spacing w:after="120" w:line="480" w:lineRule="auto"/>
      <w:ind w:left="420" w:leftChars="200"/>
    </w:pPr>
  </w:style>
  <w:style w:type="paragraph" w:styleId="23">
    <w:name w:val="Balloon Text"/>
    <w:basedOn w:val="1"/>
    <w:link w:val="90"/>
    <w:unhideWhenUsed/>
    <w:qFormat/>
    <w:uiPriority w:val="99"/>
    <w:rPr>
      <w:sz w:val="18"/>
      <w:szCs w:val="18"/>
    </w:rPr>
  </w:style>
  <w:style w:type="paragraph" w:styleId="24">
    <w:name w:val="footer"/>
    <w:basedOn w:val="1"/>
    <w:link w:val="47"/>
    <w:unhideWhenUsed/>
    <w:qFormat/>
    <w:uiPriority w:val="99"/>
    <w:pPr>
      <w:tabs>
        <w:tab w:val="center" w:pos="4153"/>
        <w:tab w:val="right" w:pos="8306"/>
      </w:tabs>
      <w:snapToGrid w:val="0"/>
      <w:jc w:val="left"/>
    </w:pPr>
    <w:rPr>
      <w:sz w:val="18"/>
      <w:szCs w:val="18"/>
    </w:rPr>
  </w:style>
  <w:style w:type="paragraph" w:styleId="25">
    <w:name w:val="header"/>
    <w:basedOn w:val="1"/>
    <w:link w:val="57"/>
    <w:unhideWhenUsed/>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unhideWhenUsed/>
    <w:qFormat/>
    <w:uiPriority w:val="39"/>
    <w:pPr>
      <w:widowControl/>
      <w:tabs>
        <w:tab w:val="right" w:leader="dot" w:pos="8296"/>
      </w:tabs>
      <w:spacing w:line="460" w:lineRule="exact"/>
    </w:pPr>
    <w:rPr>
      <w:rFonts w:ascii="Times New Roman" w:hAnsi="Times New Roman"/>
      <w:b/>
      <w:kern w:val="0"/>
      <w:sz w:val="24"/>
      <w:szCs w:val="24"/>
    </w:rPr>
  </w:style>
  <w:style w:type="paragraph" w:styleId="27">
    <w:name w:val="toc 4"/>
    <w:basedOn w:val="1"/>
    <w:next w:val="1"/>
    <w:qFormat/>
    <w:uiPriority w:val="39"/>
    <w:pPr>
      <w:ind w:left="1260" w:leftChars="600"/>
    </w:pPr>
    <w:rPr>
      <w:rFonts w:ascii="Times New Roman" w:hAnsi="Times New Roman"/>
      <w:szCs w:val="24"/>
    </w:rPr>
  </w:style>
  <w:style w:type="paragraph" w:styleId="28">
    <w:name w:val="List"/>
    <w:basedOn w:val="1"/>
    <w:qFormat/>
    <w:uiPriority w:val="0"/>
    <w:pPr>
      <w:ind w:left="200" w:hanging="200" w:hangingChars="200"/>
    </w:pPr>
  </w:style>
  <w:style w:type="paragraph" w:styleId="29">
    <w:name w:val="toc 6"/>
    <w:basedOn w:val="1"/>
    <w:next w:val="1"/>
    <w:qFormat/>
    <w:uiPriority w:val="39"/>
    <w:pPr>
      <w:ind w:left="2100" w:leftChars="1000"/>
    </w:pPr>
    <w:rPr>
      <w:rFonts w:ascii="Times New Roman" w:hAnsi="Times New Roman"/>
      <w:szCs w:val="24"/>
    </w:rPr>
  </w:style>
  <w:style w:type="paragraph" w:styleId="30">
    <w:name w:val="Body Text Indent 3"/>
    <w:basedOn w:val="1"/>
    <w:link w:val="55"/>
    <w:qFormat/>
    <w:uiPriority w:val="0"/>
    <w:pPr>
      <w:spacing w:after="120"/>
      <w:ind w:left="420" w:leftChars="200"/>
    </w:pPr>
    <w:rPr>
      <w:sz w:val="16"/>
      <w:szCs w:val="16"/>
    </w:rPr>
  </w:style>
  <w:style w:type="paragraph" w:styleId="31">
    <w:name w:val="toc 2"/>
    <w:basedOn w:val="1"/>
    <w:next w:val="1"/>
    <w:unhideWhenUsed/>
    <w:qFormat/>
    <w:uiPriority w:val="39"/>
    <w:pPr>
      <w:tabs>
        <w:tab w:val="right" w:leader="dot" w:pos="8720"/>
      </w:tabs>
      <w:spacing w:line="460" w:lineRule="exact"/>
      <w:jc w:val="left"/>
    </w:pPr>
    <w:rPr>
      <w:rFonts w:ascii="Times New Roman" w:hAnsi="Times New Roman"/>
      <w:b/>
      <w:kern w:val="0"/>
      <w:sz w:val="24"/>
      <w:szCs w:val="24"/>
    </w:rPr>
  </w:style>
  <w:style w:type="paragraph" w:styleId="32">
    <w:name w:val="toc 9"/>
    <w:basedOn w:val="1"/>
    <w:next w:val="1"/>
    <w:qFormat/>
    <w:uiPriority w:val="39"/>
    <w:pPr>
      <w:ind w:left="3360" w:leftChars="1600"/>
    </w:pPr>
    <w:rPr>
      <w:rFonts w:ascii="Times New Roman" w:hAnsi="Times New Roman"/>
      <w:szCs w:val="24"/>
    </w:rPr>
  </w:style>
  <w:style w:type="paragraph" w:styleId="33">
    <w:name w:val="Body Text 2"/>
    <w:basedOn w:val="1"/>
    <w:link w:val="65"/>
    <w:qFormat/>
    <w:uiPriority w:val="0"/>
    <w:pPr>
      <w:spacing w:after="120" w:line="480" w:lineRule="auto"/>
    </w:pPr>
    <w:rPr>
      <w:szCs w:val="24"/>
    </w:rPr>
  </w:style>
  <w:style w:type="paragraph" w:styleId="3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35">
    <w:name w:val="Normal (Web)"/>
    <w:basedOn w:val="1"/>
    <w:qFormat/>
    <w:uiPriority w:val="0"/>
    <w:rPr>
      <w:rFonts w:ascii="Times New Roman" w:hAnsi="Times New Roman"/>
      <w:sz w:val="24"/>
      <w:szCs w:val="24"/>
    </w:rPr>
  </w:style>
  <w:style w:type="paragraph" w:styleId="36">
    <w:name w:val="annotation subject"/>
    <w:basedOn w:val="10"/>
    <w:next w:val="10"/>
    <w:link w:val="76"/>
    <w:unhideWhenUsed/>
    <w:qFormat/>
    <w:uiPriority w:val="99"/>
    <w:rPr>
      <w:b/>
      <w:bCs/>
    </w:rPr>
  </w:style>
  <w:style w:type="paragraph" w:styleId="37">
    <w:name w:val="Body Text First Indent"/>
    <w:basedOn w:val="12"/>
    <w:unhideWhenUsed/>
    <w:qFormat/>
    <w:uiPriority w:val="99"/>
    <w:pPr>
      <w:ind w:firstLine="420" w:firstLineChars="100"/>
    </w:pPr>
    <w:rPr>
      <w:szCs w:val="24"/>
    </w:rPr>
  </w:style>
  <w:style w:type="table" w:styleId="39">
    <w:name w:val="Table Grid"/>
    <w:basedOn w:val="3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qFormat/>
    <w:uiPriority w:val="0"/>
    <w:rPr>
      <w:b/>
      <w:bCs/>
    </w:rPr>
  </w:style>
  <w:style w:type="character" w:styleId="42">
    <w:name w:val="page number"/>
    <w:basedOn w:val="40"/>
    <w:qFormat/>
    <w:uiPriority w:val="0"/>
  </w:style>
  <w:style w:type="character" w:styleId="43">
    <w:name w:val="Emphasis"/>
    <w:qFormat/>
    <w:uiPriority w:val="0"/>
    <w:rPr>
      <w:i/>
      <w:iCs/>
    </w:rPr>
  </w:style>
  <w:style w:type="character" w:styleId="44">
    <w:name w:val="Hyperlink"/>
    <w:qFormat/>
    <w:uiPriority w:val="99"/>
    <w:rPr>
      <w:color w:val="0000FF"/>
      <w:u w:val="single"/>
    </w:rPr>
  </w:style>
  <w:style w:type="character" w:styleId="45">
    <w:name w:val="annotation reference"/>
    <w:unhideWhenUsed/>
    <w:qFormat/>
    <w:uiPriority w:val="99"/>
    <w:rPr>
      <w:sz w:val="21"/>
      <w:szCs w:val="21"/>
    </w:rPr>
  </w:style>
  <w:style w:type="character" w:customStyle="1" w:styleId="46">
    <w:name w:val="正文文本缩进 2 Char"/>
    <w:link w:val="22"/>
    <w:qFormat/>
    <w:uiPriority w:val="0"/>
    <w:rPr>
      <w:kern w:val="2"/>
      <w:sz w:val="21"/>
      <w:szCs w:val="22"/>
    </w:rPr>
  </w:style>
  <w:style w:type="character" w:customStyle="1" w:styleId="47">
    <w:name w:val="页脚 Char"/>
    <w:link w:val="24"/>
    <w:qFormat/>
    <w:uiPriority w:val="99"/>
    <w:rPr>
      <w:kern w:val="2"/>
      <w:sz w:val="18"/>
      <w:szCs w:val="18"/>
    </w:rPr>
  </w:style>
  <w:style w:type="character" w:customStyle="1" w:styleId="48">
    <w:name w:val="表格 Char"/>
    <w:link w:val="49"/>
    <w:qFormat/>
    <w:uiPriority w:val="0"/>
    <w:rPr>
      <w:rFonts w:ascii="Times New Roman" w:hAnsi="Times New Roman"/>
      <w:spacing w:val="10"/>
      <w:sz w:val="21"/>
    </w:rPr>
  </w:style>
  <w:style w:type="paragraph" w:customStyle="1" w:styleId="49">
    <w:name w:val="表格"/>
    <w:basedOn w:val="1"/>
    <w:link w:val="48"/>
    <w:qFormat/>
    <w:uiPriority w:val="0"/>
    <w:pPr>
      <w:adjustRightInd w:val="0"/>
      <w:jc w:val="center"/>
      <w:textAlignment w:val="baseline"/>
    </w:pPr>
    <w:rPr>
      <w:rFonts w:ascii="Times New Roman" w:hAnsi="Times New Roman"/>
      <w:spacing w:val="10"/>
      <w:kern w:val="0"/>
      <w:szCs w:val="20"/>
    </w:rPr>
  </w:style>
  <w:style w:type="character" w:customStyle="1" w:styleId="50">
    <w:name w:val="正文缩进 Char"/>
    <w:link w:val="8"/>
    <w:qFormat/>
    <w:uiPriority w:val="0"/>
    <w:rPr>
      <w:rFonts w:ascii="Times New Roman" w:hAnsi="Times New Roman"/>
      <w:kern w:val="2"/>
      <w:sz w:val="21"/>
      <w:szCs w:val="24"/>
    </w:rPr>
  </w:style>
  <w:style w:type="character" w:customStyle="1" w:styleId="51">
    <w:name w:val="标题 1 Char"/>
    <w:link w:val="3"/>
    <w:qFormat/>
    <w:uiPriority w:val="9"/>
    <w:rPr>
      <w:rFonts w:eastAsia="宋体"/>
      <w:b/>
      <w:bCs/>
      <w:kern w:val="44"/>
      <w:sz w:val="32"/>
      <w:szCs w:val="44"/>
      <w:lang w:val="en-US" w:eastAsia="zh-CN" w:bidi="ar-SA"/>
    </w:rPr>
  </w:style>
  <w:style w:type="character" w:customStyle="1" w:styleId="52">
    <w:name w:val="正文文本缩进 3 Char1"/>
    <w:semiHidden/>
    <w:qFormat/>
    <w:uiPriority w:val="99"/>
    <w:rPr>
      <w:kern w:val="2"/>
      <w:sz w:val="16"/>
      <w:szCs w:val="16"/>
    </w:rPr>
  </w:style>
  <w:style w:type="character" w:customStyle="1" w:styleId="53">
    <w:name w:val="纯文本 Char"/>
    <w:link w:val="18"/>
    <w:qFormat/>
    <w:uiPriority w:val="0"/>
    <w:rPr>
      <w:rFonts w:ascii="宋体" w:hAnsi="Courier New" w:cs="Courier New"/>
      <w:kern w:val="2"/>
      <w:sz w:val="21"/>
      <w:szCs w:val="21"/>
    </w:rPr>
  </w:style>
  <w:style w:type="character" w:customStyle="1" w:styleId="54">
    <w:name w:val="datatitle1"/>
    <w:qFormat/>
    <w:uiPriority w:val="0"/>
    <w:rPr>
      <w:b/>
      <w:bCs/>
      <w:color w:val="10619F"/>
      <w:sz w:val="21"/>
      <w:szCs w:val="21"/>
    </w:rPr>
  </w:style>
  <w:style w:type="character" w:customStyle="1" w:styleId="55">
    <w:name w:val="正文文本缩进 3 Char"/>
    <w:link w:val="30"/>
    <w:qFormat/>
    <w:uiPriority w:val="0"/>
    <w:rPr>
      <w:kern w:val="2"/>
      <w:sz w:val="16"/>
      <w:szCs w:val="16"/>
    </w:rPr>
  </w:style>
  <w:style w:type="character" w:customStyle="1" w:styleId="56">
    <w:name w:val="apple-converted-space"/>
    <w:basedOn w:val="40"/>
    <w:qFormat/>
    <w:uiPriority w:val="0"/>
  </w:style>
  <w:style w:type="character" w:customStyle="1" w:styleId="57">
    <w:name w:val="页眉 Char"/>
    <w:link w:val="25"/>
    <w:qFormat/>
    <w:uiPriority w:val="99"/>
    <w:rPr>
      <w:kern w:val="2"/>
      <w:sz w:val="18"/>
      <w:szCs w:val="18"/>
    </w:rPr>
  </w:style>
  <w:style w:type="character" w:customStyle="1" w:styleId="58">
    <w:name w:val="新格式表 Char"/>
    <w:link w:val="59"/>
    <w:qFormat/>
    <w:uiPriority w:val="0"/>
    <w:rPr>
      <w:rFonts w:ascii="ˎ̥" w:hAnsi="ˎ̥"/>
      <w:snapToGrid/>
      <w:color w:val="000000"/>
      <w:kern w:val="2"/>
      <w:sz w:val="21"/>
      <w:szCs w:val="24"/>
      <w:lang w:val="en-US" w:eastAsia="zh-CN"/>
    </w:rPr>
  </w:style>
  <w:style w:type="paragraph" w:customStyle="1" w:styleId="59">
    <w:name w:val="新格式表"/>
    <w:basedOn w:val="1"/>
    <w:link w:val="58"/>
    <w:qFormat/>
    <w:uiPriority w:val="0"/>
    <w:pPr>
      <w:spacing w:line="360" w:lineRule="exact"/>
      <w:jc w:val="center"/>
    </w:pPr>
    <w:rPr>
      <w:rFonts w:ascii="ˎ̥" w:hAnsi="ˎ̥"/>
      <w:color w:val="000000"/>
      <w:szCs w:val="24"/>
    </w:rPr>
  </w:style>
  <w:style w:type="character" w:customStyle="1" w:styleId="60">
    <w:name w:val="批注文字 Char"/>
    <w:link w:val="10"/>
    <w:semiHidden/>
    <w:qFormat/>
    <w:uiPriority w:val="99"/>
    <w:rPr>
      <w:kern w:val="2"/>
      <w:sz w:val="21"/>
      <w:szCs w:val="22"/>
    </w:rPr>
  </w:style>
  <w:style w:type="character" w:customStyle="1" w:styleId="61">
    <w:name w:val="ca-1"/>
    <w:basedOn w:val="40"/>
    <w:qFormat/>
    <w:uiPriority w:val="0"/>
  </w:style>
  <w:style w:type="character" w:customStyle="1" w:styleId="62">
    <w:name w:val="段 Char"/>
    <w:link w:val="63"/>
    <w:qFormat/>
    <w:uiPriority w:val="0"/>
    <w:rPr>
      <w:rFonts w:ascii="宋体"/>
      <w:sz w:val="21"/>
      <w:lang w:val="en-US" w:eastAsia="zh-CN" w:bidi="ar-SA"/>
    </w:rPr>
  </w:style>
  <w:style w:type="paragraph" w:customStyle="1" w:styleId="63">
    <w:name w:val="段"/>
    <w:link w:val="62"/>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character" w:customStyle="1" w:styleId="64">
    <w:name w:val="表格 Char1"/>
    <w:qFormat/>
    <w:uiPriority w:val="0"/>
    <w:rPr>
      <w:rFonts w:eastAsia="宋体"/>
      <w:b/>
      <w:snapToGrid w:val="0"/>
      <w:sz w:val="21"/>
      <w:szCs w:val="21"/>
      <w:lang w:val="en-US" w:eastAsia="zh-CN" w:bidi="ar-SA"/>
    </w:rPr>
  </w:style>
  <w:style w:type="character" w:customStyle="1" w:styleId="65">
    <w:name w:val="正文文本 2 Char"/>
    <w:link w:val="33"/>
    <w:qFormat/>
    <w:uiPriority w:val="0"/>
    <w:rPr>
      <w:kern w:val="2"/>
      <w:sz w:val="21"/>
      <w:szCs w:val="24"/>
    </w:rPr>
  </w:style>
  <w:style w:type="character" w:customStyle="1" w:styleId="66">
    <w:name w:val="表头 Char"/>
    <w:link w:val="67"/>
    <w:qFormat/>
    <w:uiPriority w:val="0"/>
    <w:rPr>
      <w:rFonts w:eastAsia="宋体"/>
      <w:b/>
      <w:kern w:val="2"/>
      <w:sz w:val="24"/>
      <w:szCs w:val="24"/>
      <w:lang w:val="en-US" w:eastAsia="zh-CN" w:bidi="ar-SA"/>
    </w:rPr>
  </w:style>
  <w:style w:type="paragraph" w:customStyle="1" w:styleId="67">
    <w:name w:val="表头"/>
    <w:basedOn w:val="28"/>
    <w:next w:val="28"/>
    <w:link w:val="66"/>
    <w:qFormat/>
    <w:uiPriority w:val="0"/>
    <w:pPr>
      <w:spacing w:before="120" w:line="400" w:lineRule="exact"/>
      <w:ind w:left="0" w:firstLine="0" w:firstLineChars="0"/>
      <w:jc w:val="center"/>
    </w:pPr>
    <w:rPr>
      <w:b/>
      <w:sz w:val="24"/>
      <w:szCs w:val="24"/>
    </w:rPr>
  </w:style>
  <w:style w:type="character" w:customStyle="1" w:styleId="68">
    <w:name w:val="正文文本 2 Char1"/>
    <w:semiHidden/>
    <w:qFormat/>
    <w:uiPriority w:val="99"/>
    <w:rPr>
      <w:kern w:val="2"/>
      <w:sz w:val="21"/>
      <w:szCs w:val="22"/>
    </w:rPr>
  </w:style>
  <w:style w:type="character" w:customStyle="1" w:styleId="69">
    <w:name w:val="样式 四号1 Char"/>
    <w:link w:val="70"/>
    <w:qFormat/>
    <w:uiPriority w:val="0"/>
    <w:rPr>
      <w:rFonts w:ascii="Times New Roman" w:hAnsi="Times New Roman" w:cs="宋体"/>
      <w:kern w:val="2"/>
      <w:sz w:val="28"/>
    </w:rPr>
  </w:style>
  <w:style w:type="paragraph" w:customStyle="1" w:styleId="70">
    <w:name w:val="样式 四号1"/>
    <w:basedOn w:val="1"/>
    <w:link w:val="69"/>
    <w:qFormat/>
    <w:uiPriority w:val="0"/>
    <w:pPr>
      <w:ind w:firstLine="538" w:firstLineChars="192"/>
    </w:pPr>
    <w:rPr>
      <w:rFonts w:ascii="Times New Roman" w:hAnsi="Times New Roman"/>
      <w:sz w:val="28"/>
      <w:szCs w:val="20"/>
    </w:rPr>
  </w:style>
  <w:style w:type="character" w:customStyle="1" w:styleId="71">
    <w:name w:val="样式3 Char"/>
    <w:link w:val="72"/>
    <w:qFormat/>
    <w:uiPriority w:val="0"/>
    <w:rPr>
      <w:rFonts w:eastAsia="宋体"/>
      <w:kern w:val="2"/>
      <w:sz w:val="26"/>
      <w:szCs w:val="26"/>
      <w:lang w:val="en-US" w:eastAsia="zh-CN" w:bidi="ar-SA"/>
    </w:rPr>
  </w:style>
  <w:style w:type="paragraph" w:customStyle="1" w:styleId="72">
    <w:name w:val="样式3"/>
    <w:basedOn w:val="1"/>
    <w:link w:val="71"/>
    <w:qFormat/>
    <w:uiPriority w:val="0"/>
    <w:pPr>
      <w:adjustRightInd w:val="0"/>
      <w:snapToGrid w:val="0"/>
      <w:spacing w:line="480" w:lineRule="exact"/>
      <w:ind w:firstLine="200" w:firstLineChars="200"/>
    </w:pPr>
    <w:rPr>
      <w:sz w:val="26"/>
      <w:szCs w:val="26"/>
    </w:rPr>
  </w:style>
  <w:style w:type="character" w:customStyle="1" w:styleId="73">
    <w:name w:val="Char Char12"/>
    <w:qFormat/>
    <w:uiPriority w:val="0"/>
    <w:rPr>
      <w:rFonts w:ascii="宋体" w:hAnsi="Courier New" w:eastAsia="宋体"/>
    </w:rPr>
  </w:style>
  <w:style w:type="character" w:customStyle="1" w:styleId="74">
    <w:name w:val="样式 四号"/>
    <w:qFormat/>
    <w:uiPriority w:val="0"/>
    <w:rPr>
      <w:rFonts w:eastAsia="宋体" w:cs="宋体"/>
      <w:spacing w:val="0"/>
      <w:kern w:val="2"/>
      <w:position w:val="0"/>
      <w:sz w:val="28"/>
      <w:lang w:val="en-US" w:eastAsia="zh-CN" w:bidi="ar-SA"/>
    </w:rPr>
  </w:style>
  <w:style w:type="character" w:customStyle="1" w:styleId="75">
    <w:name w:val="文档结构图 Char"/>
    <w:link w:val="9"/>
    <w:semiHidden/>
    <w:qFormat/>
    <w:uiPriority w:val="0"/>
    <w:rPr>
      <w:kern w:val="2"/>
      <w:sz w:val="21"/>
      <w:szCs w:val="22"/>
      <w:shd w:val="clear" w:color="auto" w:fill="000080"/>
    </w:rPr>
  </w:style>
  <w:style w:type="character" w:customStyle="1" w:styleId="76">
    <w:name w:val="批注主题 Char"/>
    <w:link w:val="36"/>
    <w:semiHidden/>
    <w:qFormat/>
    <w:uiPriority w:val="99"/>
    <w:rPr>
      <w:b/>
      <w:bCs/>
      <w:kern w:val="2"/>
      <w:sz w:val="21"/>
      <w:szCs w:val="22"/>
    </w:rPr>
  </w:style>
  <w:style w:type="character" w:customStyle="1" w:styleId="77">
    <w:name w:val="正文文本 Char"/>
    <w:link w:val="12"/>
    <w:semiHidden/>
    <w:qFormat/>
    <w:uiPriority w:val="99"/>
    <w:rPr>
      <w:kern w:val="2"/>
      <w:sz w:val="21"/>
      <w:szCs w:val="22"/>
    </w:rPr>
  </w:style>
  <w:style w:type="character" w:customStyle="1" w:styleId="78">
    <w:name w:val="图表标题 Char"/>
    <w:link w:val="79"/>
    <w:qFormat/>
    <w:uiPriority w:val="0"/>
    <w:rPr>
      <w:rFonts w:ascii="宋体" w:hAnsi="宋体"/>
      <w:b/>
      <w:kern w:val="2"/>
      <w:sz w:val="21"/>
      <w:szCs w:val="24"/>
    </w:rPr>
  </w:style>
  <w:style w:type="paragraph" w:customStyle="1" w:styleId="79">
    <w:name w:val="图表标题"/>
    <w:basedOn w:val="1"/>
    <w:link w:val="78"/>
    <w:qFormat/>
    <w:uiPriority w:val="0"/>
    <w:pPr>
      <w:spacing w:beforeLines="25" w:afterLines="25" w:line="360" w:lineRule="auto"/>
      <w:ind w:firstLine="200" w:firstLineChars="200"/>
      <w:jc w:val="center"/>
      <w:outlineLvl w:val="4"/>
    </w:pPr>
    <w:rPr>
      <w:rFonts w:ascii="宋体" w:hAnsi="宋体"/>
      <w:b/>
      <w:szCs w:val="24"/>
    </w:rPr>
  </w:style>
  <w:style w:type="character" w:customStyle="1" w:styleId="80">
    <w:name w:val="ca-0"/>
    <w:basedOn w:val="40"/>
    <w:qFormat/>
    <w:uiPriority w:val="0"/>
  </w:style>
  <w:style w:type="character" w:customStyle="1" w:styleId="81">
    <w:name w:val="表头文字 Char"/>
    <w:link w:val="82"/>
    <w:qFormat/>
    <w:uiPriority w:val="0"/>
    <w:rPr>
      <w:rFonts w:eastAsia="宋体"/>
      <w:kern w:val="2"/>
      <w:sz w:val="24"/>
      <w:szCs w:val="24"/>
      <w:lang w:val="en-US" w:eastAsia="zh-CN" w:bidi="ar-SA"/>
    </w:rPr>
  </w:style>
  <w:style w:type="paragraph" w:customStyle="1" w:styleId="82">
    <w:name w:val="表头文字"/>
    <w:basedOn w:val="8"/>
    <w:link w:val="81"/>
    <w:semiHidden/>
    <w:qFormat/>
    <w:uiPriority w:val="0"/>
    <w:pPr>
      <w:tabs>
        <w:tab w:val="left" w:pos="1260"/>
        <w:tab w:val="left" w:pos="1800"/>
      </w:tabs>
      <w:spacing w:before="120" w:line="400" w:lineRule="exact"/>
      <w:ind w:firstLine="482"/>
      <w:jc w:val="center"/>
    </w:pPr>
    <w:rPr>
      <w:rFonts w:ascii="Calibri" w:hAnsi="Calibri"/>
      <w:sz w:val="24"/>
    </w:rPr>
  </w:style>
  <w:style w:type="character" w:customStyle="1" w:styleId="83">
    <w:name w:val="标题 2 Char"/>
    <w:link w:val="4"/>
    <w:qFormat/>
    <w:uiPriority w:val="0"/>
    <w:rPr>
      <w:rFonts w:eastAsia="宋体"/>
      <w:b/>
      <w:bCs/>
      <w:kern w:val="2"/>
      <w:sz w:val="28"/>
      <w:szCs w:val="32"/>
      <w:lang w:val="en-US" w:eastAsia="zh-CN" w:bidi="ar-SA"/>
    </w:rPr>
  </w:style>
  <w:style w:type="character" w:customStyle="1" w:styleId="84">
    <w:name w:val="正文文本缩进 Char"/>
    <w:link w:val="13"/>
    <w:qFormat/>
    <w:uiPriority w:val="0"/>
    <w:rPr>
      <w:kern w:val="2"/>
      <w:sz w:val="21"/>
      <w:szCs w:val="22"/>
    </w:rPr>
  </w:style>
  <w:style w:type="character" w:customStyle="1" w:styleId="85">
    <w:name w:val="结束语 Char"/>
    <w:link w:val="11"/>
    <w:qFormat/>
    <w:uiPriority w:val="0"/>
    <w:rPr>
      <w:rFonts w:ascii="Times New Roman" w:hAnsi="Times New Roman"/>
      <w:kern w:val="2"/>
      <w:sz w:val="30"/>
    </w:rPr>
  </w:style>
  <w:style w:type="character" w:customStyle="1" w:styleId="86">
    <w:name w:val="ReMinD正文 Char"/>
    <w:link w:val="87"/>
    <w:qFormat/>
    <w:uiPriority w:val="0"/>
    <w:rPr>
      <w:rFonts w:ascii="Times New Roman" w:hAnsi="Times New Roman"/>
      <w:b/>
      <w:kern w:val="2"/>
      <w:sz w:val="24"/>
      <w:szCs w:val="24"/>
      <w:lang w:val="en-US" w:eastAsia="zh-CN" w:bidi="ar-SA"/>
    </w:rPr>
  </w:style>
  <w:style w:type="paragraph" w:customStyle="1" w:styleId="87">
    <w:name w:val="ReMinD正文"/>
    <w:link w:val="86"/>
    <w:qFormat/>
    <w:uiPriority w:val="0"/>
    <w:pPr>
      <w:spacing w:line="440" w:lineRule="exact"/>
      <w:ind w:firstLine="200" w:firstLineChars="200"/>
    </w:pPr>
    <w:rPr>
      <w:rFonts w:ascii="Times New Roman" w:hAnsi="Times New Roman" w:eastAsia="宋体" w:cs="Times New Roman"/>
      <w:b/>
      <w:kern w:val="2"/>
      <w:sz w:val="24"/>
      <w:szCs w:val="24"/>
      <w:lang w:val="en-US" w:eastAsia="zh-CN" w:bidi="ar-SA"/>
    </w:rPr>
  </w:style>
  <w:style w:type="character" w:customStyle="1" w:styleId="88">
    <w:name w:val="日期 Char"/>
    <w:link w:val="21"/>
    <w:semiHidden/>
    <w:qFormat/>
    <w:uiPriority w:val="99"/>
    <w:rPr>
      <w:kern w:val="2"/>
      <w:sz w:val="21"/>
      <w:szCs w:val="22"/>
    </w:rPr>
  </w:style>
  <w:style w:type="character" w:customStyle="1" w:styleId="89">
    <w:name w:val="标题 3 Char"/>
    <w:link w:val="5"/>
    <w:qFormat/>
    <w:uiPriority w:val="0"/>
    <w:rPr>
      <w:rFonts w:eastAsia="宋体"/>
      <w:b/>
      <w:bCs/>
      <w:kern w:val="2"/>
      <w:sz w:val="24"/>
      <w:szCs w:val="32"/>
      <w:lang w:val="en-US" w:eastAsia="zh-CN" w:bidi="ar-SA"/>
    </w:rPr>
  </w:style>
  <w:style w:type="character" w:customStyle="1" w:styleId="90">
    <w:name w:val="批注框文本 Char"/>
    <w:link w:val="23"/>
    <w:semiHidden/>
    <w:qFormat/>
    <w:uiPriority w:val="99"/>
    <w:rPr>
      <w:kern w:val="2"/>
      <w:sz w:val="18"/>
      <w:szCs w:val="18"/>
    </w:rPr>
  </w:style>
  <w:style w:type="paragraph" w:customStyle="1" w:styleId="91">
    <w:name w:val="表格中的文字"/>
    <w:basedOn w:val="1"/>
    <w:semiHidden/>
    <w:qFormat/>
    <w:uiPriority w:val="0"/>
    <w:pPr>
      <w:adjustRightInd w:val="0"/>
      <w:snapToGrid w:val="0"/>
      <w:spacing w:line="300" w:lineRule="atLeast"/>
      <w:jc w:val="center"/>
    </w:pPr>
    <w:rPr>
      <w:rFonts w:ascii="Times New Roman" w:hAnsi="Times New Roman"/>
      <w:b/>
      <w:bCs/>
      <w:color w:val="000000"/>
      <w:szCs w:val="20"/>
    </w:rPr>
  </w:style>
  <w:style w:type="paragraph" w:customStyle="1" w:styleId="92">
    <w:name w:val="样式2"/>
    <w:basedOn w:val="26"/>
    <w:qFormat/>
    <w:uiPriority w:val="0"/>
    <w:pPr>
      <w:widowControl w:val="0"/>
      <w:tabs>
        <w:tab w:val="right" w:leader="dot" w:pos="8777"/>
        <w:tab w:val="clear" w:pos="8296"/>
      </w:tabs>
      <w:spacing w:line="480" w:lineRule="exact"/>
      <w:ind w:left="280" w:hanging="280" w:hangingChars="100"/>
      <w:jc w:val="left"/>
    </w:pPr>
    <w:rPr>
      <w:bCs/>
      <w:kern w:val="2"/>
      <w:sz w:val="28"/>
    </w:rPr>
  </w:style>
  <w:style w:type="paragraph" w:customStyle="1" w:styleId="93">
    <w:name w:val="标题2"/>
    <w:basedOn w:val="4"/>
    <w:next w:val="5"/>
    <w:qFormat/>
    <w:uiPriority w:val="0"/>
    <w:pPr>
      <w:keepNext w:val="0"/>
      <w:keepLines w:val="0"/>
      <w:widowControl/>
      <w:spacing w:line="460" w:lineRule="exact"/>
      <w:jc w:val="left"/>
    </w:pPr>
    <w:rPr>
      <w:rFonts w:ascii="Times New Roman" w:hAnsi="Times New Roman"/>
    </w:rPr>
  </w:style>
  <w:style w:type="paragraph" w:customStyle="1" w:styleId="94">
    <w:name w:val="reader-word-layer reader-word-s1-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5">
    <w:name w:val="reader-word-layer reader-word-s1-1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
    <w:name w:val="风险正文"/>
    <w:basedOn w:val="1"/>
    <w:qFormat/>
    <w:uiPriority w:val="0"/>
    <w:pPr>
      <w:spacing w:before="60" w:line="540" w:lineRule="exact"/>
      <w:ind w:firstLine="200" w:firstLineChars="200"/>
    </w:pPr>
    <w:rPr>
      <w:rFonts w:ascii="Times New Roman" w:hAnsi="Times New Roman" w:eastAsia="仿宋_GB2312"/>
      <w:color w:val="000000"/>
      <w:sz w:val="28"/>
      <w:szCs w:val="24"/>
    </w:rPr>
  </w:style>
  <w:style w:type="paragraph" w:customStyle="1" w:styleId="97">
    <w:name w:val="xl63"/>
    <w:basedOn w:val="1"/>
    <w:qFormat/>
    <w:uiPriority w:val="0"/>
    <w:pPr>
      <w:spacing w:before="100" w:after="100"/>
      <w:jc w:val="center"/>
      <w:textAlignment w:val="center"/>
    </w:pPr>
    <w:rPr>
      <w:rFonts w:hint="eastAsia" w:ascii="黑体" w:hAnsi="宋体" w:eastAsia="黑体"/>
      <w:szCs w:val="20"/>
    </w:rPr>
  </w:style>
  <w:style w:type="paragraph" w:customStyle="1" w:styleId="98">
    <w:name w:val="正文文字缩进"/>
    <w:basedOn w:val="1"/>
    <w:qFormat/>
    <w:uiPriority w:val="0"/>
    <w:pPr>
      <w:spacing w:line="360" w:lineRule="auto"/>
      <w:ind w:firstLine="482"/>
    </w:pPr>
    <w:rPr>
      <w:rFonts w:ascii="宋体" w:hAnsi="宋体" w:cs="宋体"/>
      <w:szCs w:val="24"/>
    </w:rPr>
  </w:style>
  <w:style w:type="paragraph" w:customStyle="1" w:styleId="99">
    <w:name w:val="表中文字"/>
    <w:basedOn w:val="1"/>
    <w:qFormat/>
    <w:uiPriority w:val="0"/>
    <w:pPr>
      <w:adjustRightInd w:val="0"/>
      <w:snapToGrid w:val="0"/>
      <w:spacing w:line="360" w:lineRule="auto"/>
      <w:ind w:left="-8" w:hanging="36"/>
      <w:jc w:val="center"/>
    </w:pPr>
    <w:rPr>
      <w:rFonts w:ascii="仿宋_GB2312" w:hAnsi="Times New Roman" w:eastAsia="仿宋_GB2312"/>
      <w:color w:val="FF0000"/>
      <w:kern w:val="0"/>
      <w:sz w:val="24"/>
      <w:szCs w:val="24"/>
    </w:rPr>
  </w:style>
  <w:style w:type="paragraph" w:customStyle="1" w:styleId="100">
    <w:name w:val="xl27"/>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01">
    <w:name w:val="reader-word-layer reader-word-s1-1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2">
    <w:name w:val="reader-word-layer reader-word-s1-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3">
    <w:name w:val="表文字"/>
    <w:basedOn w:val="1"/>
    <w:qFormat/>
    <w:uiPriority w:val="0"/>
    <w:pPr>
      <w:jc w:val="center"/>
    </w:pPr>
    <w:rPr>
      <w:rFonts w:ascii="Times New Roman" w:hAnsi="Times New Roman"/>
      <w:sz w:val="24"/>
      <w:szCs w:val="32"/>
    </w:rPr>
  </w:style>
  <w:style w:type="paragraph" w:customStyle="1" w:styleId="104">
    <w:name w:val="终结线"/>
    <w:basedOn w:val="1"/>
    <w:qFormat/>
    <w:uiPriority w:val="0"/>
    <w:pPr>
      <w:framePr w:hSpace="181" w:vSpace="181" w:wrap="around" w:vAnchor="text" w:hAnchor="margin" w:xAlign="center" w:y="285"/>
    </w:pPr>
    <w:rPr>
      <w:rFonts w:ascii="Times New Roman" w:hAnsi="Times New Roman"/>
      <w:szCs w:val="24"/>
    </w:rPr>
  </w:style>
  <w:style w:type="paragraph" w:customStyle="1" w:styleId="105">
    <w:name w:val="晓丹"/>
    <w:basedOn w:val="37"/>
    <w:qFormat/>
    <w:uiPriority w:val="0"/>
    <w:pPr>
      <w:adjustRightInd w:val="0"/>
      <w:snapToGrid w:val="0"/>
      <w:spacing w:after="0" w:line="360" w:lineRule="auto"/>
      <w:ind w:firstLine="200" w:firstLineChars="200"/>
      <w:textAlignment w:val="baseline"/>
    </w:pPr>
    <w:rPr>
      <w:rFonts w:ascii="宋体" w:hAnsi="宋体"/>
      <w:color w:val="000000"/>
      <w:spacing w:val="6"/>
      <w:kern w:val="0"/>
      <w:sz w:val="24"/>
    </w:rPr>
  </w:style>
  <w:style w:type="paragraph" w:customStyle="1" w:styleId="106">
    <w:name w:val="表格文字（科宏）"/>
    <w:basedOn w:val="1"/>
    <w:qFormat/>
    <w:uiPriority w:val="0"/>
    <w:pPr>
      <w:widowControl/>
      <w:jc w:val="center"/>
    </w:pPr>
    <w:rPr>
      <w:rFonts w:ascii="Arial" w:hAnsi="Arial" w:eastAsia="仿宋_GB2312"/>
      <w:kern w:val="0"/>
      <w:szCs w:val="20"/>
    </w:rPr>
  </w:style>
  <w:style w:type="paragraph" w:customStyle="1" w:styleId="107">
    <w:name w:val="Char2"/>
    <w:basedOn w:val="1"/>
    <w:semiHidden/>
    <w:qFormat/>
    <w:uiPriority w:val="0"/>
    <w:pPr>
      <w:spacing w:line="360" w:lineRule="auto"/>
      <w:ind w:firstLine="200" w:firstLineChars="200"/>
    </w:pPr>
    <w:rPr>
      <w:rFonts w:ascii="宋体" w:hAnsi="宋体" w:cs="宋体"/>
      <w:sz w:val="24"/>
      <w:szCs w:val="24"/>
    </w:rPr>
  </w:style>
  <w:style w:type="paragraph" w:customStyle="1" w:styleId="108">
    <w:name w:val="內文1"/>
    <w:basedOn w:val="1"/>
    <w:qFormat/>
    <w:uiPriority w:val="0"/>
    <w:pPr>
      <w:adjustRightInd w:val="0"/>
      <w:spacing w:before="40" w:after="40" w:line="320" w:lineRule="atLeast"/>
      <w:jc w:val="center"/>
      <w:textAlignment w:val="baseline"/>
    </w:pPr>
    <w:rPr>
      <w:rFonts w:ascii="Times New Roman" w:hAnsi="Times New Roman" w:eastAsia="華康中楷體"/>
      <w:kern w:val="0"/>
      <w:sz w:val="28"/>
      <w:szCs w:val="20"/>
      <w:lang w:eastAsia="zh-TW"/>
    </w:rPr>
  </w:style>
  <w:style w:type="paragraph" w:customStyle="1" w:styleId="109">
    <w:name w:val="gg_body"/>
    <w:basedOn w:val="1"/>
    <w:qFormat/>
    <w:uiPriority w:val="0"/>
    <w:pPr>
      <w:spacing w:line="460" w:lineRule="exact"/>
      <w:ind w:firstLine="200"/>
    </w:pPr>
    <w:rPr>
      <w:rFonts w:ascii="宋体" w:hAnsi="宋体"/>
      <w:sz w:val="24"/>
      <w:szCs w:val="20"/>
    </w:rPr>
  </w:style>
  <w:style w:type="paragraph" w:styleId="110">
    <w:name w:val="List Paragraph"/>
    <w:basedOn w:val="1"/>
    <w:qFormat/>
    <w:uiPriority w:val="0"/>
    <w:pPr>
      <w:ind w:firstLine="420" w:firstLineChars="200"/>
    </w:pPr>
  </w:style>
  <w:style w:type="paragraph" w:customStyle="1" w:styleId="111">
    <w:name w:val="正文车"/>
    <w:basedOn w:val="1"/>
    <w:qFormat/>
    <w:uiPriority w:val="0"/>
    <w:pPr>
      <w:spacing w:line="360" w:lineRule="auto"/>
      <w:ind w:firstLine="200" w:firstLineChars="200"/>
    </w:pPr>
    <w:rPr>
      <w:rFonts w:ascii="Arial" w:hAnsi="Arial"/>
      <w:sz w:val="24"/>
      <w:szCs w:val="28"/>
    </w:rPr>
  </w:style>
  <w:style w:type="paragraph" w:customStyle="1" w:styleId="112">
    <w:name w:val="样式17"/>
    <w:basedOn w:val="1"/>
    <w:qFormat/>
    <w:uiPriority w:val="0"/>
    <w:pPr>
      <w:spacing w:line="400" w:lineRule="exact"/>
      <w:ind w:firstLine="200" w:firstLineChars="200"/>
    </w:pPr>
    <w:rPr>
      <w:rFonts w:ascii="Times New Roman" w:hAnsi="Times New Roman"/>
      <w:spacing w:val="20"/>
      <w:sz w:val="24"/>
      <w:szCs w:val="20"/>
    </w:rPr>
  </w:style>
  <w:style w:type="paragraph" w:customStyle="1" w:styleId="113">
    <w:name w:val="TOC Heading"/>
    <w:basedOn w:val="3"/>
    <w:next w:val="1"/>
    <w:qFormat/>
    <w:uiPriority w:val="39"/>
    <w:pPr>
      <w:widowControl/>
      <w:spacing w:before="480" w:line="276" w:lineRule="auto"/>
      <w:jc w:val="left"/>
      <w:outlineLvl w:val="9"/>
    </w:pPr>
    <w:rPr>
      <w:rFonts w:ascii="Cambria" w:hAnsi="Cambria"/>
      <w:color w:val="365F91"/>
      <w:kern w:val="0"/>
      <w:sz w:val="28"/>
      <w:szCs w:val="28"/>
    </w:rPr>
  </w:style>
  <w:style w:type="paragraph" w:customStyle="1" w:styleId="11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115">
    <w:name w:val="0003"/>
    <w:basedOn w:val="5"/>
    <w:qFormat/>
    <w:uiPriority w:val="0"/>
    <w:pPr>
      <w:spacing w:line="500" w:lineRule="exact"/>
    </w:pPr>
    <w:rPr>
      <w:rFonts w:ascii="宋体" w:hAnsi="宋体"/>
      <w:color w:val="000000"/>
    </w:rPr>
  </w:style>
  <w:style w:type="paragraph" w:customStyle="1" w:styleId="116">
    <w:name w:val="reader-word-layer reader-word-s1-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7">
    <w:name w:val="正文（首行缩进2字）"/>
    <w:basedOn w:val="1"/>
    <w:qFormat/>
    <w:uiPriority w:val="0"/>
    <w:pPr>
      <w:spacing w:line="440" w:lineRule="exact"/>
      <w:ind w:firstLine="480" w:firstLineChars="200"/>
    </w:pPr>
    <w:rPr>
      <w:rFonts w:ascii="宋体" w:hAnsi="宋体" w:cs="宋体"/>
      <w:bCs/>
      <w:sz w:val="24"/>
      <w:szCs w:val="24"/>
    </w:rPr>
  </w:style>
  <w:style w:type="paragraph" w:customStyle="1" w:styleId="118">
    <w:name w:val="表格1"/>
    <w:basedOn w:val="1"/>
    <w:qFormat/>
    <w:uiPriority w:val="0"/>
    <w:pPr>
      <w:spacing w:line="0" w:lineRule="atLeast"/>
    </w:pPr>
    <w:rPr>
      <w:rFonts w:ascii="Times New Roman" w:hAnsi="Times New Roman"/>
      <w:sz w:val="18"/>
      <w:szCs w:val="20"/>
    </w:rPr>
  </w:style>
  <w:style w:type="paragraph" w:customStyle="1" w:styleId="119">
    <w:name w:val="默认段落字体 Para Char Char Char Char"/>
    <w:basedOn w:val="1"/>
    <w:qFormat/>
    <w:uiPriority w:val="0"/>
    <w:pPr>
      <w:snapToGrid w:val="0"/>
    </w:pPr>
    <w:rPr>
      <w:rFonts w:ascii="Arial" w:hAnsi="Arial"/>
      <w:szCs w:val="21"/>
    </w:rPr>
  </w:style>
  <w:style w:type="paragraph" w:customStyle="1" w:styleId="120">
    <w:name w:val="样式 样式 正文缩进正文缩进1正文（首行缩进两字） Char Char Char Char Char Char Char文本条款..."/>
    <w:basedOn w:val="1"/>
    <w:qFormat/>
    <w:uiPriority w:val="0"/>
    <w:pPr>
      <w:keepNext/>
      <w:spacing w:line="500" w:lineRule="exact"/>
      <w:ind w:firstLine="200" w:firstLineChars="200"/>
    </w:pPr>
    <w:rPr>
      <w:rFonts w:ascii="Times New Roman" w:hAnsi="Times New Roman" w:cs="宋体"/>
      <w:kern w:val="0"/>
      <w:sz w:val="28"/>
      <w:szCs w:val="28"/>
    </w:rPr>
  </w:style>
  <w:style w:type="paragraph" w:customStyle="1" w:styleId="121">
    <w:name w:val="报告书正文"/>
    <w:basedOn w:val="22"/>
    <w:qFormat/>
    <w:uiPriority w:val="0"/>
    <w:pPr>
      <w:tabs>
        <w:tab w:val="left" w:pos="3240"/>
        <w:tab w:val="left" w:pos="6300"/>
      </w:tabs>
      <w:adjustRightInd w:val="0"/>
      <w:snapToGrid w:val="0"/>
      <w:spacing w:after="0" w:line="360" w:lineRule="auto"/>
      <w:ind w:left="0" w:leftChars="0" w:firstLine="560" w:firstLineChars="200"/>
    </w:pPr>
    <w:rPr>
      <w:rFonts w:ascii="仿宋_GB2312" w:hAnsi="Times New Roman" w:eastAsia="仿宋_GB2312"/>
      <w:bCs/>
      <w:sz w:val="28"/>
      <w:szCs w:val="28"/>
    </w:rPr>
  </w:style>
  <w:style w:type="paragraph" w:customStyle="1" w:styleId="122">
    <w:name w:val="reader-word-layer reader-word-s1-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3">
    <w:name w:val="样式9"/>
    <w:basedOn w:val="1"/>
    <w:qFormat/>
    <w:uiPriority w:val="0"/>
    <w:pPr>
      <w:spacing w:line="360" w:lineRule="exact"/>
      <w:jc w:val="center"/>
    </w:pPr>
    <w:rPr>
      <w:rFonts w:ascii="Times New Roman" w:hAnsi="Times New Roman"/>
      <w:color w:val="000000"/>
      <w:szCs w:val="24"/>
    </w:rPr>
  </w:style>
  <w:style w:type="paragraph" w:customStyle="1" w:styleId="124">
    <w:name w:val="reader-word-layer reader-word-s1-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5">
    <w:name w:val="reader-word-layer reader-word-s1-1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6">
    <w:name w:val="正文字体"/>
    <w:basedOn w:val="1"/>
    <w:semiHidden/>
    <w:qFormat/>
    <w:uiPriority w:val="0"/>
    <w:pPr>
      <w:adjustRightInd w:val="0"/>
      <w:snapToGrid w:val="0"/>
      <w:spacing w:line="440" w:lineRule="atLeast"/>
      <w:ind w:firstLine="200" w:firstLineChars="200"/>
    </w:pPr>
    <w:rPr>
      <w:rFonts w:ascii="Times New Roman" w:hAnsi="Times New Roman"/>
      <w:b/>
      <w:bCs/>
      <w:color w:val="000000"/>
      <w:sz w:val="24"/>
      <w:szCs w:val="20"/>
    </w:rPr>
  </w:style>
  <w:style w:type="paragraph" w:customStyle="1" w:styleId="127">
    <w:name w:val="注释"/>
    <w:basedOn w:val="4"/>
    <w:semiHidden/>
    <w:qFormat/>
    <w:uiPriority w:val="0"/>
    <w:pPr>
      <w:adjustRightInd w:val="0"/>
      <w:snapToGrid w:val="0"/>
      <w:spacing w:line="320" w:lineRule="exact"/>
      <w:jc w:val="left"/>
      <w:outlineLvl w:val="9"/>
    </w:pPr>
    <w:rPr>
      <w:rFonts w:ascii="宋体" w:hAnsi="宋体"/>
      <w:b w:val="0"/>
      <w:color w:val="000000"/>
      <w:sz w:val="21"/>
    </w:rPr>
  </w:style>
  <w:style w:type="paragraph" w:customStyle="1" w:styleId="128">
    <w:name w:val="1"/>
    <w:basedOn w:val="1"/>
    <w:next w:val="13"/>
    <w:qFormat/>
    <w:uiPriority w:val="0"/>
    <w:pPr>
      <w:ind w:firstLine="560" w:firstLineChars="200"/>
    </w:pPr>
    <w:rPr>
      <w:rFonts w:ascii="Times New Roman" w:hAnsi="Times New Roman" w:eastAsia="楷体_GB2312"/>
      <w:sz w:val="28"/>
      <w:szCs w:val="24"/>
    </w:rPr>
  </w:style>
  <w:style w:type="paragraph" w:customStyle="1" w:styleId="129">
    <w:name w:val="表文"/>
    <w:basedOn w:val="1"/>
    <w:qFormat/>
    <w:uiPriority w:val="0"/>
    <w:pPr>
      <w:adjustRightInd w:val="0"/>
      <w:spacing w:before="80" w:line="324" w:lineRule="auto"/>
      <w:jc w:val="center"/>
      <w:textAlignment w:val="baseline"/>
    </w:pPr>
    <w:rPr>
      <w:rFonts w:ascii="Times New Roman" w:hAnsi="Times New Roman"/>
      <w:kern w:val="0"/>
      <w:szCs w:val="20"/>
    </w:rPr>
  </w:style>
  <w:style w:type="paragraph" w:customStyle="1" w:styleId="130">
    <w:name w:val="正文格式"/>
    <w:basedOn w:val="1"/>
    <w:qFormat/>
    <w:uiPriority w:val="0"/>
    <w:pPr>
      <w:spacing w:line="440" w:lineRule="exact"/>
      <w:ind w:firstLine="200" w:firstLineChars="200"/>
    </w:pPr>
    <w:rPr>
      <w:rFonts w:ascii="Times New Roman" w:hAnsi="Times New Roman"/>
      <w:b/>
      <w:sz w:val="24"/>
      <w:szCs w:val="24"/>
    </w:rPr>
  </w:style>
  <w:style w:type="paragraph" w:customStyle="1" w:styleId="131">
    <w:name w:val="reader-word-layer reader-word-s1-1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2">
    <w:name w:val="一级条标题"/>
    <w:next w:val="1"/>
    <w:qFormat/>
    <w:uiPriority w:val="0"/>
    <w:pPr>
      <w:outlineLvl w:val="2"/>
    </w:pPr>
    <w:rPr>
      <w:rFonts w:ascii="Times New Roman" w:hAnsi="Times New Roman" w:eastAsia="黑体" w:cs="Times New Roman"/>
      <w:sz w:val="21"/>
      <w:lang w:val="en-US" w:eastAsia="zh-CN" w:bidi="ar-SA"/>
    </w:rPr>
  </w:style>
  <w:style w:type="paragraph" w:customStyle="1" w:styleId="133">
    <w:name w:val="正文图标题"/>
    <w:next w:val="1"/>
    <w:qFormat/>
    <w:uiPriority w:val="0"/>
    <w:pPr>
      <w:tabs>
        <w:tab w:val="left" w:pos="1200"/>
      </w:tabs>
      <w:ind w:left="1200" w:leftChars="400" w:hanging="360" w:hangingChars="200"/>
      <w:jc w:val="center"/>
    </w:pPr>
    <w:rPr>
      <w:rFonts w:ascii="黑体" w:hAnsi="Times New Roman" w:eastAsia="黑体" w:cs="Times New Roman"/>
      <w:sz w:val="21"/>
      <w:lang w:val="en-US" w:eastAsia="zh-CN" w:bidi="ar-SA"/>
    </w:rPr>
  </w:style>
  <w:style w:type="paragraph" w:customStyle="1" w:styleId="134">
    <w:name w:val="标题3"/>
    <w:basedOn w:val="5"/>
    <w:next w:val="1"/>
    <w:qFormat/>
    <w:uiPriority w:val="0"/>
    <w:pPr>
      <w:keepNext w:val="0"/>
      <w:keepLines w:val="0"/>
      <w:widowControl/>
      <w:spacing w:line="460" w:lineRule="exact"/>
      <w:jc w:val="left"/>
    </w:pPr>
    <w:rPr>
      <w:rFonts w:ascii="Times New Roman" w:hAnsi="Times New Roman"/>
    </w:rPr>
  </w:style>
  <w:style w:type="paragraph" w:customStyle="1" w:styleId="135">
    <w:name w:val="中文报告书样式"/>
    <w:basedOn w:val="1"/>
    <w:qFormat/>
    <w:uiPriority w:val="0"/>
    <w:pPr>
      <w:adjustRightInd w:val="0"/>
      <w:spacing w:line="480" w:lineRule="atLeast"/>
      <w:ind w:firstLine="482"/>
      <w:textAlignment w:val="baseline"/>
    </w:pPr>
    <w:rPr>
      <w:rFonts w:ascii="Times New Roman" w:hAnsi="Times New Roman"/>
      <w:kern w:val="24"/>
      <w:sz w:val="24"/>
      <w:szCs w:val="20"/>
    </w:rPr>
  </w:style>
  <w:style w:type="paragraph" w:customStyle="1" w:styleId="136">
    <w:name w:val="正文四号"/>
    <w:basedOn w:val="1"/>
    <w:qFormat/>
    <w:uiPriority w:val="0"/>
    <w:pPr>
      <w:ind w:firstLine="200"/>
    </w:pPr>
    <w:rPr>
      <w:szCs w:val="20"/>
    </w:rPr>
  </w:style>
  <w:style w:type="paragraph" w:customStyle="1" w:styleId="137">
    <w:name w:val="列出段落3"/>
    <w:basedOn w:val="1"/>
    <w:qFormat/>
    <w:uiPriority w:val="34"/>
    <w:pPr>
      <w:ind w:firstLine="420" w:firstLineChars="200"/>
    </w:pPr>
  </w:style>
  <w:style w:type="paragraph" w:customStyle="1" w:styleId="138">
    <w:name w:val="链接"/>
    <w:qFormat/>
    <w:uiPriority w:val="0"/>
    <w:pPr>
      <w:widowControl w:val="0"/>
      <w:autoSpaceDE w:val="0"/>
      <w:autoSpaceDN w:val="0"/>
      <w:adjustRightInd w:val="0"/>
      <w:ind w:left="720"/>
    </w:pPr>
    <w:rPr>
      <w:rFonts w:ascii="Calibri" w:hAnsi="Calibri" w:eastAsia="宋体" w:cs="Times New Roman"/>
      <w:color w:val="0000FF"/>
      <w:sz w:val="21"/>
      <w:szCs w:val="21"/>
      <w:u w:val="single"/>
      <w:lang w:val="zh-CN" w:eastAsia="zh-CN" w:bidi="ar-SA"/>
    </w:rPr>
  </w:style>
  <w:style w:type="paragraph" w:customStyle="1" w:styleId="139">
    <w:name w:val="正文—赵晓玲"/>
    <w:basedOn w:val="1"/>
    <w:next w:val="1"/>
    <w:qFormat/>
    <w:uiPriority w:val="0"/>
    <w:pPr>
      <w:spacing w:line="520" w:lineRule="exact"/>
      <w:ind w:firstLine="1040" w:firstLineChars="200"/>
    </w:pPr>
    <w:rPr>
      <w:sz w:val="24"/>
    </w:rPr>
  </w:style>
  <w:style w:type="paragraph" w:customStyle="1" w:styleId="140">
    <w:name w:val="表格抬头"/>
    <w:basedOn w:val="139"/>
    <w:uiPriority w:val="0"/>
    <w:pPr>
      <w:jc w:val="center"/>
    </w:pPr>
    <w:rPr>
      <w:rFonts w:eastAsia="黑体"/>
    </w:rPr>
  </w:style>
  <w:style w:type="paragraph" w:customStyle="1" w:styleId="141">
    <w:name w:val="表格—赵晓玲"/>
    <w:basedOn w:val="139"/>
    <w:qFormat/>
    <w:uiPriority w:val="0"/>
    <w:pPr>
      <w:spacing w:line="360" w:lineRule="exact"/>
      <w:ind w:firstLine="0" w:firstLineChars="0"/>
      <w:jc w:val="center"/>
    </w:pPr>
    <w:rPr>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陈灌春</Company>
  <Pages>50</Pages>
  <Words>24212</Words>
  <Characters>27155</Characters>
  <Lines>318</Lines>
  <Paragraphs>89</Paragraphs>
  <TotalTime>2</TotalTime>
  <ScaleCrop>false</ScaleCrop>
  <LinksUpToDate>false</LinksUpToDate>
  <CharactersWithSpaces>28533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2017-06-14T02:54:00Z</dcterms:created>
  <dc:creator>微软用户</dc:creator>
  <cp:lastModifiedBy>WPS_1605086967</cp:lastModifiedBy>
  <cp:lastPrinted>2016-07-21T08:26:00Z</cp:lastPrinted>
  <dcterms:modified xsi:type="dcterms:W3CDTF">2021-12-02T07:23:33Z</dcterms:modified>
  <dc:title>目  录</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A53C952FDD5B475D9F71EF2AAFA5E6E1</vt:lpwstr>
  </property>
</Properties>
</file>