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49" w:rsidRPr="00103049" w:rsidRDefault="00103049" w:rsidP="00103049">
      <w:pPr>
        <w:widowControl/>
        <w:spacing w:line="360" w:lineRule="atLeast"/>
        <w:ind w:right="150"/>
        <w:jc w:val="center"/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</w:pPr>
      <w:r w:rsidRPr="00103049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青岛市计量技术研究院</w:t>
      </w:r>
    </w:p>
    <w:p w:rsidR="00C90FB2" w:rsidRDefault="00D949A1" w:rsidP="00103049">
      <w:pPr>
        <w:widowControl/>
        <w:spacing w:line="360" w:lineRule="atLeast"/>
        <w:ind w:right="150"/>
        <w:jc w:val="center"/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</w:pPr>
      <w:r w:rsidRPr="00103049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招标公告</w:t>
      </w:r>
      <w:r w:rsidR="00103049" w:rsidRPr="00103049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-</w:t>
      </w:r>
      <w:r w:rsidRPr="00103049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便携式多功能校准仪</w:t>
      </w:r>
    </w:p>
    <w:p w:rsidR="001D3AE8" w:rsidRPr="00103049" w:rsidRDefault="001D3AE8" w:rsidP="00103049">
      <w:pPr>
        <w:widowControl/>
        <w:spacing w:line="360" w:lineRule="atLeast"/>
        <w:ind w:right="150"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36"/>
          <w:szCs w:val="36"/>
        </w:rPr>
      </w:pPr>
    </w:p>
    <w:p w:rsidR="00C90FB2" w:rsidRPr="00103049" w:rsidRDefault="00D949A1" w:rsidP="00CE168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03049">
        <w:rPr>
          <w:rFonts w:ascii="仿宋_GB2312" w:eastAsia="仿宋_GB2312" w:hAnsi="仿宋_GB2312" w:cs="仿宋_GB2312" w:hint="eastAsia"/>
          <w:sz w:val="32"/>
          <w:szCs w:val="32"/>
        </w:rPr>
        <w:t>青</w:t>
      </w:r>
      <w:r w:rsidR="00FF52D4">
        <w:rPr>
          <w:rFonts w:ascii="仿宋_GB2312" w:eastAsia="仿宋_GB2312" w:hAnsi="仿宋_GB2312" w:cs="仿宋_GB2312" w:hint="eastAsia"/>
          <w:sz w:val="32"/>
          <w:szCs w:val="32"/>
        </w:rPr>
        <w:t>岛市计量技术研究院因业务需要，需购置便携式多功能校准仪一台。技术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要求如下：</w:t>
      </w:r>
    </w:p>
    <w:p w:rsidR="00C90FB2" w:rsidRPr="00103049" w:rsidRDefault="00103049" w:rsidP="00103049">
      <w:pPr>
        <w:spacing w:beforeLines="20" w:before="62" w:afterLines="20" w:after="62"/>
        <w:rPr>
          <w:rFonts w:ascii="黑体" w:eastAsia="黑体" w:hAnsi="黑体"/>
          <w:sz w:val="32"/>
          <w:szCs w:val="32"/>
        </w:rPr>
      </w:pPr>
      <w:r w:rsidRPr="00103049">
        <w:rPr>
          <w:rFonts w:ascii="黑体" w:eastAsia="黑体" w:hAnsi="黑体" w:hint="eastAsia"/>
          <w:bCs/>
          <w:sz w:val="32"/>
          <w:szCs w:val="32"/>
        </w:rPr>
        <w:t>一、项目名称及技术要求</w:t>
      </w:r>
    </w:p>
    <w:tbl>
      <w:tblPr>
        <w:tblW w:w="82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6162"/>
      </w:tblGrid>
      <w:tr w:rsidR="00C90FB2" w:rsidRPr="00705DC7">
        <w:trPr>
          <w:tblCellSpacing w:w="0" w:type="dxa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0FB2" w:rsidRPr="00705DC7" w:rsidRDefault="00D949A1" w:rsidP="00FA651C">
            <w:pPr>
              <w:adjustRightInd w:val="0"/>
              <w:snapToGrid w:val="0"/>
              <w:spacing w:line="288" w:lineRule="auto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购置设备名称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0FB2" w:rsidRPr="00705DC7" w:rsidRDefault="00D949A1" w:rsidP="00FA651C">
            <w:pPr>
              <w:adjustRightInd w:val="0"/>
              <w:snapToGrid w:val="0"/>
              <w:spacing w:line="288" w:lineRule="auto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主要用途及技术要求</w:t>
            </w:r>
          </w:p>
        </w:tc>
      </w:tr>
      <w:tr w:rsidR="00C90FB2" w:rsidRPr="00705DC7">
        <w:trPr>
          <w:tblCellSpacing w:w="0" w:type="dxa"/>
        </w:trPr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0FB2" w:rsidRPr="00705DC7" w:rsidRDefault="00D949A1" w:rsidP="00FA651C">
            <w:pPr>
              <w:adjustRightInd w:val="0"/>
              <w:snapToGrid w:val="0"/>
              <w:spacing w:line="288" w:lineRule="auto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便携式多功能校准仪</w:t>
            </w:r>
          </w:p>
        </w:tc>
        <w:tc>
          <w:tcPr>
            <w:tcW w:w="6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FB2" w:rsidRPr="00705DC7" w:rsidRDefault="00D949A1" w:rsidP="00FA651C">
            <w:pPr>
              <w:adjustRightInd w:val="0"/>
              <w:snapToGrid w:val="0"/>
              <w:spacing w:line="288" w:lineRule="auto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705DC7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主要用途：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用于</w:t>
            </w:r>
            <w:proofErr w:type="gramStart"/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检定交</w:t>
            </w:r>
            <w:proofErr w:type="gramEnd"/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直流指示仪表、交直流数字仪表、万用表等多种功能于一体。</w:t>
            </w:r>
          </w:p>
        </w:tc>
      </w:tr>
      <w:tr w:rsidR="00C90FB2" w:rsidRPr="00705DC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0FB2" w:rsidRPr="00705DC7" w:rsidRDefault="00C90FB2" w:rsidP="00FA651C">
            <w:pPr>
              <w:adjustRightInd w:val="0"/>
              <w:snapToGrid w:val="0"/>
              <w:spacing w:line="288" w:lineRule="auto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0FB2" w:rsidRPr="00705DC7" w:rsidRDefault="00D949A1" w:rsidP="00FA651C">
            <w:pPr>
              <w:adjustRightInd w:val="0"/>
              <w:snapToGrid w:val="0"/>
              <w:spacing w:line="288" w:lineRule="auto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705DC7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技术要求</w:t>
            </w:r>
            <w:r w:rsidRPr="00705DC7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:</w:t>
            </w:r>
          </w:p>
          <w:p w:rsidR="00C90FB2" w:rsidRPr="00705DC7" w:rsidRDefault="00D949A1" w:rsidP="00FA651C"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本机可校验：指示仪表，交流电压表，交流电流表，单相交流功率表，直流电压表、直流电流表、直流功率表，电阻表等，配线圈可校准交直流钳形表（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1000A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）。</w:t>
            </w:r>
          </w:p>
          <w:p w:rsidR="00C90FB2" w:rsidRPr="00705DC7" w:rsidRDefault="00D949A1" w:rsidP="00FA651C"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交直流电压范围：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0-1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00V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，交直流电流范围：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0-2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A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，交直流功率范围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:1W-20kW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，相位输出：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0-359.999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°，电阻输出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0-50M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Ω。</w:t>
            </w:r>
          </w:p>
          <w:p w:rsidR="00C90FB2" w:rsidRPr="00705DC7" w:rsidRDefault="00D949A1" w:rsidP="00FA651C">
            <w:pPr>
              <w:adjustRightInd w:val="0"/>
              <w:snapToGrid w:val="0"/>
              <w:spacing w:line="288" w:lineRule="auto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3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、准确度等级：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0.05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级；</w:t>
            </w:r>
          </w:p>
          <w:p w:rsidR="00C90FB2" w:rsidRPr="00705DC7" w:rsidRDefault="00D949A1" w:rsidP="00FA651C">
            <w:pPr>
              <w:adjustRightInd w:val="0"/>
              <w:snapToGrid w:val="0"/>
              <w:spacing w:line="288" w:lineRule="auto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4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、特点：使用中</w:t>
            </w:r>
            <w:proofErr w:type="gramStart"/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无需加表监视</w:t>
            </w:r>
            <w:proofErr w:type="gramEnd"/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，内部软件自校准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,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可自动选档。数字移相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,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相位调节细度为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0.01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°。输出交流电压、电流实现闭环控制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,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保证低漂移及年稳定。输出采用动态负载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,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自动调整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,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使负载趋于恒定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,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降低负载调整率。自动故障检测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,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可显示故障部位。大容量的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Flash rom,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可存贮检定数据。提供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RS232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接口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,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可与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PC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机连接进行检定。</w:t>
            </w:r>
          </w:p>
          <w:p w:rsidR="00C90FB2" w:rsidRPr="00705DC7" w:rsidRDefault="00D949A1" w:rsidP="00FA651C">
            <w:pPr>
              <w:adjustRightInd w:val="0"/>
              <w:snapToGrid w:val="0"/>
              <w:spacing w:line="288" w:lineRule="auto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5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、需具有自备电功能，重量小于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8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公斤</w:t>
            </w:r>
            <w:r w:rsidRPr="00705DC7"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</w:tc>
      </w:tr>
    </w:tbl>
    <w:p w:rsidR="00C90FB2" w:rsidRPr="00103049" w:rsidRDefault="00D949A1" w:rsidP="00103049">
      <w:pPr>
        <w:spacing w:beforeLines="20" w:before="62" w:afterLines="20" w:after="62"/>
        <w:rPr>
          <w:rFonts w:ascii="黑体" w:eastAsia="黑体" w:hAnsi="黑体"/>
          <w:bCs/>
          <w:sz w:val="32"/>
          <w:szCs w:val="32"/>
        </w:rPr>
      </w:pPr>
      <w:r w:rsidRPr="00103049">
        <w:rPr>
          <w:rFonts w:ascii="黑体" w:eastAsia="黑体" w:hAnsi="黑体" w:hint="eastAsia"/>
          <w:bCs/>
          <w:sz w:val="32"/>
          <w:szCs w:val="32"/>
        </w:rPr>
        <w:t>二、供应商资格条件</w:t>
      </w:r>
    </w:p>
    <w:p w:rsidR="00C90FB2" w:rsidRPr="00103049" w:rsidRDefault="00D949A1" w:rsidP="00FA651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03049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103049">
        <w:rPr>
          <w:rFonts w:ascii="仿宋_GB2312" w:eastAsia="仿宋_GB2312" w:hAnsi="仿宋_GB2312" w:cs="仿宋_GB2312"/>
          <w:sz w:val="32"/>
          <w:szCs w:val="32"/>
        </w:rPr>
        <w:t>1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）具有独立承担民事责任能力的在中华人民共和国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境内注册的法人并独立于采购人（提供证照副本复印件加盖公章）；</w:t>
      </w:r>
    </w:p>
    <w:p w:rsidR="00C90FB2" w:rsidRPr="00103049" w:rsidRDefault="00D949A1" w:rsidP="00FA651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03049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）需提供有效期内的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ISO9001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质量管理体系认证及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GB/T29490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知识产权管理体系认证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（提供证照副本复印件加盖公章）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90FB2" w:rsidRPr="00103049" w:rsidRDefault="00D949A1" w:rsidP="00FA651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03049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）招标公告发布之日前三年内无行贿犯罪及失信记录；</w:t>
      </w:r>
    </w:p>
    <w:p w:rsidR="00C90FB2" w:rsidRPr="00103049" w:rsidRDefault="00D949A1" w:rsidP="00103049">
      <w:pPr>
        <w:spacing w:beforeLines="20" w:before="62" w:afterLines="20" w:after="62"/>
        <w:rPr>
          <w:rFonts w:ascii="黑体" w:eastAsia="黑体" w:hAnsi="黑体"/>
          <w:bCs/>
          <w:sz w:val="32"/>
          <w:szCs w:val="32"/>
        </w:rPr>
      </w:pPr>
      <w:r w:rsidRPr="00103049">
        <w:rPr>
          <w:rFonts w:ascii="黑体" w:eastAsia="黑体" w:hAnsi="黑体" w:hint="eastAsia"/>
          <w:bCs/>
          <w:sz w:val="32"/>
          <w:szCs w:val="32"/>
        </w:rPr>
        <w:t>三、报价形式</w:t>
      </w:r>
      <w:r w:rsidRPr="00103049">
        <w:rPr>
          <w:rFonts w:ascii="黑体" w:eastAsia="黑体" w:hAnsi="黑体"/>
          <w:bCs/>
          <w:sz w:val="32"/>
          <w:szCs w:val="32"/>
        </w:rPr>
        <w:t>  </w:t>
      </w:r>
    </w:p>
    <w:p w:rsidR="00C90FB2" w:rsidRPr="00103049" w:rsidRDefault="00D949A1" w:rsidP="00FA651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03049">
        <w:rPr>
          <w:rFonts w:ascii="仿宋_GB2312" w:eastAsia="仿宋_GB2312" w:hAnsi="仿宋_GB2312" w:cs="仿宋_GB2312" w:hint="eastAsia"/>
          <w:sz w:val="32"/>
          <w:szCs w:val="32"/>
        </w:rPr>
        <w:t>要求书面报价﹑加盖公章，连同以上规定的相关资料﹙不限于﹚、投标承诺函、投标人身份证复印件及授权书（法人代表可免）、产品说明书及相关业绩证明密封后交来本院，本院将组织内部评标确定中标供应商。</w:t>
      </w:r>
    </w:p>
    <w:p w:rsidR="00C90FB2" w:rsidRPr="00103049" w:rsidRDefault="00D949A1" w:rsidP="00103049">
      <w:pPr>
        <w:spacing w:beforeLines="20" w:before="62" w:afterLines="20" w:after="62"/>
        <w:rPr>
          <w:rFonts w:ascii="黑体" w:eastAsia="黑体" w:hAnsi="黑体"/>
          <w:bCs/>
          <w:sz w:val="32"/>
          <w:szCs w:val="32"/>
        </w:rPr>
      </w:pPr>
      <w:r w:rsidRPr="00103049">
        <w:rPr>
          <w:rFonts w:ascii="黑体" w:eastAsia="黑体" w:hAnsi="黑体" w:hint="eastAsia"/>
          <w:bCs/>
          <w:sz w:val="32"/>
          <w:szCs w:val="32"/>
        </w:rPr>
        <w:t>四、售后服务要求：</w:t>
      </w:r>
    </w:p>
    <w:p w:rsidR="00C90FB2" w:rsidRPr="00103049" w:rsidRDefault="00D949A1" w:rsidP="00FA651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03049">
        <w:rPr>
          <w:rFonts w:ascii="仿宋_GB2312" w:eastAsia="仿宋_GB2312" w:hAnsi="仿宋_GB2312" w:cs="仿宋_GB2312" w:hint="eastAsia"/>
          <w:sz w:val="32"/>
          <w:szCs w:val="32"/>
        </w:rPr>
        <w:t>负责培训仪器的正确使用和操作、仪器一般故障的排除和日常维护、保养等等；质量保证期不少于一年；质保期内因设备质量原因造成损坏的部件由供方无条件免费更换。</w:t>
      </w:r>
    </w:p>
    <w:p w:rsidR="00C90FB2" w:rsidRPr="00103049" w:rsidRDefault="00D949A1" w:rsidP="00103049">
      <w:pPr>
        <w:spacing w:beforeLines="20" w:before="62" w:afterLines="20" w:after="62"/>
        <w:rPr>
          <w:rFonts w:ascii="黑体" w:eastAsia="黑体" w:hAnsi="黑体"/>
          <w:bCs/>
          <w:sz w:val="32"/>
          <w:szCs w:val="32"/>
        </w:rPr>
      </w:pPr>
      <w:r w:rsidRPr="00103049">
        <w:rPr>
          <w:rFonts w:ascii="黑体" w:eastAsia="黑体" w:hAnsi="黑体" w:hint="eastAsia"/>
          <w:bCs/>
          <w:sz w:val="32"/>
          <w:szCs w:val="32"/>
        </w:rPr>
        <w:t>五、递交标书方式</w:t>
      </w:r>
    </w:p>
    <w:p w:rsidR="00C90FB2" w:rsidRPr="00103049" w:rsidRDefault="00D949A1" w:rsidP="00FA651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03049">
        <w:rPr>
          <w:rFonts w:ascii="仿宋_GB2312" w:eastAsia="仿宋_GB2312" w:hAnsi="仿宋_GB2312" w:cs="仿宋_GB2312" w:hint="eastAsia"/>
          <w:sz w:val="32"/>
          <w:szCs w:val="32"/>
        </w:rPr>
        <w:t>上门送达、快递、邮寄，不接受电邮、传真。快递或邮寄时以收到邮件时间为准。</w:t>
      </w:r>
    </w:p>
    <w:p w:rsidR="00C90FB2" w:rsidRPr="00103049" w:rsidRDefault="00D949A1" w:rsidP="00CE168F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03049">
        <w:rPr>
          <w:rFonts w:ascii="仿宋_GB2312" w:eastAsia="仿宋_GB2312" w:hAnsi="仿宋_GB2312" w:cs="仿宋_GB2312" w:hint="eastAsia"/>
          <w:sz w:val="32"/>
          <w:szCs w:val="32"/>
        </w:rPr>
        <w:t>标书递交地址：青岛市崂山区科苑</w:t>
      </w:r>
      <w:proofErr w:type="gramStart"/>
      <w:r w:rsidRPr="00103049">
        <w:rPr>
          <w:rFonts w:ascii="仿宋_GB2312" w:eastAsia="仿宋_GB2312" w:hAnsi="仿宋_GB2312" w:cs="仿宋_GB2312" w:hint="eastAsia"/>
          <w:sz w:val="32"/>
          <w:szCs w:val="32"/>
        </w:rPr>
        <w:t>纬</w:t>
      </w:r>
      <w:proofErr w:type="gramEnd"/>
      <w:r w:rsidRPr="00103049">
        <w:rPr>
          <w:rFonts w:ascii="仿宋_GB2312" w:eastAsia="仿宋_GB2312" w:hAnsi="仿宋_GB2312" w:cs="仿宋_GB2312" w:hint="eastAsia"/>
          <w:sz w:val="32"/>
          <w:szCs w:val="32"/>
        </w:rPr>
        <w:t>四路</w:t>
      </w:r>
      <w:r w:rsidRPr="00103049">
        <w:rPr>
          <w:rFonts w:ascii="仿宋_GB2312" w:eastAsia="仿宋_GB2312" w:hAnsi="仿宋_GB2312" w:cs="仿宋_GB2312"/>
          <w:sz w:val="32"/>
          <w:szCs w:val="32"/>
        </w:rPr>
        <w:t>77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号</w:t>
      </w:r>
      <w:r w:rsidR="00CE168F">
        <w:rPr>
          <w:rFonts w:ascii="仿宋_GB2312" w:eastAsia="仿宋_GB2312" w:hAnsi="仿宋_GB2312" w:cs="仿宋_GB2312" w:hint="eastAsia"/>
          <w:sz w:val="32"/>
          <w:szCs w:val="32"/>
        </w:rPr>
        <w:t>1号楼</w:t>
      </w:r>
      <w:r w:rsidRPr="00103049">
        <w:rPr>
          <w:rFonts w:ascii="仿宋_GB2312" w:eastAsia="仿宋_GB2312" w:hAnsi="仿宋_GB2312" w:cs="仿宋_GB2312"/>
          <w:sz w:val="32"/>
          <w:szCs w:val="32"/>
        </w:rPr>
        <w:t>B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Pr="00103049">
        <w:rPr>
          <w:rFonts w:ascii="仿宋_GB2312" w:eastAsia="仿宋_GB2312" w:hAnsi="仿宋_GB2312" w:cs="仿宋_GB2312"/>
          <w:sz w:val="32"/>
          <w:szCs w:val="32"/>
        </w:rPr>
        <w:t>406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室</w:t>
      </w:r>
      <w:bookmarkStart w:id="0" w:name="_GoBack"/>
      <w:bookmarkEnd w:id="0"/>
      <w:r w:rsidR="00CE168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青岛市计量技术研究院技术管理部</w:t>
      </w:r>
      <w:r w:rsidR="00CE168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邮编：</w:t>
      </w:r>
      <w:r w:rsidRPr="00103049">
        <w:rPr>
          <w:rFonts w:ascii="仿宋_GB2312" w:eastAsia="仿宋_GB2312" w:hAnsi="仿宋_GB2312" w:cs="仿宋_GB2312"/>
          <w:sz w:val="32"/>
          <w:szCs w:val="32"/>
        </w:rPr>
        <w:t>266100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C90FB2" w:rsidRPr="00103049" w:rsidRDefault="00D949A1" w:rsidP="00FA651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03049">
        <w:rPr>
          <w:rFonts w:ascii="仿宋_GB2312" w:eastAsia="仿宋_GB2312" w:hAnsi="仿宋_GB2312" w:cs="仿宋_GB2312" w:hint="eastAsia"/>
          <w:sz w:val="32"/>
          <w:szCs w:val="32"/>
        </w:rPr>
        <w:t>递交标书时间：工作日</w:t>
      </w:r>
      <w:r w:rsidRPr="00103049">
        <w:rPr>
          <w:rFonts w:ascii="仿宋_GB2312" w:eastAsia="仿宋_GB2312" w:hAnsi="仿宋_GB2312" w:cs="仿宋_GB2312"/>
          <w:sz w:val="32"/>
          <w:szCs w:val="32"/>
        </w:rPr>
        <w:t>8:45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～</w:t>
      </w:r>
      <w:r w:rsidRPr="00103049">
        <w:rPr>
          <w:rFonts w:ascii="仿宋_GB2312" w:eastAsia="仿宋_GB2312" w:hAnsi="仿宋_GB2312" w:cs="仿宋_GB2312"/>
          <w:sz w:val="32"/>
          <w:szCs w:val="32"/>
        </w:rPr>
        <w:t>12:00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103049">
        <w:rPr>
          <w:rFonts w:ascii="仿宋_GB2312" w:eastAsia="仿宋_GB2312" w:hAnsi="仿宋_GB2312" w:cs="仿宋_GB2312"/>
          <w:sz w:val="32"/>
          <w:szCs w:val="32"/>
        </w:rPr>
        <w:t>13:30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～</w:t>
      </w:r>
      <w:r w:rsidRPr="00103049">
        <w:rPr>
          <w:rFonts w:ascii="仿宋_GB2312" w:eastAsia="仿宋_GB2312" w:hAnsi="仿宋_GB2312" w:cs="仿宋_GB2312"/>
          <w:sz w:val="32"/>
          <w:szCs w:val="32"/>
        </w:rPr>
        <w:t>17:00</w:t>
      </w:r>
    </w:p>
    <w:p w:rsidR="00C90FB2" w:rsidRPr="00103049" w:rsidRDefault="00D949A1" w:rsidP="00FA651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03049">
        <w:rPr>
          <w:rFonts w:ascii="仿宋_GB2312" w:eastAsia="仿宋_GB2312" w:hAnsi="仿宋_GB2312" w:cs="仿宋_GB2312" w:hint="eastAsia"/>
          <w:sz w:val="32"/>
          <w:szCs w:val="32"/>
        </w:rPr>
        <w:t>递交标书截止时间：</w:t>
      </w:r>
      <w:r w:rsidRPr="00103049">
        <w:rPr>
          <w:rFonts w:ascii="仿宋_GB2312" w:eastAsia="仿宋_GB2312" w:hAnsi="仿宋_GB2312" w:cs="仿宋_GB2312"/>
          <w:sz w:val="32"/>
          <w:szCs w:val="32"/>
        </w:rPr>
        <w:t>2020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103049">
        <w:rPr>
          <w:rFonts w:ascii="仿宋_GB2312" w:eastAsia="仿宋_GB2312" w:hAnsi="仿宋_GB2312" w:cs="仿宋_GB2312"/>
          <w:sz w:val="32"/>
          <w:szCs w:val="32"/>
        </w:rPr>
        <w:t>12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29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Pr="00103049">
        <w:rPr>
          <w:rFonts w:ascii="仿宋_GB2312" w:eastAsia="仿宋_GB2312" w:hAnsi="仿宋_GB2312" w:cs="仿宋_GB2312"/>
          <w:sz w:val="32"/>
          <w:szCs w:val="32"/>
        </w:rPr>
        <w:t>17</w:t>
      </w:r>
      <w:r w:rsidRPr="00103049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103049">
        <w:rPr>
          <w:rFonts w:ascii="仿宋_GB2312" w:eastAsia="仿宋_GB2312" w:hAnsi="仿宋_GB2312" w:cs="仿宋_GB2312"/>
          <w:sz w:val="32"/>
          <w:szCs w:val="32"/>
        </w:rPr>
        <w:t>00</w:t>
      </w:r>
    </w:p>
    <w:p w:rsidR="00C90FB2" w:rsidRPr="00103049" w:rsidRDefault="00D949A1" w:rsidP="00103049">
      <w:pPr>
        <w:spacing w:beforeLines="20" w:before="62" w:afterLines="20" w:after="62"/>
        <w:rPr>
          <w:rFonts w:ascii="黑体" w:eastAsia="黑体" w:hAnsi="黑体"/>
          <w:bCs/>
          <w:sz w:val="32"/>
          <w:szCs w:val="32"/>
        </w:rPr>
      </w:pPr>
      <w:r w:rsidRPr="00103049">
        <w:rPr>
          <w:rFonts w:ascii="黑体" w:eastAsia="黑体" w:hAnsi="黑体" w:hint="eastAsia"/>
          <w:bCs/>
          <w:sz w:val="32"/>
          <w:szCs w:val="32"/>
        </w:rPr>
        <w:lastRenderedPageBreak/>
        <w:t>六、最高限价</w:t>
      </w:r>
      <w:r w:rsidRPr="00103049">
        <w:rPr>
          <w:rFonts w:ascii="黑体" w:eastAsia="黑体" w:hAnsi="黑体" w:hint="eastAsia"/>
          <w:bCs/>
          <w:sz w:val="32"/>
          <w:szCs w:val="32"/>
        </w:rPr>
        <w:t>：</w:t>
      </w:r>
      <w:r w:rsidRPr="00103049">
        <w:rPr>
          <w:rFonts w:ascii="黑体" w:eastAsia="黑体" w:hAnsi="黑体" w:hint="eastAsia"/>
          <w:bCs/>
          <w:sz w:val="32"/>
          <w:szCs w:val="32"/>
        </w:rPr>
        <w:t>6.5</w:t>
      </w:r>
      <w:r w:rsidRPr="00103049">
        <w:rPr>
          <w:rFonts w:ascii="黑体" w:eastAsia="黑体" w:hAnsi="黑体" w:hint="eastAsia"/>
          <w:bCs/>
          <w:sz w:val="32"/>
          <w:szCs w:val="32"/>
        </w:rPr>
        <w:t>万元</w:t>
      </w:r>
      <w:r w:rsidR="00103049">
        <w:rPr>
          <w:rFonts w:ascii="黑体" w:eastAsia="黑体" w:hAnsi="黑体" w:hint="eastAsia"/>
          <w:bCs/>
          <w:sz w:val="32"/>
          <w:szCs w:val="32"/>
        </w:rPr>
        <w:t>（陆万伍仟元整）</w:t>
      </w:r>
    </w:p>
    <w:p w:rsidR="00C90FB2" w:rsidRPr="00705DC7" w:rsidRDefault="00D949A1" w:rsidP="00FA651C">
      <w:pPr>
        <w:adjustRightInd w:val="0"/>
        <w:snapToGrid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 w:rsidRPr="00705DC7">
        <w:rPr>
          <w:rFonts w:ascii="仿宋_GB2312" w:eastAsia="仿宋_GB2312" w:hAnsi="Times New Roman" w:hint="eastAsia"/>
          <w:sz w:val="32"/>
          <w:szCs w:val="32"/>
        </w:rPr>
        <w:t>  </w:t>
      </w:r>
      <w:r w:rsidRPr="00705DC7">
        <w:rPr>
          <w:rFonts w:ascii="仿宋_GB2312" w:eastAsia="仿宋_GB2312" w:hAnsi="Times New Roman" w:hint="eastAsia"/>
          <w:sz w:val="32"/>
          <w:szCs w:val="32"/>
        </w:rPr>
        <w:t>联系人：陈先生</w:t>
      </w:r>
      <w:r w:rsidRPr="00705DC7">
        <w:rPr>
          <w:rFonts w:ascii="仿宋_GB2312" w:eastAsia="仿宋_GB2312" w:hAnsi="Times New Roman" w:hint="eastAsia"/>
          <w:sz w:val="32"/>
          <w:szCs w:val="32"/>
        </w:rPr>
        <w:t>      </w:t>
      </w:r>
      <w:r w:rsidRPr="00705DC7">
        <w:rPr>
          <w:rFonts w:ascii="仿宋_GB2312" w:eastAsia="仿宋_GB2312" w:hAnsi="Times New Roman" w:hint="eastAsia"/>
          <w:sz w:val="32"/>
          <w:szCs w:val="32"/>
        </w:rPr>
        <w:t>咨询电话</w:t>
      </w:r>
      <w:r w:rsidR="00705DC7">
        <w:rPr>
          <w:rFonts w:ascii="仿宋_GB2312" w:eastAsia="仿宋_GB2312" w:hAnsi="Times New Roman" w:hint="eastAsia"/>
          <w:sz w:val="32"/>
          <w:szCs w:val="32"/>
        </w:rPr>
        <w:t>:0532-</w:t>
      </w:r>
      <w:r w:rsidRPr="00705DC7">
        <w:rPr>
          <w:rFonts w:ascii="仿宋_GB2312" w:eastAsia="仿宋_GB2312" w:hAnsi="Times New Roman" w:hint="eastAsia"/>
          <w:sz w:val="32"/>
          <w:szCs w:val="32"/>
        </w:rPr>
        <w:t>68069201</w:t>
      </w:r>
    </w:p>
    <w:p w:rsidR="00C90FB2" w:rsidRPr="00705DC7" w:rsidRDefault="00D949A1" w:rsidP="00FA651C">
      <w:pPr>
        <w:adjustRightInd w:val="0"/>
        <w:snapToGrid w:val="0"/>
        <w:spacing w:line="560" w:lineRule="exact"/>
        <w:ind w:firstLineChars="900" w:firstLine="2880"/>
        <w:rPr>
          <w:rFonts w:ascii="仿宋_GB2312" w:eastAsia="仿宋_GB2312" w:hAnsi="Times New Roman" w:hint="eastAsia"/>
          <w:sz w:val="32"/>
          <w:szCs w:val="32"/>
        </w:rPr>
      </w:pPr>
      <w:r w:rsidRPr="00705DC7">
        <w:rPr>
          <w:rFonts w:ascii="仿宋_GB2312" w:eastAsia="仿宋_GB2312" w:hAnsi="Times New Roman" w:hint="eastAsia"/>
          <w:sz w:val="32"/>
          <w:szCs w:val="32"/>
        </w:rPr>
        <w:t>监督电话</w:t>
      </w:r>
      <w:r w:rsidR="00705DC7">
        <w:rPr>
          <w:rFonts w:ascii="仿宋_GB2312" w:eastAsia="仿宋_GB2312" w:hAnsi="Times New Roman" w:hint="eastAsia"/>
          <w:sz w:val="32"/>
          <w:szCs w:val="32"/>
        </w:rPr>
        <w:t>:0532-</w:t>
      </w:r>
      <w:r w:rsidRPr="00705DC7">
        <w:rPr>
          <w:rFonts w:ascii="仿宋_GB2312" w:eastAsia="仿宋_GB2312" w:hAnsi="Times New Roman" w:hint="eastAsia"/>
          <w:sz w:val="32"/>
          <w:szCs w:val="32"/>
        </w:rPr>
        <w:t>68069257</w:t>
      </w:r>
    </w:p>
    <w:p w:rsidR="00C90FB2" w:rsidRPr="00705DC7" w:rsidRDefault="00C90FB2" w:rsidP="00FA651C">
      <w:pPr>
        <w:adjustRightInd w:val="0"/>
        <w:snapToGrid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</w:p>
    <w:p w:rsidR="00C90FB2" w:rsidRPr="00705DC7" w:rsidRDefault="00D949A1" w:rsidP="00FA651C">
      <w:pPr>
        <w:adjustRightInd w:val="0"/>
        <w:snapToGrid w:val="0"/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  <w:r w:rsidRPr="00705DC7">
        <w:rPr>
          <w:rFonts w:ascii="仿宋_GB2312" w:eastAsia="仿宋_GB2312" w:hAnsi="Times New Roman" w:hint="eastAsia"/>
          <w:sz w:val="32"/>
          <w:szCs w:val="32"/>
        </w:rPr>
        <w:t>青岛市计量技术研究院</w:t>
      </w:r>
      <w:r w:rsidRPr="00705DC7">
        <w:rPr>
          <w:rFonts w:ascii="仿宋_GB2312" w:eastAsia="仿宋_GB2312" w:hAnsi="Times New Roman" w:hint="eastAsia"/>
          <w:sz w:val="32"/>
          <w:szCs w:val="32"/>
        </w:rPr>
        <w:t xml:space="preserve">                                                     2020</w:t>
      </w:r>
      <w:r w:rsidRPr="00705DC7">
        <w:rPr>
          <w:rFonts w:ascii="仿宋_GB2312" w:eastAsia="仿宋_GB2312" w:hAnsi="Times New Roman" w:hint="eastAsia"/>
          <w:sz w:val="32"/>
          <w:szCs w:val="32"/>
        </w:rPr>
        <w:t>年</w:t>
      </w:r>
      <w:r w:rsidRPr="00705DC7">
        <w:rPr>
          <w:rFonts w:ascii="仿宋_GB2312" w:eastAsia="仿宋_GB2312" w:hAnsi="Times New Roman" w:hint="eastAsia"/>
          <w:sz w:val="32"/>
          <w:szCs w:val="32"/>
        </w:rPr>
        <w:t>12</w:t>
      </w:r>
      <w:r w:rsidRPr="00705DC7">
        <w:rPr>
          <w:rFonts w:ascii="仿宋_GB2312" w:eastAsia="仿宋_GB2312" w:hAnsi="Times New Roman" w:hint="eastAsia"/>
          <w:sz w:val="32"/>
          <w:szCs w:val="32"/>
        </w:rPr>
        <w:t>月</w:t>
      </w:r>
      <w:r w:rsidRPr="00705DC7">
        <w:rPr>
          <w:rFonts w:ascii="仿宋_GB2312" w:eastAsia="仿宋_GB2312" w:hAnsi="Times New Roman" w:hint="eastAsia"/>
          <w:sz w:val="32"/>
          <w:szCs w:val="32"/>
        </w:rPr>
        <w:t>23</w:t>
      </w:r>
      <w:r w:rsidRPr="00705DC7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705DC7" w:rsidRPr="00705DC7" w:rsidRDefault="00705DC7" w:rsidP="00FA651C">
      <w:pPr>
        <w:adjustRightInd w:val="0"/>
        <w:snapToGrid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 w:rsidR="00705DC7" w:rsidRPr="00705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A1" w:rsidRDefault="00D949A1" w:rsidP="00103049">
      <w:r>
        <w:separator/>
      </w:r>
    </w:p>
  </w:endnote>
  <w:endnote w:type="continuationSeparator" w:id="0">
    <w:p w:rsidR="00D949A1" w:rsidRDefault="00D949A1" w:rsidP="0010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A1" w:rsidRDefault="00D949A1" w:rsidP="00103049">
      <w:r>
        <w:separator/>
      </w:r>
    </w:p>
  </w:footnote>
  <w:footnote w:type="continuationSeparator" w:id="0">
    <w:p w:rsidR="00D949A1" w:rsidRDefault="00D949A1" w:rsidP="0010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BBDC"/>
    <w:multiLevelType w:val="singleLevel"/>
    <w:tmpl w:val="586FBBD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AED"/>
    <w:rsid w:val="00076800"/>
    <w:rsid w:val="000B2A55"/>
    <w:rsid w:val="00103049"/>
    <w:rsid w:val="001B12C1"/>
    <w:rsid w:val="001D3AE8"/>
    <w:rsid w:val="00260B5C"/>
    <w:rsid w:val="003B4D0A"/>
    <w:rsid w:val="004D1719"/>
    <w:rsid w:val="004E4AED"/>
    <w:rsid w:val="0066431E"/>
    <w:rsid w:val="00696920"/>
    <w:rsid w:val="00705DC7"/>
    <w:rsid w:val="00782E27"/>
    <w:rsid w:val="007A16B1"/>
    <w:rsid w:val="00821021"/>
    <w:rsid w:val="0090291B"/>
    <w:rsid w:val="00913564"/>
    <w:rsid w:val="00942FF6"/>
    <w:rsid w:val="009D6A0F"/>
    <w:rsid w:val="009D6AD3"/>
    <w:rsid w:val="00A37EA8"/>
    <w:rsid w:val="00A41ADD"/>
    <w:rsid w:val="00A5507C"/>
    <w:rsid w:val="00B6036C"/>
    <w:rsid w:val="00C64CEE"/>
    <w:rsid w:val="00C90FB2"/>
    <w:rsid w:val="00CD3511"/>
    <w:rsid w:val="00CE168F"/>
    <w:rsid w:val="00D57684"/>
    <w:rsid w:val="00D949A1"/>
    <w:rsid w:val="00DD7532"/>
    <w:rsid w:val="00DF24FC"/>
    <w:rsid w:val="00E102E2"/>
    <w:rsid w:val="00E218D3"/>
    <w:rsid w:val="00FA651C"/>
    <w:rsid w:val="00FF52D4"/>
    <w:rsid w:val="050B36D5"/>
    <w:rsid w:val="0D0547A7"/>
    <w:rsid w:val="19F32F6E"/>
    <w:rsid w:val="2E3B7735"/>
    <w:rsid w:val="6A7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172</Words>
  <Characters>987</Characters>
  <Application>Microsoft Office Word</Application>
  <DocSecurity>0</DocSecurity>
  <Lines>8</Lines>
  <Paragraphs>2</Paragraphs>
  <ScaleCrop>false</ScaleCrop>
  <Company>hp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招标公告——便携式多功能校准仪</dc:title>
  <dc:creator>user</dc:creator>
  <cp:lastModifiedBy>1</cp:lastModifiedBy>
  <cp:revision>9</cp:revision>
  <dcterms:created xsi:type="dcterms:W3CDTF">2020-12-21T06:42:00Z</dcterms:created>
  <dcterms:modified xsi:type="dcterms:W3CDTF">2020-12-23T01:48:00Z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