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C7" w:rsidRDefault="00620AD7">
      <w:pPr>
        <w:jc w:val="center"/>
        <w:rPr>
          <w:rFonts w:eastAsia="黑体"/>
          <w:sz w:val="52"/>
          <w:szCs w:val="52"/>
        </w:rPr>
      </w:pPr>
      <w:r>
        <w:rPr>
          <w:rFonts w:eastAsia="黑体"/>
          <w:sz w:val="52"/>
          <w:szCs w:val="52"/>
        </w:rPr>
        <w:t>【服务类】</w:t>
      </w:r>
    </w:p>
    <w:p w:rsidR="008845C7" w:rsidRDefault="008845C7"/>
    <w:p w:rsidR="008845C7" w:rsidRDefault="008845C7">
      <w:pPr>
        <w:rPr>
          <w:sz w:val="52"/>
          <w:szCs w:val="52"/>
        </w:rPr>
      </w:pPr>
    </w:p>
    <w:p w:rsidR="008845C7" w:rsidRDefault="008845C7">
      <w:pPr>
        <w:rPr>
          <w:sz w:val="44"/>
          <w:szCs w:val="44"/>
        </w:rPr>
      </w:pPr>
    </w:p>
    <w:p w:rsidR="008845C7" w:rsidRDefault="008845C7">
      <w:pPr>
        <w:rPr>
          <w:sz w:val="44"/>
          <w:szCs w:val="44"/>
        </w:rPr>
      </w:pPr>
    </w:p>
    <w:p w:rsidR="008845C7" w:rsidRDefault="008845C7">
      <w:pPr>
        <w:rPr>
          <w:sz w:val="44"/>
          <w:szCs w:val="44"/>
        </w:rPr>
      </w:pPr>
    </w:p>
    <w:p w:rsidR="008845C7" w:rsidRDefault="00620AD7">
      <w:pPr>
        <w:jc w:val="center"/>
        <w:rPr>
          <w:b/>
          <w:sz w:val="44"/>
          <w:szCs w:val="44"/>
        </w:rPr>
      </w:pPr>
      <w:r>
        <w:rPr>
          <w:b/>
          <w:sz w:val="44"/>
          <w:szCs w:val="44"/>
        </w:rPr>
        <w:t>项目编号：</w:t>
      </w:r>
      <w:r w:rsidR="00264FC0">
        <w:rPr>
          <w:b/>
          <w:sz w:val="44"/>
          <w:szCs w:val="44"/>
        </w:rPr>
        <w:t>JX2020ZB-F087</w:t>
      </w:r>
    </w:p>
    <w:p w:rsidR="008845C7" w:rsidRDefault="008845C7">
      <w:pPr>
        <w:rPr>
          <w:sz w:val="52"/>
          <w:szCs w:val="52"/>
        </w:rPr>
      </w:pPr>
    </w:p>
    <w:p w:rsidR="00884271" w:rsidRDefault="00E3303E" w:rsidP="00310405">
      <w:pPr>
        <w:jc w:val="center"/>
        <w:rPr>
          <w:b/>
          <w:sz w:val="52"/>
          <w:szCs w:val="52"/>
        </w:rPr>
      </w:pPr>
      <w:r>
        <w:rPr>
          <w:b/>
          <w:sz w:val="52"/>
          <w:szCs w:val="52"/>
        </w:rPr>
        <w:t>市局（公司）维修维护性工程施工</w:t>
      </w:r>
    </w:p>
    <w:p w:rsidR="00310405" w:rsidRPr="00164A8E" w:rsidRDefault="00E3303E" w:rsidP="00310405">
      <w:pPr>
        <w:jc w:val="center"/>
        <w:rPr>
          <w:b/>
          <w:sz w:val="52"/>
          <w:szCs w:val="52"/>
        </w:rPr>
      </w:pPr>
      <w:r>
        <w:rPr>
          <w:b/>
          <w:sz w:val="52"/>
          <w:szCs w:val="52"/>
        </w:rPr>
        <w:t>供应商库</w:t>
      </w:r>
    </w:p>
    <w:p w:rsidR="008845C7" w:rsidRPr="00E3303E" w:rsidRDefault="008845C7">
      <w:pPr>
        <w:rPr>
          <w:b/>
          <w:sz w:val="52"/>
          <w:szCs w:val="52"/>
        </w:rPr>
      </w:pPr>
    </w:p>
    <w:p w:rsidR="008845C7" w:rsidRDefault="00620AD7">
      <w:pPr>
        <w:jc w:val="center"/>
        <w:rPr>
          <w:b/>
          <w:sz w:val="52"/>
          <w:szCs w:val="52"/>
        </w:rPr>
      </w:pPr>
      <w:r>
        <w:rPr>
          <w:b/>
          <w:sz w:val="52"/>
          <w:szCs w:val="52"/>
        </w:rPr>
        <w:t>招标文件</w:t>
      </w:r>
    </w:p>
    <w:p w:rsidR="008845C7" w:rsidRDefault="008845C7">
      <w:pPr>
        <w:jc w:val="center"/>
        <w:rPr>
          <w:color w:val="FF0000"/>
          <w:sz w:val="30"/>
          <w:szCs w:val="30"/>
        </w:rPr>
      </w:pPr>
    </w:p>
    <w:p w:rsidR="008845C7" w:rsidRDefault="008845C7">
      <w:pPr>
        <w:rPr>
          <w:sz w:val="52"/>
          <w:szCs w:val="52"/>
        </w:rPr>
      </w:pPr>
    </w:p>
    <w:p w:rsidR="008845C7" w:rsidRDefault="008845C7">
      <w:pPr>
        <w:rPr>
          <w:sz w:val="52"/>
          <w:szCs w:val="52"/>
        </w:rPr>
      </w:pPr>
    </w:p>
    <w:p w:rsidR="008845C7" w:rsidRDefault="008845C7">
      <w:pPr>
        <w:rPr>
          <w:sz w:val="52"/>
          <w:szCs w:val="52"/>
        </w:rPr>
      </w:pPr>
    </w:p>
    <w:p w:rsidR="008845C7" w:rsidRDefault="008845C7">
      <w:pPr>
        <w:rPr>
          <w:sz w:val="52"/>
          <w:szCs w:val="52"/>
        </w:rPr>
      </w:pPr>
    </w:p>
    <w:p w:rsidR="008845C7" w:rsidRDefault="008845C7">
      <w:pPr>
        <w:rPr>
          <w:sz w:val="52"/>
          <w:szCs w:val="52"/>
        </w:rPr>
      </w:pPr>
    </w:p>
    <w:p w:rsidR="008845C7" w:rsidRDefault="00620AD7">
      <w:pPr>
        <w:jc w:val="center"/>
        <w:rPr>
          <w:sz w:val="44"/>
          <w:szCs w:val="44"/>
        </w:rPr>
      </w:pPr>
      <w:proofErr w:type="gramStart"/>
      <w:r>
        <w:rPr>
          <w:b/>
          <w:sz w:val="44"/>
          <w:szCs w:val="44"/>
        </w:rPr>
        <w:t>深圳市建星项目管理</w:t>
      </w:r>
      <w:proofErr w:type="gramEnd"/>
      <w:r>
        <w:rPr>
          <w:b/>
          <w:sz w:val="44"/>
          <w:szCs w:val="44"/>
        </w:rPr>
        <w:t>顾问有限公司</w:t>
      </w:r>
    </w:p>
    <w:p w:rsidR="008845C7" w:rsidRDefault="008845C7">
      <w:pPr>
        <w:jc w:val="center"/>
        <w:rPr>
          <w:sz w:val="44"/>
          <w:szCs w:val="44"/>
        </w:rPr>
      </w:pPr>
    </w:p>
    <w:p w:rsidR="008845C7" w:rsidRDefault="00620AD7">
      <w:pPr>
        <w:jc w:val="center"/>
        <w:rPr>
          <w:sz w:val="44"/>
          <w:szCs w:val="44"/>
        </w:rPr>
      </w:pPr>
      <w:r>
        <w:rPr>
          <w:sz w:val="44"/>
          <w:szCs w:val="44"/>
        </w:rPr>
        <w:t>二〇二〇年九月</w:t>
      </w:r>
    </w:p>
    <w:p w:rsidR="008845C7" w:rsidRDefault="008845C7">
      <w:pPr>
        <w:widowControl/>
        <w:jc w:val="left"/>
        <w:rPr>
          <w:sz w:val="44"/>
          <w:szCs w:val="44"/>
        </w:rPr>
        <w:sectPr w:rsidR="008845C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720"/>
          <w:titlePg/>
          <w:docGrid w:type="lines" w:linePitch="312"/>
        </w:sectPr>
      </w:pPr>
    </w:p>
    <w:p w:rsidR="008845C7" w:rsidRDefault="00620AD7">
      <w:pPr>
        <w:pStyle w:val="10"/>
        <w:rPr>
          <w:rFonts w:ascii="Times New Roman" w:hAnsi="Times New Roman"/>
        </w:rPr>
      </w:pPr>
      <w:r>
        <w:rPr>
          <w:rFonts w:ascii="Times New Roman" w:hAnsi="Times New Roman"/>
        </w:rPr>
        <w:lastRenderedPageBreak/>
        <w:t>关键信息</w:t>
      </w:r>
    </w:p>
    <w:p w:rsidR="008845C7" w:rsidRDefault="00620AD7">
      <w:pPr>
        <w:pStyle w:val="20"/>
        <w:jc w:val="center"/>
        <w:rPr>
          <w:rFonts w:ascii="Times New Roman" w:hAnsi="Times New Roman"/>
        </w:rPr>
      </w:pPr>
      <w:r>
        <w:rPr>
          <w:rFonts w:ascii="Times New Roman" w:hAnsi="Times New Roman"/>
        </w:rPr>
        <w:t>投标须知前附表</w:t>
      </w:r>
    </w:p>
    <w:tbl>
      <w:tblPr>
        <w:tblW w:w="8723"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6"/>
        <w:gridCol w:w="6097"/>
      </w:tblGrid>
      <w:tr w:rsidR="008845C7" w:rsidTr="001E25FB">
        <w:trPr>
          <w:trHeight w:val="336"/>
        </w:trPr>
        <w:tc>
          <w:tcPr>
            <w:tcW w:w="2626" w:type="dxa"/>
            <w:vAlign w:val="center"/>
          </w:tcPr>
          <w:p w:rsidR="008845C7" w:rsidRDefault="00620AD7" w:rsidP="001E25FB">
            <w:pPr>
              <w:jc w:val="center"/>
              <w:rPr>
                <w:szCs w:val="21"/>
              </w:rPr>
            </w:pPr>
            <w:r>
              <w:rPr>
                <w:szCs w:val="21"/>
              </w:rPr>
              <w:t>项目类型</w:t>
            </w:r>
          </w:p>
        </w:tc>
        <w:tc>
          <w:tcPr>
            <w:tcW w:w="6097" w:type="dxa"/>
          </w:tcPr>
          <w:p w:rsidR="008845C7" w:rsidRDefault="00620AD7">
            <w:pPr>
              <w:jc w:val="center"/>
              <w:rPr>
                <w:szCs w:val="21"/>
              </w:rPr>
            </w:pPr>
            <w:r>
              <w:rPr>
                <w:szCs w:val="21"/>
              </w:rPr>
              <w:t>服务类</w:t>
            </w:r>
          </w:p>
        </w:tc>
      </w:tr>
      <w:tr w:rsidR="008845C7" w:rsidTr="001E25FB">
        <w:trPr>
          <w:trHeight w:val="336"/>
        </w:trPr>
        <w:tc>
          <w:tcPr>
            <w:tcW w:w="2626" w:type="dxa"/>
            <w:vAlign w:val="center"/>
          </w:tcPr>
          <w:p w:rsidR="008845C7" w:rsidRDefault="00620AD7" w:rsidP="001E25FB">
            <w:pPr>
              <w:jc w:val="center"/>
              <w:rPr>
                <w:szCs w:val="21"/>
              </w:rPr>
            </w:pPr>
            <w:r>
              <w:rPr>
                <w:szCs w:val="21"/>
              </w:rPr>
              <w:t>采购方式</w:t>
            </w:r>
          </w:p>
        </w:tc>
        <w:tc>
          <w:tcPr>
            <w:tcW w:w="6097" w:type="dxa"/>
          </w:tcPr>
          <w:p w:rsidR="008845C7" w:rsidRDefault="00620AD7">
            <w:pPr>
              <w:jc w:val="center"/>
              <w:rPr>
                <w:szCs w:val="21"/>
              </w:rPr>
            </w:pPr>
            <w:r>
              <w:rPr>
                <w:szCs w:val="21"/>
              </w:rPr>
              <w:t>公开招标</w:t>
            </w:r>
          </w:p>
        </w:tc>
      </w:tr>
      <w:tr w:rsidR="008845C7" w:rsidTr="001E25FB">
        <w:trPr>
          <w:trHeight w:val="320"/>
        </w:trPr>
        <w:tc>
          <w:tcPr>
            <w:tcW w:w="2626" w:type="dxa"/>
            <w:vAlign w:val="center"/>
          </w:tcPr>
          <w:p w:rsidR="008845C7" w:rsidRDefault="00620AD7" w:rsidP="001E25FB">
            <w:pPr>
              <w:jc w:val="center"/>
              <w:rPr>
                <w:szCs w:val="21"/>
              </w:rPr>
            </w:pPr>
            <w:r>
              <w:rPr>
                <w:szCs w:val="21"/>
              </w:rPr>
              <w:t>货币类型</w:t>
            </w:r>
          </w:p>
        </w:tc>
        <w:tc>
          <w:tcPr>
            <w:tcW w:w="6097" w:type="dxa"/>
          </w:tcPr>
          <w:p w:rsidR="008845C7" w:rsidRDefault="00620AD7">
            <w:pPr>
              <w:jc w:val="center"/>
              <w:rPr>
                <w:szCs w:val="21"/>
              </w:rPr>
            </w:pPr>
            <w:r>
              <w:rPr>
                <w:szCs w:val="21"/>
              </w:rPr>
              <w:t>人民币</w:t>
            </w:r>
          </w:p>
        </w:tc>
      </w:tr>
      <w:tr w:rsidR="008845C7" w:rsidTr="001E25FB">
        <w:trPr>
          <w:trHeight w:val="336"/>
        </w:trPr>
        <w:tc>
          <w:tcPr>
            <w:tcW w:w="2626" w:type="dxa"/>
            <w:vAlign w:val="center"/>
          </w:tcPr>
          <w:p w:rsidR="008845C7" w:rsidRDefault="00620AD7" w:rsidP="001E25FB">
            <w:pPr>
              <w:jc w:val="center"/>
              <w:rPr>
                <w:color w:val="000000" w:themeColor="text1"/>
                <w:szCs w:val="21"/>
              </w:rPr>
            </w:pPr>
            <w:r>
              <w:rPr>
                <w:color w:val="000000" w:themeColor="text1"/>
                <w:szCs w:val="21"/>
              </w:rPr>
              <w:t>预算金额</w:t>
            </w:r>
          </w:p>
        </w:tc>
        <w:tc>
          <w:tcPr>
            <w:tcW w:w="6097" w:type="dxa"/>
          </w:tcPr>
          <w:p w:rsidR="008845C7" w:rsidRDefault="002810B6" w:rsidP="008D4712">
            <w:pPr>
              <w:jc w:val="center"/>
              <w:rPr>
                <w:color w:val="FF0000"/>
                <w:szCs w:val="21"/>
              </w:rPr>
            </w:pPr>
            <w:r w:rsidRPr="00164A8E">
              <w:rPr>
                <w:b/>
                <w:color w:val="FF0000"/>
                <w:szCs w:val="21"/>
              </w:rPr>
              <w:t>人民币</w:t>
            </w:r>
            <w:r w:rsidR="008D4712">
              <w:rPr>
                <w:rFonts w:hint="eastAsia"/>
                <w:b/>
                <w:color w:val="FF0000"/>
                <w:szCs w:val="21"/>
              </w:rPr>
              <w:t>贰佰柒拾万</w:t>
            </w:r>
            <w:r w:rsidRPr="00164A8E">
              <w:rPr>
                <w:b/>
                <w:color w:val="FF0000"/>
                <w:szCs w:val="21"/>
              </w:rPr>
              <w:t>元（</w:t>
            </w:r>
            <w:r w:rsidRPr="00164A8E">
              <w:rPr>
                <w:b/>
                <w:color w:val="FF0000"/>
                <w:szCs w:val="21"/>
              </w:rPr>
              <w:t>¥</w:t>
            </w:r>
            <w:r w:rsidR="001E25FB">
              <w:rPr>
                <w:rFonts w:hint="eastAsia"/>
                <w:b/>
                <w:color w:val="FF0000"/>
                <w:szCs w:val="21"/>
              </w:rPr>
              <w:t>2,700,00</w:t>
            </w:r>
            <w:r w:rsidRPr="00164A8E">
              <w:rPr>
                <w:b/>
                <w:color w:val="FF0000"/>
                <w:szCs w:val="21"/>
              </w:rPr>
              <w:t>0.00</w:t>
            </w:r>
            <w:r w:rsidRPr="00164A8E">
              <w:rPr>
                <w:b/>
                <w:color w:val="FF0000"/>
                <w:szCs w:val="21"/>
              </w:rPr>
              <w:t>）</w:t>
            </w:r>
            <w:r w:rsidR="002649F8">
              <w:rPr>
                <w:rFonts w:hint="eastAsia"/>
                <w:b/>
                <w:color w:val="FF0000"/>
                <w:szCs w:val="21"/>
              </w:rPr>
              <w:t>（</w:t>
            </w:r>
            <w:r>
              <w:rPr>
                <w:rFonts w:hint="eastAsia"/>
                <w:b/>
                <w:color w:val="FF0000"/>
                <w:szCs w:val="21"/>
              </w:rPr>
              <w:t>本项目为资格标，</w:t>
            </w:r>
            <w:r w:rsidR="001E25FB">
              <w:rPr>
                <w:b/>
                <w:color w:val="FF0000"/>
              </w:rPr>
              <w:t>预算</w:t>
            </w:r>
            <w:r w:rsidR="008D4712">
              <w:rPr>
                <w:b/>
                <w:color w:val="FF0000"/>
              </w:rPr>
              <w:t>金额</w:t>
            </w:r>
            <w:proofErr w:type="gramStart"/>
            <w:r w:rsidR="001E25FB">
              <w:rPr>
                <w:b/>
                <w:color w:val="FF0000"/>
              </w:rPr>
              <w:t>仅为暂估价</w:t>
            </w:r>
            <w:proofErr w:type="gramEnd"/>
            <w:r>
              <w:rPr>
                <w:rFonts w:hint="eastAsia"/>
                <w:b/>
                <w:color w:val="FF0000"/>
                <w:szCs w:val="21"/>
              </w:rPr>
              <w:t>，以实际需求为准</w:t>
            </w:r>
            <w:r w:rsidR="001E25FB">
              <w:rPr>
                <w:rFonts w:hint="eastAsia"/>
                <w:b/>
                <w:color w:val="FF0000"/>
                <w:szCs w:val="21"/>
              </w:rPr>
              <w:t>结算</w:t>
            </w:r>
            <w:r>
              <w:rPr>
                <w:rFonts w:hint="eastAsia"/>
                <w:b/>
                <w:color w:val="FF0000"/>
                <w:szCs w:val="21"/>
              </w:rPr>
              <w:t>。）</w:t>
            </w:r>
          </w:p>
        </w:tc>
      </w:tr>
      <w:tr w:rsidR="008845C7" w:rsidTr="001E25FB">
        <w:trPr>
          <w:trHeight w:val="672"/>
        </w:trPr>
        <w:tc>
          <w:tcPr>
            <w:tcW w:w="2626" w:type="dxa"/>
            <w:vAlign w:val="center"/>
          </w:tcPr>
          <w:p w:rsidR="008845C7" w:rsidRDefault="00620AD7" w:rsidP="001E25FB">
            <w:pPr>
              <w:jc w:val="center"/>
              <w:rPr>
                <w:bCs/>
                <w:color w:val="000000" w:themeColor="text1"/>
                <w:szCs w:val="21"/>
              </w:rPr>
            </w:pPr>
            <w:r>
              <w:rPr>
                <w:bCs/>
                <w:color w:val="000000" w:themeColor="text1"/>
                <w:szCs w:val="21"/>
              </w:rPr>
              <w:t>投标保证金</w:t>
            </w:r>
          </w:p>
        </w:tc>
        <w:tc>
          <w:tcPr>
            <w:tcW w:w="6097" w:type="dxa"/>
            <w:vAlign w:val="center"/>
          </w:tcPr>
          <w:p w:rsidR="008845C7" w:rsidRDefault="00620AD7" w:rsidP="002810B6">
            <w:pPr>
              <w:jc w:val="center"/>
              <w:rPr>
                <w:snapToGrid w:val="0"/>
                <w:color w:val="FF0000"/>
                <w:kern w:val="0"/>
                <w:szCs w:val="21"/>
                <w:u w:val="single"/>
                <w:lang w:val="zh-CN"/>
              </w:rPr>
            </w:pPr>
            <w:r>
              <w:rPr>
                <w:color w:val="FF0000"/>
                <w:szCs w:val="21"/>
              </w:rPr>
              <w:t>投标保证金为人民币</w:t>
            </w:r>
            <w:r w:rsidR="002810B6">
              <w:rPr>
                <w:rFonts w:hint="eastAsia"/>
                <w:color w:val="FF0000"/>
                <w:szCs w:val="21"/>
              </w:rPr>
              <w:t>壹仟</w:t>
            </w:r>
            <w:r>
              <w:rPr>
                <w:color w:val="FF0000"/>
                <w:szCs w:val="21"/>
              </w:rPr>
              <w:t>元整（</w:t>
            </w:r>
            <w:r w:rsidR="002810B6">
              <w:rPr>
                <w:rFonts w:hint="eastAsia"/>
                <w:color w:val="FF0000"/>
                <w:szCs w:val="21"/>
              </w:rPr>
              <w:t>¥1</w:t>
            </w:r>
            <w:r>
              <w:rPr>
                <w:color w:val="FF0000"/>
                <w:szCs w:val="21"/>
              </w:rPr>
              <w:t>,000.00</w:t>
            </w:r>
            <w:r>
              <w:rPr>
                <w:color w:val="FF0000"/>
                <w:szCs w:val="21"/>
              </w:rPr>
              <w:t>）；投标保证金应在投标有效期截止日后九十（</w:t>
            </w:r>
            <w:r>
              <w:rPr>
                <w:color w:val="FF0000"/>
                <w:szCs w:val="21"/>
              </w:rPr>
              <w:t>90</w:t>
            </w:r>
            <w:r>
              <w:rPr>
                <w:color w:val="FF0000"/>
                <w:szCs w:val="21"/>
              </w:rPr>
              <w:t>）天内保持有效。</w:t>
            </w:r>
          </w:p>
        </w:tc>
      </w:tr>
      <w:tr w:rsidR="008845C7" w:rsidTr="001E25FB">
        <w:trPr>
          <w:trHeight w:val="336"/>
        </w:trPr>
        <w:tc>
          <w:tcPr>
            <w:tcW w:w="2626" w:type="dxa"/>
            <w:vAlign w:val="center"/>
          </w:tcPr>
          <w:p w:rsidR="008845C7" w:rsidRDefault="00620AD7" w:rsidP="001E25FB">
            <w:pPr>
              <w:jc w:val="center"/>
            </w:pPr>
            <w:r>
              <w:t>投标人的替代方案</w:t>
            </w:r>
          </w:p>
        </w:tc>
        <w:tc>
          <w:tcPr>
            <w:tcW w:w="6097" w:type="dxa"/>
            <w:vAlign w:val="center"/>
          </w:tcPr>
          <w:p w:rsidR="008845C7" w:rsidRDefault="00620AD7">
            <w:pPr>
              <w:jc w:val="center"/>
              <w:rPr>
                <w:u w:val="single"/>
              </w:rPr>
            </w:pPr>
            <w:r>
              <w:rPr>
                <w:szCs w:val="21"/>
              </w:rPr>
              <w:t>不允许</w:t>
            </w:r>
          </w:p>
        </w:tc>
      </w:tr>
      <w:tr w:rsidR="008845C7" w:rsidTr="001E25FB">
        <w:trPr>
          <w:trHeight w:val="336"/>
        </w:trPr>
        <w:tc>
          <w:tcPr>
            <w:tcW w:w="2626" w:type="dxa"/>
            <w:vAlign w:val="center"/>
          </w:tcPr>
          <w:p w:rsidR="008845C7" w:rsidRDefault="00620AD7" w:rsidP="001E25FB">
            <w:pPr>
              <w:jc w:val="center"/>
            </w:pPr>
            <w:r>
              <w:t>投标有效期</w:t>
            </w:r>
          </w:p>
        </w:tc>
        <w:tc>
          <w:tcPr>
            <w:tcW w:w="6097" w:type="dxa"/>
            <w:vAlign w:val="center"/>
          </w:tcPr>
          <w:p w:rsidR="008845C7" w:rsidRDefault="00620AD7">
            <w:pPr>
              <w:jc w:val="center"/>
              <w:rPr>
                <w:szCs w:val="21"/>
              </w:rPr>
            </w:pPr>
            <w:r>
              <w:rPr>
                <w:szCs w:val="21"/>
              </w:rPr>
              <w:t>90</w:t>
            </w:r>
            <w:r>
              <w:rPr>
                <w:szCs w:val="21"/>
              </w:rPr>
              <w:t>天</w:t>
            </w:r>
          </w:p>
        </w:tc>
      </w:tr>
      <w:tr w:rsidR="008845C7" w:rsidTr="001E25FB">
        <w:trPr>
          <w:trHeight w:val="320"/>
        </w:trPr>
        <w:tc>
          <w:tcPr>
            <w:tcW w:w="2626" w:type="dxa"/>
            <w:vAlign w:val="center"/>
          </w:tcPr>
          <w:p w:rsidR="008845C7" w:rsidRDefault="00620AD7" w:rsidP="001E25FB">
            <w:pPr>
              <w:jc w:val="center"/>
            </w:pPr>
            <w:r>
              <w:t>履约担保金额</w:t>
            </w:r>
          </w:p>
        </w:tc>
        <w:tc>
          <w:tcPr>
            <w:tcW w:w="6097" w:type="dxa"/>
            <w:vAlign w:val="center"/>
          </w:tcPr>
          <w:p w:rsidR="008845C7" w:rsidRDefault="00620AD7">
            <w:pPr>
              <w:jc w:val="center"/>
            </w:pPr>
            <w:r>
              <w:rPr>
                <w:szCs w:val="21"/>
              </w:rPr>
              <w:t>/</w:t>
            </w:r>
          </w:p>
        </w:tc>
      </w:tr>
      <w:tr w:rsidR="008845C7" w:rsidTr="001E25FB">
        <w:trPr>
          <w:trHeight w:val="672"/>
        </w:trPr>
        <w:tc>
          <w:tcPr>
            <w:tcW w:w="2626" w:type="dxa"/>
            <w:vAlign w:val="center"/>
          </w:tcPr>
          <w:p w:rsidR="008845C7" w:rsidRDefault="00620AD7" w:rsidP="001E25FB">
            <w:pPr>
              <w:jc w:val="center"/>
            </w:pPr>
            <w:r>
              <w:t>代理服务费</w:t>
            </w:r>
          </w:p>
        </w:tc>
        <w:tc>
          <w:tcPr>
            <w:tcW w:w="6097" w:type="dxa"/>
            <w:vAlign w:val="center"/>
          </w:tcPr>
          <w:p w:rsidR="008845C7" w:rsidRDefault="00620AD7">
            <w:pPr>
              <w:jc w:val="center"/>
            </w:pPr>
            <w:r>
              <w:t>本项目适用服务类项目收费标准，详见第一部分第九章第</w:t>
            </w:r>
            <w:r>
              <w:t>40</w:t>
            </w:r>
            <w:r>
              <w:t>条</w:t>
            </w:r>
          </w:p>
        </w:tc>
      </w:tr>
      <w:tr w:rsidR="008845C7" w:rsidTr="001E25FB">
        <w:trPr>
          <w:trHeight w:val="336"/>
        </w:trPr>
        <w:tc>
          <w:tcPr>
            <w:tcW w:w="2626" w:type="dxa"/>
            <w:vAlign w:val="center"/>
          </w:tcPr>
          <w:p w:rsidR="008845C7" w:rsidRDefault="00620AD7" w:rsidP="001E25FB">
            <w:pPr>
              <w:jc w:val="center"/>
            </w:pPr>
            <w:r>
              <w:t>投标文件份数</w:t>
            </w:r>
          </w:p>
        </w:tc>
        <w:tc>
          <w:tcPr>
            <w:tcW w:w="6097" w:type="dxa"/>
            <w:vAlign w:val="center"/>
          </w:tcPr>
          <w:p w:rsidR="008845C7" w:rsidRDefault="00620AD7">
            <w:pPr>
              <w:jc w:val="center"/>
            </w:pPr>
            <w:r>
              <w:t>一正四副（及电子文档一份）</w:t>
            </w:r>
          </w:p>
        </w:tc>
      </w:tr>
    </w:tbl>
    <w:p w:rsidR="008845C7" w:rsidRDefault="00620AD7">
      <w:pPr>
        <w:pStyle w:val="20"/>
        <w:jc w:val="center"/>
        <w:rPr>
          <w:rFonts w:ascii="Times New Roman" w:hAnsi="Times New Roman"/>
          <w:sz w:val="36"/>
        </w:rPr>
      </w:pPr>
      <w:r>
        <w:rPr>
          <w:rFonts w:ascii="Times New Roman" w:hAnsi="Times New Roman"/>
          <w:sz w:val="36"/>
        </w:rPr>
        <w:t>投标文件初审表</w:t>
      </w:r>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6"/>
        <w:gridCol w:w="7406"/>
      </w:tblGrid>
      <w:tr w:rsidR="008845C7">
        <w:trPr>
          <w:jc w:val="center"/>
        </w:trPr>
        <w:tc>
          <w:tcPr>
            <w:tcW w:w="8802" w:type="dxa"/>
            <w:gridSpan w:val="2"/>
          </w:tcPr>
          <w:p w:rsidR="008845C7" w:rsidRDefault="00620AD7">
            <w:pPr>
              <w:jc w:val="center"/>
            </w:pPr>
            <w:r>
              <w:t>资格性检查表</w:t>
            </w:r>
          </w:p>
        </w:tc>
      </w:tr>
      <w:tr w:rsidR="008845C7">
        <w:trPr>
          <w:jc w:val="center"/>
        </w:trPr>
        <w:tc>
          <w:tcPr>
            <w:tcW w:w="1396" w:type="dxa"/>
            <w:vAlign w:val="center"/>
          </w:tcPr>
          <w:p w:rsidR="008845C7" w:rsidRDefault="00620AD7">
            <w:pPr>
              <w:jc w:val="center"/>
            </w:pPr>
            <w:r>
              <w:t>1</w:t>
            </w:r>
          </w:p>
        </w:tc>
        <w:tc>
          <w:tcPr>
            <w:tcW w:w="7406" w:type="dxa"/>
          </w:tcPr>
          <w:p w:rsidR="008845C7" w:rsidRDefault="00620AD7">
            <w:r>
              <w:t>投标人不具备招标资质要求，或未提交相应资格证明材料（详见招标公告投标人资质要求，其中未列示的资质要求不得导致废标。）</w:t>
            </w:r>
          </w:p>
        </w:tc>
      </w:tr>
      <w:tr w:rsidR="008845C7">
        <w:trPr>
          <w:jc w:val="center"/>
        </w:trPr>
        <w:tc>
          <w:tcPr>
            <w:tcW w:w="1396" w:type="dxa"/>
            <w:vAlign w:val="center"/>
          </w:tcPr>
          <w:p w:rsidR="008845C7" w:rsidRDefault="00620AD7">
            <w:pPr>
              <w:jc w:val="center"/>
            </w:pPr>
            <w:r>
              <w:t>2</w:t>
            </w:r>
          </w:p>
        </w:tc>
        <w:tc>
          <w:tcPr>
            <w:tcW w:w="7406" w:type="dxa"/>
          </w:tcPr>
          <w:p w:rsidR="008845C7" w:rsidRDefault="00620AD7">
            <w:r>
              <w:t>投标人不具备国家有关法律规定的有关资质的</w:t>
            </w:r>
          </w:p>
        </w:tc>
      </w:tr>
      <w:tr w:rsidR="008845C7">
        <w:trPr>
          <w:jc w:val="center"/>
        </w:trPr>
        <w:tc>
          <w:tcPr>
            <w:tcW w:w="1396" w:type="dxa"/>
            <w:vAlign w:val="center"/>
          </w:tcPr>
          <w:p w:rsidR="008845C7" w:rsidRDefault="00620AD7">
            <w:pPr>
              <w:jc w:val="center"/>
            </w:pPr>
            <w:r>
              <w:t>3</w:t>
            </w:r>
          </w:p>
        </w:tc>
        <w:tc>
          <w:tcPr>
            <w:tcW w:w="7406" w:type="dxa"/>
          </w:tcPr>
          <w:p w:rsidR="008845C7" w:rsidRDefault="00620AD7">
            <w:r>
              <w:t>投标截止时间前投标人未按</w:t>
            </w:r>
            <w:r>
              <w:t>“</w:t>
            </w:r>
            <w:r>
              <w:t>关键信息</w:t>
            </w:r>
            <w:r>
              <w:t>-</w:t>
            </w:r>
            <w:r>
              <w:t>项目信息</w:t>
            </w:r>
            <w:r>
              <w:t>”</w:t>
            </w:r>
            <w:r>
              <w:t>的要求提交投标保证金或金额不足的</w:t>
            </w:r>
          </w:p>
        </w:tc>
      </w:tr>
      <w:tr w:rsidR="008845C7">
        <w:trPr>
          <w:jc w:val="center"/>
        </w:trPr>
        <w:tc>
          <w:tcPr>
            <w:tcW w:w="8802" w:type="dxa"/>
            <w:gridSpan w:val="2"/>
            <w:vAlign w:val="center"/>
          </w:tcPr>
          <w:p w:rsidR="008845C7" w:rsidRDefault="00620AD7">
            <w:pPr>
              <w:jc w:val="center"/>
            </w:pPr>
            <w:r>
              <w:t>符合性检查表</w:t>
            </w:r>
          </w:p>
        </w:tc>
      </w:tr>
      <w:tr w:rsidR="008845C7">
        <w:trPr>
          <w:jc w:val="center"/>
        </w:trPr>
        <w:tc>
          <w:tcPr>
            <w:tcW w:w="1396" w:type="dxa"/>
            <w:vAlign w:val="center"/>
          </w:tcPr>
          <w:p w:rsidR="008845C7" w:rsidRDefault="00620AD7">
            <w:pPr>
              <w:jc w:val="center"/>
            </w:pPr>
            <w:r>
              <w:t>1</w:t>
            </w:r>
          </w:p>
        </w:tc>
        <w:tc>
          <w:tcPr>
            <w:tcW w:w="7406" w:type="dxa"/>
          </w:tcPr>
          <w:p w:rsidR="008845C7" w:rsidRDefault="00620AD7">
            <w:r>
              <w:t>将一个包中的内容拆开投标</w:t>
            </w:r>
          </w:p>
        </w:tc>
      </w:tr>
      <w:tr w:rsidR="008845C7">
        <w:trPr>
          <w:jc w:val="center"/>
        </w:trPr>
        <w:tc>
          <w:tcPr>
            <w:tcW w:w="1396" w:type="dxa"/>
            <w:vAlign w:val="center"/>
          </w:tcPr>
          <w:p w:rsidR="008845C7" w:rsidRDefault="00620AD7">
            <w:pPr>
              <w:jc w:val="center"/>
            </w:pPr>
            <w:r>
              <w:t>2</w:t>
            </w:r>
          </w:p>
        </w:tc>
        <w:tc>
          <w:tcPr>
            <w:tcW w:w="7406" w:type="dxa"/>
          </w:tcPr>
          <w:p w:rsidR="008845C7" w:rsidRDefault="00620AD7">
            <w:r>
              <w:t>招标文件未规定允许有替代方案时，对同一服务投标时，同时提供两套或两套以上的投标方案</w:t>
            </w:r>
          </w:p>
        </w:tc>
      </w:tr>
      <w:tr w:rsidR="008845C7">
        <w:trPr>
          <w:jc w:val="center"/>
        </w:trPr>
        <w:tc>
          <w:tcPr>
            <w:tcW w:w="1396" w:type="dxa"/>
            <w:vAlign w:val="center"/>
          </w:tcPr>
          <w:p w:rsidR="008845C7" w:rsidRDefault="00620AD7">
            <w:pPr>
              <w:jc w:val="center"/>
            </w:pPr>
            <w:r>
              <w:t>3</w:t>
            </w:r>
          </w:p>
        </w:tc>
        <w:tc>
          <w:tcPr>
            <w:tcW w:w="7406" w:type="dxa"/>
          </w:tcPr>
          <w:p w:rsidR="008845C7" w:rsidRDefault="00620AD7">
            <w:r>
              <w:t>投标总价高于财政预算限额</w:t>
            </w:r>
          </w:p>
        </w:tc>
      </w:tr>
      <w:tr w:rsidR="008845C7">
        <w:trPr>
          <w:jc w:val="center"/>
        </w:trPr>
        <w:tc>
          <w:tcPr>
            <w:tcW w:w="1396" w:type="dxa"/>
            <w:vAlign w:val="center"/>
          </w:tcPr>
          <w:p w:rsidR="008845C7" w:rsidRDefault="00620AD7">
            <w:pPr>
              <w:jc w:val="center"/>
            </w:pPr>
            <w:r>
              <w:t>4</w:t>
            </w:r>
          </w:p>
        </w:tc>
        <w:tc>
          <w:tcPr>
            <w:tcW w:w="7406" w:type="dxa"/>
          </w:tcPr>
          <w:p w:rsidR="008845C7" w:rsidRDefault="00620AD7">
            <w:r>
              <w:t>同一项目出现两个及以上报价，按规定又无法确定哪个是有效报价</w:t>
            </w:r>
          </w:p>
        </w:tc>
      </w:tr>
      <w:tr w:rsidR="008845C7">
        <w:trPr>
          <w:jc w:val="center"/>
        </w:trPr>
        <w:tc>
          <w:tcPr>
            <w:tcW w:w="1396" w:type="dxa"/>
            <w:vAlign w:val="center"/>
          </w:tcPr>
          <w:p w:rsidR="008845C7" w:rsidRDefault="00620AD7">
            <w:pPr>
              <w:jc w:val="center"/>
            </w:pPr>
            <w:r>
              <w:t>5</w:t>
            </w:r>
          </w:p>
        </w:tc>
        <w:tc>
          <w:tcPr>
            <w:tcW w:w="7406" w:type="dxa"/>
          </w:tcPr>
          <w:p w:rsidR="008845C7" w:rsidRDefault="00620AD7">
            <w:r>
              <w:t>投标人的报价低于其成本，且不能做出合理说明</w:t>
            </w:r>
          </w:p>
        </w:tc>
      </w:tr>
      <w:tr w:rsidR="008845C7">
        <w:trPr>
          <w:jc w:val="center"/>
        </w:trPr>
        <w:tc>
          <w:tcPr>
            <w:tcW w:w="1396" w:type="dxa"/>
            <w:vAlign w:val="center"/>
          </w:tcPr>
          <w:p w:rsidR="008845C7" w:rsidRDefault="00620AD7">
            <w:pPr>
              <w:jc w:val="center"/>
            </w:pPr>
            <w:r>
              <w:t>6</w:t>
            </w:r>
          </w:p>
        </w:tc>
        <w:tc>
          <w:tcPr>
            <w:tcW w:w="7406" w:type="dxa"/>
          </w:tcPr>
          <w:p w:rsidR="008845C7" w:rsidRDefault="00620AD7">
            <w:r>
              <w:t>投标文件载明的招标项目完成或服务期限不满足招标文件规定的</w:t>
            </w:r>
          </w:p>
        </w:tc>
      </w:tr>
      <w:tr w:rsidR="008845C7">
        <w:trPr>
          <w:jc w:val="center"/>
        </w:trPr>
        <w:tc>
          <w:tcPr>
            <w:tcW w:w="1396" w:type="dxa"/>
            <w:vAlign w:val="center"/>
          </w:tcPr>
          <w:p w:rsidR="008845C7" w:rsidRDefault="00620AD7">
            <w:pPr>
              <w:jc w:val="center"/>
            </w:pPr>
            <w:r>
              <w:t>7</w:t>
            </w:r>
          </w:p>
        </w:tc>
        <w:tc>
          <w:tcPr>
            <w:tcW w:w="7406" w:type="dxa"/>
          </w:tcPr>
          <w:p w:rsidR="008845C7" w:rsidRDefault="00620AD7">
            <w:r>
              <w:t>所投产品、工程、服务在质量、技术、方案等方面没有实质性满足招标文件要求（是否实质性满足招标文件要求，由评标委员会来做出评判）</w:t>
            </w:r>
          </w:p>
        </w:tc>
      </w:tr>
      <w:tr w:rsidR="008845C7">
        <w:trPr>
          <w:jc w:val="center"/>
        </w:trPr>
        <w:tc>
          <w:tcPr>
            <w:tcW w:w="1396" w:type="dxa"/>
            <w:vAlign w:val="center"/>
          </w:tcPr>
          <w:p w:rsidR="008845C7" w:rsidRDefault="00620AD7">
            <w:pPr>
              <w:jc w:val="center"/>
            </w:pPr>
            <w:r>
              <w:t>8</w:t>
            </w:r>
          </w:p>
        </w:tc>
        <w:tc>
          <w:tcPr>
            <w:tcW w:w="7406" w:type="dxa"/>
          </w:tcPr>
          <w:p w:rsidR="008845C7" w:rsidRDefault="00620AD7">
            <w:r>
              <w:t>《服务条款偏离表》或《商务条款偏离表》未按《承诺函》所述填写</w:t>
            </w:r>
          </w:p>
        </w:tc>
      </w:tr>
      <w:tr w:rsidR="008845C7">
        <w:trPr>
          <w:jc w:val="center"/>
        </w:trPr>
        <w:tc>
          <w:tcPr>
            <w:tcW w:w="1396" w:type="dxa"/>
            <w:vAlign w:val="center"/>
          </w:tcPr>
          <w:p w:rsidR="008845C7" w:rsidRDefault="00620AD7">
            <w:pPr>
              <w:jc w:val="center"/>
            </w:pPr>
            <w:r>
              <w:t>9</w:t>
            </w:r>
          </w:p>
        </w:tc>
        <w:tc>
          <w:tcPr>
            <w:tcW w:w="7406" w:type="dxa"/>
          </w:tcPr>
          <w:p w:rsidR="008845C7" w:rsidRDefault="00620AD7">
            <w:r>
              <w:t>投标报价有严重缺漏项目</w:t>
            </w:r>
          </w:p>
        </w:tc>
      </w:tr>
      <w:tr w:rsidR="008845C7">
        <w:trPr>
          <w:jc w:val="center"/>
        </w:trPr>
        <w:tc>
          <w:tcPr>
            <w:tcW w:w="1396" w:type="dxa"/>
            <w:vAlign w:val="center"/>
          </w:tcPr>
          <w:p w:rsidR="008845C7" w:rsidRDefault="00620AD7">
            <w:pPr>
              <w:jc w:val="center"/>
            </w:pPr>
            <w:r>
              <w:t>10</w:t>
            </w:r>
          </w:p>
        </w:tc>
        <w:tc>
          <w:tcPr>
            <w:tcW w:w="7406" w:type="dxa"/>
          </w:tcPr>
          <w:p w:rsidR="008845C7" w:rsidRDefault="00620AD7">
            <w:r>
              <w:t>法律、法规规定的其他情形</w:t>
            </w:r>
          </w:p>
        </w:tc>
      </w:tr>
    </w:tbl>
    <w:p w:rsidR="008845C7" w:rsidRDefault="008845C7"/>
    <w:p w:rsidR="008845C7" w:rsidRDefault="00620AD7">
      <w:pPr>
        <w:pStyle w:val="20"/>
        <w:jc w:val="center"/>
        <w:rPr>
          <w:rFonts w:ascii="Times New Roman" w:hAnsi="Times New Roman"/>
          <w:sz w:val="36"/>
        </w:rPr>
      </w:pPr>
      <w:r>
        <w:rPr>
          <w:rFonts w:ascii="Times New Roman" w:hAnsi="Times New Roman"/>
          <w:sz w:val="36"/>
        </w:rPr>
        <w:lastRenderedPageBreak/>
        <w:t>评标信息</w:t>
      </w:r>
    </w:p>
    <w:p w:rsidR="00E0394A" w:rsidRPr="00164A8E" w:rsidRDefault="00E0394A" w:rsidP="00E0394A">
      <w:pPr>
        <w:ind w:firstLineChars="200" w:firstLine="420"/>
        <w:rPr>
          <w:color w:val="000000"/>
          <w:szCs w:val="21"/>
        </w:rPr>
      </w:pPr>
      <w:r w:rsidRPr="00164A8E">
        <w:rPr>
          <w:color w:val="000000"/>
          <w:szCs w:val="21"/>
        </w:rPr>
        <w:t>本次评标采用</w:t>
      </w:r>
      <w:r w:rsidRPr="00164A8E">
        <w:rPr>
          <w:b/>
          <w:color w:val="000000"/>
          <w:szCs w:val="21"/>
        </w:rPr>
        <w:t>综合评分法</w:t>
      </w:r>
      <w:r w:rsidRPr="00164A8E">
        <w:rPr>
          <w:color w:val="000000"/>
          <w:szCs w:val="21"/>
        </w:rPr>
        <w:t>，按照招标文件中规定的各项因素进行量化打分，以评标总得分最高的</w:t>
      </w:r>
      <w:r w:rsidRPr="00164A8E">
        <w:rPr>
          <w:bCs/>
          <w:szCs w:val="21"/>
        </w:rPr>
        <w:t>前</w:t>
      </w:r>
      <w:r>
        <w:rPr>
          <w:rFonts w:hint="eastAsia"/>
          <w:bCs/>
          <w:szCs w:val="21"/>
        </w:rPr>
        <w:t>四名为</w:t>
      </w:r>
      <w:r w:rsidRPr="00164A8E">
        <w:rPr>
          <w:bCs/>
          <w:szCs w:val="21"/>
        </w:rPr>
        <w:t>中标人</w:t>
      </w:r>
      <w:r w:rsidRPr="00164A8E">
        <w:rPr>
          <w:szCs w:val="21"/>
        </w:rPr>
        <w:t>。</w:t>
      </w:r>
      <w:r w:rsidR="00E3303E" w:rsidRPr="006A1F3D">
        <w:rPr>
          <w:bCs/>
          <w:szCs w:val="21"/>
        </w:rPr>
        <w:t>中标人名单进入招标人的维修</w:t>
      </w:r>
      <w:r w:rsidR="00E3303E">
        <w:rPr>
          <w:bCs/>
          <w:szCs w:val="21"/>
        </w:rPr>
        <w:t>性工程</w:t>
      </w:r>
      <w:r w:rsidR="00E3303E" w:rsidRPr="006A1F3D">
        <w:rPr>
          <w:bCs/>
          <w:szCs w:val="21"/>
        </w:rPr>
        <w:t>施工供应商库。服务期为二年。合同为一年签一次。</w:t>
      </w:r>
    </w:p>
    <w:p w:rsidR="00E0394A" w:rsidRPr="00164A8E" w:rsidRDefault="00E0394A" w:rsidP="00E0394A">
      <w:pPr>
        <w:ind w:firstLineChars="200" w:firstLine="420"/>
        <w:rPr>
          <w:szCs w:val="21"/>
        </w:rPr>
      </w:pPr>
      <w:r w:rsidRPr="00164A8E">
        <w:rPr>
          <w:szCs w:val="21"/>
        </w:rPr>
        <w:t>评委会在评标时，按照以下量化的评审因素，对进入该阶段评审的各投标文件进行分析和比较：</w:t>
      </w:r>
    </w:p>
    <w:p w:rsidR="00264FC0" w:rsidRPr="006A1F3D" w:rsidRDefault="00264FC0" w:rsidP="00620579">
      <w:pPr>
        <w:adjustRightInd w:val="0"/>
        <w:snapToGrid w:val="0"/>
        <w:spacing w:beforeLines="50" w:afterLines="50" w:line="360" w:lineRule="auto"/>
        <w:jc w:val="center"/>
        <w:rPr>
          <w:rFonts w:eastAsiaTheme="minorEastAsia"/>
          <w:color w:val="000000"/>
          <w:sz w:val="28"/>
          <w:szCs w:val="28"/>
        </w:rPr>
      </w:pPr>
      <w:r w:rsidRPr="006A1F3D">
        <w:rPr>
          <w:rFonts w:eastAsiaTheme="minorEastAsia"/>
          <w:color w:val="000000"/>
          <w:sz w:val="28"/>
          <w:szCs w:val="28"/>
        </w:rPr>
        <w:t>技术部分评分表</w:t>
      </w:r>
    </w:p>
    <w:p w:rsidR="00264FC0" w:rsidRPr="006A1F3D" w:rsidRDefault="00264FC0" w:rsidP="00620579">
      <w:pPr>
        <w:adjustRightInd w:val="0"/>
        <w:snapToGrid w:val="0"/>
        <w:spacing w:beforeLines="50" w:afterLines="50" w:line="360" w:lineRule="auto"/>
        <w:jc w:val="center"/>
        <w:rPr>
          <w:rFonts w:eastAsiaTheme="minorEastAsia"/>
          <w:color w:val="000000"/>
          <w:sz w:val="28"/>
          <w:szCs w:val="28"/>
        </w:rPr>
      </w:pPr>
      <w:r w:rsidRPr="006A1F3D">
        <w:rPr>
          <w:rFonts w:eastAsiaTheme="minorEastAsia"/>
          <w:color w:val="000000"/>
          <w:sz w:val="28"/>
          <w:szCs w:val="28"/>
        </w:rPr>
        <w:t>（</w:t>
      </w:r>
      <w:r w:rsidRPr="006A1F3D">
        <w:rPr>
          <w:rFonts w:eastAsiaTheme="minorEastAsia"/>
          <w:color w:val="000000"/>
          <w:sz w:val="28"/>
          <w:szCs w:val="28"/>
        </w:rPr>
        <w:t>60</w:t>
      </w:r>
      <w:r w:rsidRPr="006A1F3D">
        <w:rPr>
          <w:rFonts w:eastAsiaTheme="minorEastAsia"/>
          <w:color w:val="000000"/>
          <w:sz w:val="28"/>
          <w:szCs w:val="28"/>
        </w:rPr>
        <w:t>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139"/>
        <w:gridCol w:w="1690"/>
        <w:gridCol w:w="4791"/>
      </w:tblGrid>
      <w:tr w:rsidR="00264FC0" w:rsidRPr="006A1F3D" w:rsidTr="00581B20">
        <w:trPr>
          <w:trHeight w:hRule="exact" w:val="609"/>
          <w:jc w:val="center"/>
        </w:trPr>
        <w:tc>
          <w:tcPr>
            <w:tcW w:w="3139" w:type="dxa"/>
            <w:vAlign w:val="center"/>
          </w:tcPr>
          <w:p w:rsidR="00264FC0" w:rsidRPr="006A1F3D" w:rsidRDefault="00264FC0" w:rsidP="00581B20">
            <w:pPr>
              <w:jc w:val="center"/>
              <w:rPr>
                <w:rFonts w:eastAsiaTheme="minorEastAsia"/>
                <w:color w:val="000000"/>
              </w:rPr>
            </w:pPr>
            <w:r w:rsidRPr="006A1F3D">
              <w:rPr>
                <w:rFonts w:eastAsiaTheme="minorEastAsia"/>
                <w:color w:val="000000"/>
              </w:rPr>
              <w:t>评审内容</w:t>
            </w:r>
          </w:p>
        </w:tc>
        <w:tc>
          <w:tcPr>
            <w:tcW w:w="1690" w:type="dxa"/>
            <w:vAlign w:val="center"/>
          </w:tcPr>
          <w:p w:rsidR="00264FC0" w:rsidRPr="006A1F3D" w:rsidRDefault="00264FC0" w:rsidP="00581B20">
            <w:pPr>
              <w:jc w:val="center"/>
              <w:rPr>
                <w:rFonts w:eastAsiaTheme="minorEastAsia"/>
                <w:color w:val="000000"/>
                <w:u w:val="single"/>
              </w:rPr>
            </w:pPr>
            <w:r w:rsidRPr="006A1F3D">
              <w:rPr>
                <w:rFonts w:eastAsiaTheme="minorEastAsia"/>
                <w:color w:val="000000"/>
              </w:rPr>
              <w:t>分值</w:t>
            </w:r>
          </w:p>
        </w:tc>
        <w:tc>
          <w:tcPr>
            <w:tcW w:w="4791" w:type="dxa"/>
            <w:vAlign w:val="center"/>
          </w:tcPr>
          <w:p w:rsidR="00264FC0" w:rsidRPr="006A1F3D" w:rsidRDefault="00264FC0" w:rsidP="00581B20">
            <w:pPr>
              <w:jc w:val="center"/>
              <w:rPr>
                <w:rFonts w:eastAsiaTheme="minorEastAsia"/>
                <w:color w:val="000000"/>
              </w:rPr>
            </w:pPr>
            <w:r w:rsidRPr="006A1F3D">
              <w:rPr>
                <w:rFonts w:eastAsiaTheme="minorEastAsia"/>
                <w:color w:val="000000"/>
              </w:rPr>
              <w:t>评分准则</w:t>
            </w:r>
          </w:p>
        </w:tc>
      </w:tr>
      <w:tr w:rsidR="00264FC0" w:rsidRPr="006A1F3D" w:rsidTr="00581B20">
        <w:trPr>
          <w:trHeight w:val="1117"/>
          <w:jc w:val="center"/>
        </w:trPr>
        <w:tc>
          <w:tcPr>
            <w:tcW w:w="3139" w:type="dxa"/>
            <w:vAlign w:val="center"/>
          </w:tcPr>
          <w:p w:rsidR="00264FC0" w:rsidRPr="006A1F3D" w:rsidRDefault="00264FC0" w:rsidP="00581B20">
            <w:pPr>
              <w:jc w:val="center"/>
              <w:rPr>
                <w:rFonts w:eastAsiaTheme="minorEastAsia"/>
                <w:color w:val="000000"/>
              </w:rPr>
            </w:pPr>
            <w:r w:rsidRPr="006A1F3D">
              <w:rPr>
                <w:rFonts w:eastAsiaTheme="minorEastAsia"/>
                <w:color w:val="000000"/>
                <w:kern w:val="0"/>
                <w:szCs w:val="21"/>
              </w:rPr>
              <w:t>本项目实施的重点、难点分析和解决方案</w:t>
            </w:r>
          </w:p>
        </w:tc>
        <w:tc>
          <w:tcPr>
            <w:tcW w:w="1690" w:type="dxa"/>
            <w:vAlign w:val="center"/>
          </w:tcPr>
          <w:p w:rsidR="00264FC0" w:rsidRPr="006A1F3D" w:rsidRDefault="00264FC0" w:rsidP="00581B20">
            <w:pPr>
              <w:jc w:val="center"/>
              <w:rPr>
                <w:rFonts w:eastAsiaTheme="minorEastAsia"/>
                <w:color w:val="000000"/>
              </w:rPr>
            </w:pPr>
            <w:r w:rsidRPr="006A1F3D">
              <w:rPr>
                <w:rFonts w:eastAsiaTheme="minorEastAsia"/>
                <w:color w:val="000000"/>
                <w:szCs w:val="21"/>
              </w:rPr>
              <w:t>25</w:t>
            </w:r>
          </w:p>
        </w:tc>
        <w:tc>
          <w:tcPr>
            <w:tcW w:w="4791" w:type="dxa"/>
            <w:vAlign w:val="center"/>
          </w:tcPr>
          <w:p w:rsidR="00264FC0" w:rsidRPr="006A1F3D" w:rsidRDefault="00264FC0" w:rsidP="00581B20">
            <w:pPr>
              <w:rPr>
                <w:rFonts w:eastAsiaTheme="minorEastAsia"/>
                <w:color w:val="000000"/>
              </w:rPr>
            </w:pPr>
            <w:r w:rsidRPr="006A1F3D">
              <w:rPr>
                <w:rFonts w:eastAsiaTheme="minorEastAsia"/>
                <w:color w:val="000000"/>
                <w:szCs w:val="21"/>
              </w:rPr>
              <w:t>在投标文件中详细说明</w:t>
            </w:r>
            <w:r w:rsidRPr="006A1F3D">
              <w:rPr>
                <w:rFonts w:eastAsiaTheme="minorEastAsia"/>
                <w:color w:val="000000"/>
                <w:kern w:val="0"/>
                <w:szCs w:val="21"/>
              </w:rPr>
              <w:t>本项目实施的重点、难点分析和解决方案</w:t>
            </w:r>
            <w:r w:rsidRPr="006A1F3D">
              <w:rPr>
                <w:rFonts w:eastAsiaTheme="minorEastAsia"/>
                <w:color w:val="000000"/>
                <w:szCs w:val="21"/>
              </w:rPr>
              <w:t>，评标委员会根据响应情况横向比较</w:t>
            </w:r>
            <w:r w:rsidRPr="006A1F3D">
              <w:rPr>
                <w:rFonts w:eastAsiaTheme="minorEastAsia"/>
                <w:color w:val="000000"/>
                <w:szCs w:val="21"/>
              </w:rPr>
              <w:t>0-25</w:t>
            </w:r>
            <w:r w:rsidRPr="006A1F3D">
              <w:rPr>
                <w:rFonts w:eastAsiaTheme="minorEastAsia"/>
                <w:color w:val="000000"/>
                <w:szCs w:val="21"/>
              </w:rPr>
              <w:t>分。</w:t>
            </w:r>
          </w:p>
        </w:tc>
      </w:tr>
      <w:tr w:rsidR="00264FC0" w:rsidRPr="006A1F3D" w:rsidTr="00581B20">
        <w:trPr>
          <w:trHeight w:val="1117"/>
          <w:jc w:val="center"/>
        </w:trPr>
        <w:tc>
          <w:tcPr>
            <w:tcW w:w="3139" w:type="dxa"/>
            <w:vAlign w:val="center"/>
          </w:tcPr>
          <w:p w:rsidR="00264FC0" w:rsidRPr="006A1F3D" w:rsidRDefault="00264FC0" w:rsidP="00581B20">
            <w:pPr>
              <w:jc w:val="center"/>
              <w:rPr>
                <w:rFonts w:eastAsiaTheme="minorEastAsia"/>
                <w:color w:val="000000"/>
              </w:rPr>
            </w:pPr>
            <w:r w:rsidRPr="006A1F3D">
              <w:rPr>
                <w:rFonts w:eastAsiaTheme="minorEastAsia"/>
                <w:color w:val="000000"/>
                <w:szCs w:val="21"/>
              </w:rPr>
              <w:t>工程质量保障措施</w:t>
            </w:r>
          </w:p>
        </w:tc>
        <w:tc>
          <w:tcPr>
            <w:tcW w:w="1690" w:type="dxa"/>
            <w:vAlign w:val="center"/>
          </w:tcPr>
          <w:p w:rsidR="00264FC0" w:rsidRPr="006A1F3D" w:rsidRDefault="00264FC0" w:rsidP="00581B20">
            <w:pPr>
              <w:jc w:val="center"/>
              <w:rPr>
                <w:rFonts w:eastAsiaTheme="minorEastAsia"/>
                <w:color w:val="000000"/>
              </w:rPr>
            </w:pPr>
            <w:r w:rsidRPr="006A1F3D">
              <w:rPr>
                <w:rFonts w:eastAsiaTheme="minorEastAsia"/>
                <w:color w:val="000000"/>
                <w:szCs w:val="21"/>
              </w:rPr>
              <w:t>10</w:t>
            </w:r>
          </w:p>
        </w:tc>
        <w:tc>
          <w:tcPr>
            <w:tcW w:w="4791" w:type="dxa"/>
            <w:vAlign w:val="center"/>
          </w:tcPr>
          <w:p w:rsidR="00264FC0" w:rsidRPr="006A1F3D" w:rsidRDefault="00264FC0" w:rsidP="00581B20">
            <w:pPr>
              <w:rPr>
                <w:rFonts w:eastAsiaTheme="minorEastAsia"/>
                <w:color w:val="000000"/>
              </w:rPr>
            </w:pPr>
            <w:r w:rsidRPr="006A1F3D">
              <w:rPr>
                <w:rFonts w:eastAsiaTheme="minorEastAsia"/>
                <w:color w:val="000000"/>
                <w:szCs w:val="21"/>
              </w:rPr>
              <w:t>在投标文件中详细说明单位人员组织架构，及针对本项目零星维修的特点，制定安全保障措施、项目工期进度保障措施，</w:t>
            </w:r>
            <w:proofErr w:type="gramStart"/>
            <w:r w:rsidRPr="006A1F3D">
              <w:rPr>
                <w:rFonts w:eastAsiaTheme="minorEastAsia"/>
                <w:color w:val="000000"/>
                <w:szCs w:val="21"/>
              </w:rPr>
              <w:t>环保保障</w:t>
            </w:r>
            <w:proofErr w:type="gramEnd"/>
            <w:r w:rsidRPr="006A1F3D">
              <w:rPr>
                <w:rFonts w:eastAsiaTheme="minorEastAsia"/>
                <w:color w:val="000000"/>
                <w:szCs w:val="21"/>
              </w:rPr>
              <w:t>措施，评标委员会根据响应情况横向比较</w:t>
            </w:r>
            <w:r w:rsidRPr="006A1F3D">
              <w:rPr>
                <w:rFonts w:eastAsiaTheme="minorEastAsia"/>
                <w:color w:val="000000"/>
                <w:szCs w:val="21"/>
              </w:rPr>
              <w:t>0-10</w:t>
            </w:r>
            <w:r w:rsidRPr="006A1F3D">
              <w:rPr>
                <w:rFonts w:eastAsiaTheme="minorEastAsia"/>
                <w:color w:val="000000"/>
                <w:szCs w:val="21"/>
              </w:rPr>
              <w:t>分。</w:t>
            </w:r>
          </w:p>
        </w:tc>
      </w:tr>
      <w:tr w:rsidR="00264FC0" w:rsidRPr="006A1F3D" w:rsidTr="00581B20">
        <w:trPr>
          <w:trHeight w:val="1117"/>
          <w:jc w:val="center"/>
        </w:trPr>
        <w:tc>
          <w:tcPr>
            <w:tcW w:w="3139" w:type="dxa"/>
            <w:vAlign w:val="center"/>
          </w:tcPr>
          <w:p w:rsidR="00264FC0" w:rsidRPr="006A1F3D" w:rsidRDefault="00264FC0" w:rsidP="00581B20">
            <w:pPr>
              <w:jc w:val="center"/>
              <w:rPr>
                <w:rFonts w:eastAsiaTheme="minorEastAsia"/>
                <w:color w:val="000000"/>
              </w:rPr>
            </w:pPr>
            <w:r w:rsidRPr="006A1F3D">
              <w:rPr>
                <w:rFonts w:eastAsiaTheme="minorEastAsia"/>
                <w:color w:val="000000"/>
                <w:kern w:val="0"/>
                <w:szCs w:val="21"/>
              </w:rPr>
              <w:t>劳动力、机械设备、材料投入计划</w:t>
            </w:r>
          </w:p>
        </w:tc>
        <w:tc>
          <w:tcPr>
            <w:tcW w:w="1690" w:type="dxa"/>
            <w:vAlign w:val="center"/>
          </w:tcPr>
          <w:p w:rsidR="00264FC0" w:rsidRPr="006A1F3D" w:rsidRDefault="00264FC0" w:rsidP="00581B20">
            <w:pPr>
              <w:jc w:val="center"/>
              <w:rPr>
                <w:rFonts w:eastAsiaTheme="minorEastAsia"/>
                <w:color w:val="000000"/>
              </w:rPr>
            </w:pPr>
            <w:r w:rsidRPr="006A1F3D">
              <w:rPr>
                <w:rFonts w:eastAsiaTheme="minorEastAsia"/>
                <w:color w:val="000000"/>
                <w:szCs w:val="21"/>
              </w:rPr>
              <w:t>10</w:t>
            </w:r>
          </w:p>
        </w:tc>
        <w:tc>
          <w:tcPr>
            <w:tcW w:w="4791" w:type="dxa"/>
            <w:vAlign w:val="center"/>
          </w:tcPr>
          <w:p w:rsidR="00264FC0" w:rsidRPr="006A1F3D" w:rsidRDefault="00264FC0" w:rsidP="00581B20">
            <w:pPr>
              <w:rPr>
                <w:rFonts w:eastAsiaTheme="minorEastAsia"/>
                <w:color w:val="000000"/>
              </w:rPr>
            </w:pPr>
            <w:r w:rsidRPr="006A1F3D">
              <w:rPr>
                <w:rFonts w:eastAsiaTheme="minorEastAsia"/>
                <w:color w:val="000000"/>
                <w:szCs w:val="21"/>
              </w:rPr>
              <w:t>针对本项目零星维修的特点，在投标文件中详细说明拟派项目负责人及项目团队成员情况，以及器械设备和材料投入计划，评标委员会根据响应情况横向比较</w:t>
            </w:r>
            <w:r w:rsidRPr="006A1F3D">
              <w:rPr>
                <w:rFonts w:eastAsiaTheme="minorEastAsia"/>
                <w:color w:val="000000"/>
                <w:szCs w:val="21"/>
              </w:rPr>
              <w:t>0-10</w:t>
            </w:r>
            <w:r w:rsidRPr="006A1F3D">
              <w:rPr>
                <w:rFonts w:eastAsiaTheme="minorEastAsia"/>
                <w:color w:val="000000"/>
                <w:szCs w:val="21"/>
              </w:rPr>
              <w:t>分。</w:t>
            </w:r>
          </w:p>
        </w:tc>
      </w:tr>
      <w:tr w:rsidR="00264FC0" w:rsidRPr="006A1F3D" w:rsidTr="00581B20">
        <w:trPr>
          <w:trHeight w:val="1117"/>
          <w:jc w:val="center"/>
        </w:trPr>
        <w:tc>
          <w:tcPr>
            <w:tcW w:w="3139" w:type="dxa"/>
            <w:vAlign w:val="center"/>
          </w:tcPr>
          <w:p w:rsidR="00264FC0" w:rsidRPr="006A1F3D" w:rsidRDefault="00264FC0" w:rsidP="00581B20">
            <w:pPr>
              <w:jc w:val="center"/>
              <w:rPr>
                <w:rFonts w:eastAsiaTheme="minorEastAsia"/>
                <w:color w:val="000000"/>
              </w:rPr>
            </w:pPr>
            <w:r w:rsidRPr="006A1F3D">
              <w:rPr>
                <w:rFonts w:eastAsiaTheme="minorEastAsia"/>
                <w:color w:val="000000"/>
                <w:kern w:val="0"/>
                <w:szCs w:val="21"/>
              </w:rPr>
              <w:t>项目应急工程解决方案和保障措施</w:t>
            </w:r>
          </w:p>
        </w:tc>
        <w:tc>
          <w:tcPr>
            <w:tcW w:w="1690" w:type="dxa"/>
            <w:vAlign w:val="center"/>
          </w:tcPr>
          <w:p w:rsidR="00264FC0" w:rsidRPr="006A1F3D" w:rsidRDefault="00264FC0" w:rsidP="00581B20">
            <w:pPr>
              <w:jc w:val="center"/>
              <w:rPr>
                <w:rFonts w:eastAsiaTheme="minorEastAsia"/>
                <w:color w:val="000000"/>
              </w:rPr>
            </w:pPr>
            <w:r w:rsidRPr="006A1F3D">
              <w:rPr>
                <w:rFonts w:eastAsiaTheme="minorEastAsia"/>
                <w:color w:val="000000"/>
                <w:szCs w:val="21"/>
              </w:rPr>
              <w:t>10</w:t>
            </w:r>
          </w:p>
        </w:tc>
        <w:tc>
          <w:tcPr>
            <w:tcW w:w="4791" w:type="dxa"/>
            <w:vAlign w:val="center"/>
          </w:tcPr>
          <w:p w:rsidR="00264FC0" w:rsidRPr="006A1F3D" w:rsidRDefault="00264FC0" w:rsidP="00581B20">
            <w:pPr>
              <w:rPr>
                <w:rFonts w:eastAsiaTheme="minorEastAsia"/>
                <w:color w:val="000000"/>
              </w:rPr>
            </w:pPr>
            <w:r w:rsidRPr="006A1F3D">
              <w:rPr>
                <w:rFonts w:eastAsiaTheme="minorEastAsia"/>
                <w:color w:val="000000"/>
                <w:szCs w:val="21"/>
              </w:rPr>
              <w:t>针对本项目零星维修的特点，制定</w:t>
            </w:r>
            <w:r w:rsidRPr="006A1F3D">
              <w:rPr>
                <w:rFonts w:eastAsiaTheme="minorEastAsia"/>
                <w:color w:val="000000"/>
                <w:kern w:val="0"/>
                <w:szCs w:val="21"/>
              </w:rPr>
              <w:t>项目应急工程解决方案和保障措施，</w:t>
            </w:r>
            <w:r w:rsidRPr="006A1F3D">
              <w:rPr>
                <w:rFonts w:eastAsiaTheme="minorEastAsia"/>
                <w:color w:val="000000"/>
                <w:szCs w:val="21"/>
              </w:rPr>
              <w:t>评标委员会根据响应情况横向比较</w:t>
            </w:r>
            <w:r w:rsidRPr="006A1F3D">
              <w:rPr>
                <w:rFonts w:eastAsiaTheme="minorEastAsia"/>
                <w:color w:val="000000"/>
                <w:szCs w:val="21"/>
              </w:rPr>
              <w:t>0-10</w:t>
            </w:r>
            <w:r w:rsidRPr="006A1F3D">
              <w:rPr>
                <w:rFonts w:eastAsiaTheme="minorEastAsia"/>
                <w:color w:val="000000"/>
                <w:szCs w:val="21"/>
              </w:rPr>
              <w:t>分。</w:t>
            </w:r>
          </w:p>
        </w:tc>
      </w:tr>
      <w:tr w:rsidR="00264FC0" w:rsidRPr="006A1F3D" w:rsidTr="00581B20">
        <w:trPr>
          <w:trHeight w:val="827"/>
          <w:jc w:val="center"/>
        </w:trPr>
        <w:tc>
          <w:tcPr>
            <w:tcW w:w="3139" w:type="dxa"/>
            <w:vAlign w:val="center"/>
          </w:tcPr>
          <w:p w:rsidR="00264FC0" w:rsidRPr="006A1F3D" w:rsidRDefault="00264FC0" w:rsidP="00581B20">
            <w:pPr>
              <w:jc w:val="center"/>
              <w:rPr>
                <w:rFonts w:eastAsiaTheme="minorEastAsia"/>
                <w:color w:val="000000"/>
              </w:rPr>
            </w:pPr>
            <w:r w:rsidRPr="006A1F3D">
              <w:rPr>
                <w:rFonts w:eastAsiaTheme="minorEastAsia"/>
                <w:color w:val="000000"/>
                <w:szCs w:val="21"/>
              </w:rPr>
              <w:t>合理化建议及增值服务</w:t>
            </w:r>
          </w:p>
        </w:tc>
        <w:tc>
          <w:tcPr>
            <w:tcW w:w="1690" w:type="dxa"/>
            <w:vAlign w:val="center"/>
          </w:tcPr>
          <w:p w:rsidR="00264FC0" w:rsidRPr="006A1F3D" w:rsidRDefault="00264FC0" w:rsidP="00581B20">
            <w:pPr>
              <w:jc w:val="center"/>
              <w:rPr>
                <w:rFonts w:eastAsiaTheme="minorEastAsia"/>
                <w:color w:val="000000"/>
              </w:rPr>
            </w:pPr>
            <w:r w:rsidRPr="006A1F3D">
              <w:rPr>
                <w:rFonts w:eastAsiaTheme="minorEastAsia"/>
                <w:color w:val="000000"/>
                <w:szCs w:val="21"/>
              </w:rPr>
              <w:t>5</w:t>
            </w:r>
          </w:p>
        </w:tc>
        <w:tc>
          <w:tcPr>
            <w:tcW w:w="4791" w:type="dxa"/>
            <w:vAlign w:val="center"/>
          </w:tcPr>
          <w:p w:rsidR="00264FC0" w:rsidRPr="006A1F3D" w:rsidRDefault="00264FC0" w:rsidP="00581B20">
            <w:pPr>
              <w:rPr>
                <w:rFonts w:eastAsiaTheme="minorEastAsia"/>
                <w:color w:val="000000"/>
              </w:rPr>
            </w:pPr>
            <w:r w:rsidRPr="006A1F3D">
              <w:rPr>
                <w:rFonts w:eastAsiaTheme="minorEastAsia"/>
                <w:color w:val="000000"/>
                <w:szCs w:val="21"/>
              </w:rPr>
              <w:t>在投标文件中详细说明，评标委员会根据响应情况横向比较</w:t>
            </w:r>
            <w:r w:rsidRPr="006A1F3D">
              <w:rPr>
                <w:rFonts w:eastAsiaTheme="minorEastAsia"/>
                <w:color w:val="000000"/>
                <w:szCs w:val="21"/>
              </w:rPr>
              <w:t>0-5</w:t>
            </w:r>
            <w:r w:rsidRPr="006A1F3D">
              <w:rPr>
                <w:rFonts w:eastAsiaTheme="minorEastAsia"/>
                <w:color w:val="000000"/>
                <w:szCs w:val="21"/>
              </w:rPr>
              <w:t>分。</w:t>
            </w:r>
          </w:p>
        </w:tc>
      </w:tr>
    </w:tbl>
    <w:p w:rsidR="00264FC0" w:rsidRPr="006A1F3D" w:rsidRDefault="00264FC0" w:rsidP="00264FC0">
      <w:pPr>
        <w:snapToGrid w:val="0"/>
        <w:spacing w:line="360" w:lineRule="auto"/>
        <w:ind w:firstLineChars="50" w:firstLine="105"/>
        <w:rPr>
          <w:rFonts w:eastAsiaTheme="minorEastAsia"/>
          <w:snapToGrid w:val="0"/>
          <w:color w:val="000000"/>
          <w:kern w:val="0"/>
        </w:rPr>
      </w:pPr>
      <w:r w:rsidRPr="006A1F3D">
        <w:rPr>
          <w:rFonts w:eastAsiaTheme="minorEastAsia"/>
          <w:snapToGrid w:val="0"/>
          <w:color w:val="000000"/>
          <w:kern w:val="0"/>
        </w:rPr>
        <w:t>备注：</w:t>
      </w:r>
    </w:p>
    <w:p w:rsidR="00264FC0" w:rsidRPr="006A1F3D" w:rsidRDefault="00264FC0" w:rsidP="00264FC0">
      <w:pPr>
        <w:numPr>
          <w:ilvl w:val="0"/>
          <w:numId w:val="23"/>
        </w:numPr>
        <w:snapToGrid w:val="0"/>
        <w:spacing w:line="360" w:lineRule="auto"/>
        <w:rPr>
          <w:rFonts w:eastAsiaTheme="minorEastAsia"/>
          <w:bCs/>
          <w:color w:val="000000"/>
        </w:rPr>
      </w:pPr>
      <w:r w:rsidRPr="006A1F3D">
        <w:rPr>
          <w:rFonts w:eastAsiaTheme="minorEastAsia"/>
          <w:bCs/>
          <w:color w:val="000000"/>
        </w:rPr>
        <w:t>招标文件要求提交的与评价指标体系相关的各</w:t>
      </w:r>
      <w:proofErr w:type="gramStart"/>
      <w:r w:rsidRPr="006A1F3D">
        <w:rPr>
          <w:rFonts w:eastAsiaTheme="minorEastAsia"/>
          <w:bCs/>
          <w:color w:val="000000"/>
        </w:rPr>
        <w:t>类有效</w:t>
      </w:r>
      <w:proofErr w:type="gramEnd"/>
      <w:r w:rsidRPr="006A1F3D">
        <w:rPr>
          <w:rFonts w:eastAsiaTheme="minorEastAsia"/>
          <w:bCs/>
          <w:color w:val="000000"/>
        </w:rPr>
        <w:t>资料，投标人如未按要求提交的，该项评分为零分。</w:t>
      </w:r>
    </w:p>
    <w:p w:rsidR="00264FC0" w:rsidRPr="006A1F3D" w:rsidRDefault="00264FC0" w:rsidP="00264FC0">
      <w:pPr>
        <w:numPr>
          <w:ilvl w:val="0"/>
          <w:numId w:val="23"/>
        </w:numPr>
        <w:snapToGrid w:val="0"/>
        <w:spacing w:line="360" w:lineRule="auto"/>
        <w:rPr>
          <w:rFonts w:eastAsiaTheme="minorEastAsia"/>
          <w:bCs/>
          <w:color w:val="000000"/>
        </w:rPr>
      </w:pPr>
      <w:r w:rsidRPr="006A1F3D">
        <w:rPr>
          <w:rFonts w:eastAsiaTheme="minorEastAsia"/>
          <w:bCs/>
          <w:color w:val="000000"/>
        </w:rPr>
        <w:t>技术评分：所有评委评分分值的算术平均值（四舍五入后，</w:t>
      </w:r>
      <w:r w:rsidRPr="006A1F3D">
        <w:rPr>
          <w:rFonts w:eastAsiaTheme="minorEastAsia"/>
          <w:color w:val="000000"/>
        </w:rPr>
        <w:t>小数点后保留两位有效数</w:t>
      </w:r>
      <w:r w:rsidRPr="006A1F3D">
        <w:rPr>
          <w:rFonts w:eastAsiaTheme="minorEastAsia"/>
          <w:bCs/>
          <w:color w:val="000000"/>
        </w:rPr>
        <w:t>）。</w:t>
      </w:r>
    </w:p>
    <w:p w:rsidR="00264FC0" w:rsidRPr="006A1F3D" w:rsidRDefault="00264FC0" w:rsidP="00264FC0">
      <w:pPr>
        <w:snapToGrid w:val="0"/>
        <w:spacing w:line="360" w:lineRule="auto"/>
        <w:rPr>
          <w:rFonts w:eastAsiaTheme="minorEastAsia"/>
          <w:bCs/>
          <w:color w:val="000000"/>
        </w:rPr>
      </w:pPr>
    </w:p>
    <w:p w:rsidR="00264FC0" w:rsidRPr="006A1F3D" w:rsidRDefault="00264FC0" w:rsidP="00264FC0">
      <w:pPr>
        <w:snapToGrid w:val="0"/>
        <w:spacing w:line="360" w:lineRule="auto"/>
        <w:ind w:firstLineChars="250" w:firstLine="525"/>
        <w:rPr>
          <w:rFonts w:eastAsiaTheme="minorEastAsia"/>
          <w:bCs/>
          <w:color w:val="000000"/>
        </w:rPr>
      </w:pPr>
    </w:p>
    <w:p w:rsidR="00264FC0" w:rsidRPr="006A1F3D" w:rsidRDefault="00264FC0" w:rsidP="00264FC0">
      <w:pPr>
        <w:spacing w:line="400" w:lineRule="exact"/>
        <w:rPr>
          <w:rFonts w:eastAsiaTheme="minorEastAsia"/>
          <w:bCs/>
          <w:color w:val="000000"/>
          <w:sz w:val="28"/>
          <w:szCs w:val="28"/>
        </w:rPr>
        <w:sectPr w:rsidR="00264FC0" w:rsidRPr="006A1F3D">
          <w:pgSz w:w="11906" w:h="16838"/>
          <w:pgMar w:top="1134" w:right="1134" w:bottom="1134" w:left="1134" w:header="657" w:footer="481" w:gutter="0"/>
          <w:cols w:space="720"/>
          <w:docGrid w:type="lines" w:linePitch="312"/>
        </w:sectPr>
      </w:pPr>
    </w:p>
    <w:p w:rsidR="00264FC0" w:rsidRPr="006A1F3D" w:rsidRDefault="00264FC0" w:rsidP="00620579">
      <w:pPr>
        <w:adjustRightInd w:val="0"/>
        <w:snapToGrid w:val="0"/>
        <w:spacing w:beforeLines="50" w:afterLines="50" w:line="360" w:lineRule="auto"/>
        <w:jc w:val="center"/>
        <w:rPr>
          <w:rFonts w:eastAsiaTheme="minorEastAsia"/>
          <w:color w:val="000000"/>
          <w:sz w:val="28"/>
          <w:szCs w:val="28"/>
        </w:rPr>
      </w:pPr>
      <w:r w:rsidRPr="006A1F3D">
        <w:rPr>
          <w:rFonts w:eastAsiaTheme="minorEastAsia"/>
          <w:color w:val="000000"/>
          <w:sz w:val="28"/>
          <w:szCs w:val="28"/>
        </w:rPr>
        <w:lastRenderedPageBreak/>
        <w:t>商务部分评分表</w:t>
      </w:r>
    </w:p>
    <w:p w:rsidR="00264FC0" w:rsidRPr="006A1F3D" w:rsidRDefault="00264FC0" w:rsidP="00620579">
      <w:pPr>
        <w:adjustRightInd w:val="0"/>
        <w:snapToGrid w:val="0"/>
        <w:spacing w:beforeLines="50" w:afterLines="50" w:line="360" w:lineRule="auto"/>
        <w:jc w:val="center"/>
        <w:rPr>
          <w:rFonts w:eastAsiaTheme="minorEastAsia"/>
          <w:color w:val="000000"/>
          <w:sz w:val="28"/>
          <w:szCs w:val="28"/>
        </w:rPr>
      </w:pPr>
      <w:r w:rsidRPr="006A1F3D">
        <w:rPr>
          <w:rFonts w:eastAsiaTheme="minorEastAsia"/>
          <w:color w:val="000000"/>
          <w:sz w:val="28"/>
          <w:szCs w:val="28"/>
        </w:rPr>
        <w:t>（</w:t>
      </w:r>
      <w:r w:rsidRPr="006A1F3D">
        <w:rPr>
          <w:rFonts w:eastAsiaTheme="minorEastAsia"/>
          <w:color w:val="000000"/>
          <w:sz w:val="28"/>
          <w:szCs w:val="28"/>
        </w:rPr>
        <w:t>40</w:t>
      </w:r>
      <w:r w:rsidRPr="006A1F3D">
        <w:rPr>
          <w:rFonts w:eastAsiaTheme="minorEastAsia"/>
          <w:color w:val="000000"/>
          <w:sz w:val="28"/>
          <w:szCs w:val="28"/>
        </w:rPr>
        <w:t>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39"/>
        <w:gridCol w:w="1125"/>
        <w:gridCol w:w="6085"/>
      </w:tblGrid>
      <w:tr w:rsidR="00264FC0" w:rsidRPr="006A1F3D" w:rsidTr="00581B20">
        <w:trPr>
          <w:trHeight w:hRule="exact" w:val="679"/>
          <w:jc w:val="center"/>
        </w:trPr>
        <w:tc>
          <w:tcPr>
            <w:tcW w:w="2539" w:type="dxa"/>
            <w:vAlign w:val="center"/>
          </w:tcPr>
          <w:p w:rsidR="00264FC0" w:rsidRPr="006A1F3D" w:rsidRDefault="00264FC0" w:rsidP="00581B20">
            <w:pPr>
              <w:jc w:val="center"/>
              <w:rPr>
                <w:rFonts w:eastAsiaTheme="minorEastAsia"/>
                <w:color w:val="000000"/>
              </w:rPr>
            </w:pPr>
            <w:r w:rsidRPr="006A1F3D">
              <w:rPr>
                <w:rFonts w:eastAsiaTheme="minorEastAsia"/>
                <w:color w:val="000000"/>
              </w:rPr>
              <w:t>评审内容</w:t>
            </w:r>
          </w:p>
        </w:tc>
        <w:tc>
          <w:tcPr>
            <w:tcW w:w="1125" w:type="dxa"/>
            <w:vAlign w:val="center"/>
          </w:tcPr>
          <w:p w:rsidR="00264FC0" w:rsidRPr="006A1F3D" w:rsidRDefault="00264FC0" w:rsidP="00581B20">
            <w:pPr>
              <w:jc w:val="center"/>
              <w:rPr>
                <w:rFonts w:eastAsiaTheme="minorEastAsia"/>
                <w:color w:val="000000"/>
                <w:u w:val="single"/>
              </w:rPr>
            </w:pPr>
            <w:r w:rsidRPr="006A1F3D">
              <w:rPr>
                <w:rFonts w:eastAsiaTheme="minorEastAsia"/>
                <w:color w:val="000000"/>
              </w:rPr>
              <w:t>分值</w:t>
            </w:r>
          </w:p>
        </w:tc>
        <w:tc>
          <w:tcPr>
            <w:tcW w:w="6085" w:type="dxa"/>
            <w:vAlign w:val="center"/>
          </w:tcPr>
          <w:p w:rsidR="00264FC0" w:rsidRPr="006A1F3D" w:rsidRDefault="00264FC0" w:rsidP="00581B20">
            <w:pPr>
              <w:jc w:val="center"/>
              <w:rPr>
                <w:rFonts w:eastAsiaTheme="minorEastAsia"/>
                <w:color w:val="000000"/>
              </w:rPr>
            </w:pPr>
            <w:r w:rsidRPr="006A1F3D">
              <w:rPr>
                <w:rFonts w:eastAsiaTheme="minorEastAsia"/>
                <w:color w:val="000000"/>
              </w:rPr>
              <w:t>评分准则</w:t>
            </w:r>
          </w:p>
        </w:tc>
      </w:tr>
      <w:tr w:rsidR="00264FC0" w:rsidRPr="006A1F3D" w:rsidTr="00581B20">
        <w:trPr>
          <w:trHeight w:val="1230"/>
          <w:jc w:val="center"/>
        </w:trPr>
        <w:tc>
          <w:tcPr>
            <w:tcW w:w="2539" w:type="dxa"/>
            <w:vAlign w:val="center"/>
          </w:tcPr>
          <w:p w:rsidR="00264FC0" w:rsidRPr="006A1F3D" w:rsidRDefault="00264FC0" w:rsidP="00581B20">
            <w:pPr>
              <w:jc w:val="center"/>
              <w:rPr>
                <w:rFonts w:eastAsiaTheme="minorEastAsia"/>
                <w:color w:val="000000"/>
              </w:rPr>
            </w:pPr>
            <w:r w:rsidRPr="006A1F3D">
              <w:rPr>
                <w:rFonts w:eastAsiaTheme="minorEastAsia"/>
                <w:color w:val="000000"/>
                <w:szCs w:val="21"/>
              </w:rPr>
              <w:t>近三年业绩情况</w:t>
            </w:r>
          </w:p>
        </w:tc>
        <w:tc>
          <w:tcPr>
            <w:tcW w:w="1125" w:type="dxa"/>
            <w:vAlign w:val="center"/>
          </w:tcPr>
          <w:p w:rsidR="00264FC0" w:rsidRPr="006A1F3D" w:rsidRDefault="00264FC0" w:rsidP="00581B20">
            <w:pPr>
              <w:jc w:val="center"/>
              <w:rPr>
                <w:rFonts w:eastAsiaTheme="minorEastAsia"/>
                <w:color w:val="000000"/>
              </w:rPr>
            </w:pPr>
            <w:r w:rsidRPr="006A1F3D">
              <w:rPr>
                <w:rFonts w:eastAsiaTheme="minorEastAsia"/>
                <w:color w:val="000000"/>
                <w:szCs w:val="21"/>
              </w:rPr>
              <w:t>12</w:t>
            </w:r>
          </w:p>
        </w:tc>
        <w:tc>
          <w:tcPr>
            <w:tcW w:w="6085" w:type="dxa"/>
            <w:vAlign w:val="center"/>
          </w:tcPr>
          <w:p w:rsidR="00264FC0" w:rsidRPr="006A1F3D" w:rsidRDefault="00264FC0" w:rsidP="00581B20">
            <w:pPr>
              <w:pStyle w:val="aff6"/>
              <w:pBdr>
                <w:bottom w:val="none" w:sz="0" w:space="0" w:color="auto"/>
              </w:pBdr>
              <w:tabs>
                <w:tab w:val="clear" w:pos="4153"/>
                <w:tab w:val="clear" w:pos="8306"/>
              </w:tabs>
              <w:spacing w:line="300" w:lineRule="auto"/>
              <w:jc w:val="both"/>
              <w:rPr>
                <w:rFonts w:eastAsiaTheme="minorEastAsia"/>
                <w:color w:val="000000"/>
              </w:rPr>
            </w:pPr>
            <w:r w:rsidRPr="006A1F3D">
              <w:rPr>
                <w:rFonts w:eastAsiaTheme="minorEastAsia"/>
                <w:color w:val="000000"/>
                <w:sz w:val="21"/>
                <w:szCs w:val="21"/>
              </w:rPr>
              <w:t>投标人每提供</w:t>
            </w:r>
            <w:r w:rsidRPr="006A1F3D">
              <w:rPr>
                <w:rFonts w:eastAsiaTheme="minorEastAsia"/>
                <w:color w:val="000000"/>
                <w:sz w:val="21"/>
                <w:szCs w:val="21"/>
              </w:rPr>
              <w:t>1</w:t>
            </w:r>
            <w:r w:rsidRPr="006A1F3D">
              <w:rPr>
                <w:rFonts w:eastAsiaTheme="minorEastAsia"/>
                <w:color w:val="000000"/>
                <w:sz w:val="21"/>
                <w:szCs w:val="21"/>
              </w:rPr>
              <w:t>个装修或维修工程有效业绩的，得</w:t>
            </w:r>
            <w:r w:rsidRPr="006A1F3D">
              <w:rPr>
                <w:rFonts w:eastAsiaTheme="minorEastAsia"/>
                <w:color w:val="000000"/>
                <w:sz w:val="21"/>
                <w:szCs w:val="21"/>
              </w:rPr>
              <w:t>2</w:t>
            </w:r>
            <w:r w:rsidRPr="006A1F3D">
              <w:rPr>
                <w:rFonts w:eastAsiaTheme="minorEastAsia"/>
                <w:color w:val="000000"/>
                <w:sz w:val="21"/>
                <w:szCs w:val="21"/>
              </w:rPr>
              <w:t>分，以此类推，最多得</w:t>
            </w:r>
            <w:r w:rsidRPr="006A1F3D">
              <w:rPr>
                <w:rFonts w:eastAsiaTheme="minorEastAsia"/>
                <w:color w:val="000000"/>
                <w:sz w:val="21"/>
                <w:szCs w:val="21"/>
              </w:rPr>
              <w:t>12</w:t>
            </w:r>
            <w:r w:rsidRPr="006A1F3D">
              <w:rPr>
                <w:rFonts w:eastAsiaTheme="minorEastAsia"/>
                <w:color w:val="000000"/>
                <w:sz w:val="21"/>
                <w:szCs w:val="21"/>
              </w:rPr>
              <w:t>分。有效业绩是指同时满足以下要求：</w:t>
            </w:r>
            <w:r w:rsidRPr="006A1F3D">
              <w:rPr>
                <w:rFonts w:eastAsiaTheme="minorEastAsia" w:hAnsiTheme="minorEastAsia"/>
                <w:color w:val="000000"/>
                <w:sz w:val="21"/>
                <w:szCs w:val="21"/>
              </w:rPr>
              <w:t>①</w:t>
            </w:r>
            <w:r w:rsidRPr="006A1F3D">
              <w:rPr>
                <w:rFonts w:eastAsiaTheme="minorEastAsia"/>
                <w:color w:val="000000"/>
                <w:sz w:val="21"/>
                <w:szCs w:val="21"/>
              </w:rPr>
              <w:t>合同签订或中标通知书发出时间：</w:t>
            </w:r>
            <w:r w:rsidR="00581B20" w:rsidRPr="006A1F3D">
              <w:rPr>
                <w:rFonts w:eastAsiaTheme="minorEastAsia"/>
                <w:color w:val="000000"/>
                <w:sz w:val="21"/>
                <w:szCs w:val="21"/>
              </w:rPr>
              <w:t>201</w:t>
            </w:r>
            <w:r w:rsidR="00581B20">
              <w:rPr>
                <w:rFonts w:eastAsiaTheme="minorEastAsia" w:hint="eastAsia"/>
                <w:color w:val="000000"/>
                <w:sz w:val="21"/>
                <w:szCs w:val="21"/>
              </w:rPr>
              <w:t>7</w:t>
            </w:r>
            <w:r w:rsidRPr="006A1F3D">
              <w:rPr>
                <w:rFonts w:eastAsiaTheme="minorEastAsia"/>
                <w:color w:val="000000"/>
                <w:sz w:val="21"/>
                <w:szCs w:val="21"/>
              </w:rPr>
              <w:t>年</w:t>
            </w:r>
            <w:r w:rsidRPr="006A1F3D">
              <w:rPr>
                <w:rFonts w:eastAsiaTheme="minorEastAsia"/>
                <w:color w:val="000000"/>
                <w:sz w:val="21"/>
                <w:szCs w:val="21"/>
              </w:rPr>
              <w:t>1</w:t>
            </w:r>
            <w:r w:rsidRPr="006A1F3D">
              <w:rPr>
                <w:rFonts w:eastAsiaTheme="minorEastAsia"/>
                <w:color w:val="000000"/>
                <w:sz w:val="21"/>
                <w:szCs w:val="21"/>
              </w:rPr>
              <w:t>月</w:t>
            </w:r>
            <w:r w:rsidRPr="006A1F3D">
              <w:rPr>
                <w:rFonts w:eastAsiaTheme="minorEastAsia"/>
                <w:color w:val="000000"/>
                <w:sz w:val="21"/>
                <w:szCs w:val="21"/>
              </w:rPr>
              <w:t>1</w:t>
            </w:r>
            <w:r w:rsidRPr="006A1F3D">
              <w:rPr>
                <w:rFonts w:eastAsiaTheme="minorEastAsia"/>
                <w:color w:val="000000"/>
                <w:sz w:val="21"/>
                <w:szCs w:val="21"/>
              </w:rPr>
              <w:t>日至投标截止日期间；</w:t>
            </w:r>
            <w:r w:rsidRPr="006A1F3D">
              <w:rPr>
                <w:rFonts w:eastAsiaTheme="minorEastAsia" w:hAnsiTheme="minorEastAsia"/>
                <w:color w:val="000000"/>
                <w:sz w:val="21"/>
                <w:szCs w:val="21"/>
              </w:rPr>
              <w:t>②</w:t>
            </w:r>
            <w:r w:rsidRPr="006A1F3D">
              <w:rPr>
                <w:rFonts w:eastAsiaTheme="minorEastAsia"/>
                <w:color w:val="000000"/>
                <w:sz w:val="21"/>
                <w:szCs w:val="21"/>
              </w:rPr>
              <w:t>合同或中标通知书金额：单项合同金额在人民币</w:t>
            </w:r>
            <w:r w:rsidRPr="006A1F3D">
              <w:rPr>
                <w:rFonts w:eastAsiaTheme="minorEastAsia"/>
                <w:color w:val="000000"/>
                <w:sz w:val="21"/>
                <w:szCs w:val="21"/>
              </w:rPr>
              <w:t>50</w:t>
            </w:r>
            <w:r w:rsidRPr="006A1F3D">
              <w:rPr>
                <w:rFonts w:eastAsiaTheme="minorEastAsia"/>
                <w:color w:val="000000"/>
                <w:sz w:val="21"/>
                <w:szCs w:val="21"/>
              </w:rPr>
              <w:t>万元或以上；证明文件：投标人须提供相关业绩的合同或中标通知书（复印件加盖投标人公章），未提供的得</w:t>
            </w:r>
            <w:r w:rsidRPr="006A1F3D">
              <w:rPr>
                <w:rFonts w:eastAsiaTheme="minorEastAsia"/>
                <w:color w:val="000000"/>
                <w:sz w:val="21"/>
                <w:szCs w:val="21"/>
              </w:rPr>
              <w:t>0</w:t>
            </w:r>
            <w:r w:rsidRPr="006A1F3D">
              <w:rPr>
                <w:rFonts w:eastAsiaTheme="minorEastAsia"/>
                <w:color w:val="000000"/>
                <w:sz w:val="21"/>
                <w:szCs w:val="21"/>
              </w:rPr>
              <w:t>分。</w:t>
            </w:r>
          </w:p>
        </w:tc>
      </w:tr>
      <w:tr w:rsidR="00264FC0" w:rsidRPr="006A1F3D" w:rsidTr="00581B20">
        <w:trPr>
          <w:trHeight w:val="945"/>
          <w:jc w:val="center"/>
        </w:trPr>
        <w:tc>
          <w:tcPr>
            <w:tcW w:w="2539" w:type="dxa"/>
            <w:vAlign w:val="center"/>
          </w:tcPr>
          <w:p w:rsidR="00264FC0" w:rsidRPr="006A1F3D" w:rsidRDefault="00264FC0" w:rsidP="00581B20">
            <w:pPr>
              <w:jc w:val="center"/>
              <w:rPr>
                <w:rFonts w:eastAsiaTheme="minorEastAsia"/>
                <w:color w:val="000000"/>
              </w:rPr>
            </w:pPr>
            <w:r w:rsidRPr="006A1F3D">
              <w:rPr>
                <w:rFonts w:eastAsiaTheme="minorEastAsia"/>
                <w:color w:val="000000"/>
                <w:szCs w:val="21"/>
              </w:rPr>
              <w:t>商务需求响应情况</w:t>
            </w:r>
          </w:p>
        </w:tc>
        <w:tc>
          <w:tcPr>
            <w:tcW w:w="1125" w:type="dxa"/>
            <w:vAlign w:val="center"/>
          </w:tcPr>
          <w:p w:rsidR="00264FC0" w:rsidRPr="006A1F3D" w:rsidRDefault="00264FC0" w:rsidP="00581B20">
            <w:pPr>
              <w:jc w:val="center"/>
              <w:rPr>
                <w:rFonts w:eastAsiaTheme="minorEastAsia"/>
                <w:color w:val="000000"/>
              </w:rPr>
            </w:pPr>
            <w:r w:rsidRPr="006A1F3D">
              <w:rPr>
                <w:rFonts w:eastAsiaTheme="minorEastAsia"/>
                <w:color w:val="000000"/>
                <w:szCs w:val="21"/>
              </w:rPr>
              <w:t>10</w:t>
            </w:r>
          </w:p>
        </w:tc>
        <w:tc>
          <w:tcPr>
            <w:tcW w:w="6085" w:type="dxa"/>
            <w:vAlign w:val="center"/>
          </w:tcPr>
          <w:p w:rsidR="00264FC0" w:rsidRPr="006A1F3D" w:rsidRDefault="00264FC0" w:rsidP="00581B20">
            <w:pPr>
              <w:pStyle w:val="aff6"/>
              <w:pBdr>
                <w:bottom w:val="none" w:sz="0" w:space="0" w:color="auto"/>
              </w:pBdr>
              <w:tabs>
                <w:tab w:val="clear" w:pos="4153"/>
                <w:tab w:val="clear" w:pos="8306"/>
              </w:tabs>
              <w:spacing w:line="300" w:lineRule="auto"/>
              <w:jc w:val="both"/>
              <w:rPr>
                <w:rFonts w:eastAsiaTheme="minorEastAsia"/>
                <w:color w:val="000000"/>
              </w:rPr>
            </w:pPr>
            <w:r w:rsidRPr="006A1F3D">
              <w:rPr>
                <w:rFonts w:eastAsiaTheme="minorEastAsia"/>
                <w:color w:val="000000"/>
                <w:sz w:val="21"/>
                <w:szCs w:val="21"/>
              </w:rPr>
              <w:t>投标人对招标文件的</w:t>
            </w:r>
            <w:r w:rsidRPr="006A1F3D">
              <w:rPr>
                <w:rFonts w:eastAsiaTheme="minorEastAsia"/>
                <w:color w:val="000000"/>
                <w:sz w:val="21"/>
                <w:szCs w:val="21"/>
              </w:rPr>
              <w:t>“</w:t>
            </w:r>
            <w:r w:rsidRPr="006A1F3D">
              <w:rPr>
                <w:rFonts w:eastAsiaTheme="minorEastAsia"/>
                <w:b/>
                <w:bCs/>
                <w:color w:val="000000"/>
                <w:sz w:val="21"/>
              </w:rPr>
              <w:t>中标人使用方式及考核制度</w:t>
            </w:r>
            <w:r w:rsidRPr="006A1F3D">
              <w:rPr>
                <w:rFonts w:eastAsiaTheme="minorEastAsia"/>
                <w:color w:val="000000"/>
                <w:sz w:val="21"/>
                <w:szCs w:val="21"/>
              </w:rPr>
              <w:t>”</w:t>
            </w:r>
            <w:r w:rsidRPr="006A1F3D">
              <w:rPr>
                <w:rFonts w:eastAsiaTheme="minorEastAsia"/>
                <w:color w:val="000000"/>
                <w:sz w:val="21"/>
                <w:szCs w:val="21"/>
              </w:rPr>
              <w:t>、</w:t>
            </w:r>
            <w:r w:rsidRPr="006A1F3D">
              <w:rPr>
                <w:rFonts w:eastAsiaTheme="minorEastAsia"/>
                <w:color w:val="000000"/>
                <w:sz w:val="21"/>
                <w:szCs w:val="21"/>
              </w:rPr>
              <w:t>“</w:t>
            </w:r>
            <w:r w:rsidRPr="006A1F3D">
              <w:rPr>
                <w:rFonts w:eastAsiaTheme="minorEastAsia"/>
                <w:b/>
                <w:bCs/>
                <w:color w:val="000000"/>
                <w:sz w:val="21"/>
              </w:rPr>
              <w:t>履约保证金</w:t>
            </w:r>
            <w:r w:rsidRPr="006A1F3D">
              <w:rPr>
                <w:rFonts w:eastAsiaTheme="minorEastAsia"/>
                <w:color w:val="000000"/>
                <w:sz w:val="21"/>
                <w:szCs w:val="21"/>
              </w:rPr>
              <w:t>”</w:t>
            </w:r>
            <w:r w:rsidRPr="006A1F3D">
              <w:rPr>
                <w:rFonts w:eastAsiaTheme="minorEastAsia"/>
                <w:color w:val="000000"/>
                <w:sz w:val="21"/>
                <w:szCs w:val="21"/>
              </w:rPr>
              <w:t>、</w:t>
            </w:r>
            <w:r w:rsidRPr="006A1F3D">
              <w:rPr>
                <w:rFonts w:eastAsiaTheme="minorEastAsia"/>
                <w:color w:val="000000"/>
                <w:sz w:val="21"/>
                <w:szCs w:val="21"/>
              </w:rPr>
              <w:t>“</w:t>
            </w:r>
            <w:r w:rsidRPr="006A1F3D">
              <w:rPr>
                <w:rFonts w:eastAsiaTheme="minorEastAsia"/>
                <w:b/>
                <w:bCs/>
                <w:color w:val="000000"/>
                <w:sz w:val="21"/>
              </w:rPr>
              <w:t>付款方式</w:t>
            </w:r>
            <w:r w:rsidRPr="006A1F3D">
              <w:rPr>
                <w:rFonts w:eastAsiaTheme="minorEastAsia"/>
                <w:color w:val="000000"/>
                <w:sz w:val="21"/>
                <w:szCs w:val="21"/>
              </w:rPr>
              <w:t>”</w:t>
            </w:r>
            <w:r w:rsidRPr="006A1F3D">
              <w:rPr>
                <w:rFonts w:eastAsiaTheme="minorEastAsia"/>
                <w:color w:val="000000"/>
                <w:sz w:val="21"/>
                <w:szCs w:val="21"/>
              </w:rPr>
              <w:t>、</w:t>
            </w:r>
            <w:r w:rsidRPr="006A1F3D">
              <w:rPr>
                <w:rFonts w:eastAsiaTheme="minorEastAsia"/>
                <w:color w:val="000000"/>
                <w:sz w:val="21"/>
                <w:szCs w:val="21"/>
              </w:rPr>
              <w:t>“</w:t>
            </w:r>
            <w:r w:rsidRPr="006A1F3D">
              <w:rPr>
                <w:rFonts w:eastAsiaTheme="minorEastAsia"/>
                <w:b/>
                <w:bCs/>
                <w:color w:val="000000"/>
                <w:sz w:val="21"/>
              </w:rPr>
              <w:t>监督管理办法</w:t>
            </w:r>
            <w:r w:rsidRPr="006A1F3D">
              <w:rPr>
                <w:rFonts w:eastAsiaTheme="minorEastAsia"/>
                <w:color w:val="000000"/>
                <w:sz w:val="21"/>
                <w:szCs w:val="21"/>
              </w:rPr>
              <w:t>”</w:t>
            </w:r>
            <w:r w:rsidRPr="006A1F3D">
              <w:rPr>
                <w:rFonts w:eastAsiaTheme="minorEastAsia"/>
                <w:color w:val="000000"/>
                <w:sz w:val="21"/>
                <w:szCs w:val="21"/>
              </w:rPr>
              <w:t>进行响应，完全或优于响应的得</w:t>
            </w:r>
            <w:r w:rsidRPr="006A1F3D">
              <w:rPr>
                <w:rFonts w:eastAsiaTheme="minorEastAsia"/>
                <w:color w:val="000000"/>
                <w:sz w:val="21"/>
                <w:szCs w:val="21"/>
              </w:rPr>
              <w:t>10</w:t>
            </w:r>
            <w:r w:rsidRPr="006A1F3D">
              <w:rPr>
                <w:rFonts w:eastAsiaTheme="minorEastAsia"/>
                <w:color w:val="000000"/>
                <w:sz w:val="21"/>
                <w:szCs w:val="21"/>
              </w:rPr>
              <w:t>分，</w:t>
            </w:r>
            <w:proofErr w:type="gramStart"/>
            <w:r w:rsidRPr="006A1F3D">
              <w:rPr>
                <w:rFonts w:eastAsiaTheme="minorEastAsia"/>
                <w:color w:val="000000"/>
                <w:sz w:val="21"/>
                <w:szCs w:val="21"/>
              </w:rPr>
              <w:t>每负偏离</w:t>
            </w:r>
            <w:proofErr w:type="gramEnd"/>
            <w:r w:rsidRPr="006A1F3D">
              <w:rPr>
                <w:rFonts w:eastAsiaTheme="minorEastAsia"/>
                <w:color w:val="000000"/>
                <w:sz w:val="21"/>
                <w:szCs w:val="21"/>
              </w:rPr>
              <w:t>一条响应的扣</w:t>
            </w:r>
            <w:r w:rsidRPr="006A1F3D">
              <w:rPr>
                <w:rFonts w:eastAsiaTheme="minorEastAsia"/>
                <w:color w:val="000000"/>
                <w:sz w:val="21"/>
                <w:szCs w:val="21"/>
              </w:rPr>
              <w:t>2</w:t>
            </w:r>
            <w:r w:rsidRPr="006A1F3D">
              <w:rPr>
                <w:rFonts w:eastAsiaTheme="minorEastAsia"/>
                <w:color w:val="000000"/>
                <w:sz w:val="21"/>
                <w:szCs w:val="21"/>
              </w:rPr>
              <w:t>分，扣至</w:t>
            </w:r>
            <w:r w:rsidRPr="006A1F3D">
              <w:rPr>
                <w:rFonts w:eastAsiaTheme="minorEastAsia"/>
                <w:color w:val="000000"/>
                <w:sz w:val="21"/>
                <w:szCs w:val="21"/>
              </w:rPr>
              <w:t>0</w:t>
            </w:r>
            <w:r w:rsidRPr="006A1F3D">
              <w:rPr>
                <w:rFonts w:eastAsiaTheme="minorEastAsia"/>
                <w:color w:val="000000"/>
                <w:sz w:val="21"/>
                <w:szCs w:val="21"/>
              </w:rPr>
              <w:t>分截止。</w:t>
            </w:r>
          </w:p>
        </w:tc>
      </w:tr>
      <w:tr w:rsidR="00264FC0" w:rsidRPr="006A1F3D" w:rsidTr="00581B20">
        <w:trPr>
          <w:trHeight w:val="960"/>
          <w:jc w:val="center"/>
        </w:trPr>
        <w:tc>
          <w:tcPr>
            <w:tcW w:w="2539" w:type="dxa"/>
            <w:vAlign w:val="center"/>
          </w:tcPr>
          <w:p w:rsidR="00264FC0" w:rsidRPr="006A1F3D" w:rsidRDefault="00264FC0" w:rsidP="00581B20">
            <w:pPr>
              <w:jc w:val="center"/>
              <w:rPr>
                <w:rFonts w:eastAsiaTheme="minorEastAsia"/>
                <w:color w:val="000000"/>
              </w:rPr>
            </w:pPr>
            <w:r w:rsidRPr="006A1F3D">
              <w:rPr>
                <w:rFonts w:eastAsiaTheme="minorEastAsia"/>
                <w:color w:val="000000"/>
                <w:szCs w:val="21"/>
              </w:rPr>
              <w:t>企业信用等级</w:t>
            </w:r>
          </w:p>
        </w:tc>
        <w:tc>
          <w:tcPr>
            <w:tcW w:w="1125" w:type="dxa"/>
            <w:vAlign w:val="center"/>
          </w:tcPr>
          <w:p w:rsidR="00264FC0" w:rsidRPr="006A1F3D" w:rsidRDefault="00264FC0" w:rsidP="00581B20">
            <w:pPr>
              <w:jc w:val="center"/>
              <w:rPr>
                <w:rFonts w:eastAsiaTheme="minorEastAsia"/>
                <w:color w:val="000000"/>
              </w:rPr>
            </w:pPr>
            <w:r w:rsidRPr="006A1F3D">
              <w:rPr>
                <w:rFonts w:eastAsiaTheme="minorEastAsia"/>
                <w:color w:val="000000"/>
                <w:szCs w:val="21"/>
              </w:rPr>
              <w:t>3</w:t>
            </w:r>
          </w:p>
        </w:tc>
        <w:tc>
          <w:tcPr>
            <w:tcW w:w="6085" w:type="dxa"/>
            <w:vAlign w:val="center"/>
          </w:tcPr>
          <w:p w:rsidR="00264FC0" w:rsidRPr="006A1F3D" w:rsidRDefault="00264FC0" w:rsidP="00581B20">
            <w:pPr>
              <w:pStyle w:val="aff6"/>
              <w:pBdr>
                <w:bottom w:val="none" w:sz="0" w:space="0" w:color="auto"/>
              </w:pBdr>
              <w:tabs>
                <w:tab w:val="clear" w:pos="4153"/>
                <w:tab w:val="clear" w:pos="8306"/>
              </w:tabs>
              <w:spacing w:line="300" w:lineRule="auto"/>
              <w:jc w:val="both"/>
              <w:rPr>
                <w:rFonts w:eastAsiaTheme="minorEastAsia"/>
                <w:color w:val="000000"/>
              </w:rPr>
            </w:pPr>
            <w:r w:rsidRPr="006A1F3D">
              <w:rPr>
                <w:rFonts w:eastAsiaTheme="minorEastAsia"/>
                <w:color w:val="000000"/>
                <w:sz w:val="21"/>
                <w:szCs w:val="21"/>
              </w:rPr>
              <w:t>获得过</w:t>
            </w:r>
            <w:r w:rsidRPr="006A1F3D">
              <w:rPr>
                <w:rFonts w:eastAsiaTheme="minorEastAsia"/>
                <w:color w:val="000000"/>
                <w:sz w:val="21"/>
                <w:szCs w:val="21"/>
              </w:rPr>
              <w:t>“</w:t>
            </w:r>
            <w:r w:rsidRPr="006A1F3D">
              <w:rPr>
                <w:rFonts w:eastAsiaTheme="minorEastAsia"/>
                <w:color w:val="000000"/>
                <w:sz w:val="21"/>
                <w:szCs w:val="21"/>
              </w:rPr>
              <w:t>守合同重信用企业</w:t>
            </w:r>
            <w:r w:rsidRPr="006A1F3D">
              <w:rPr>
                <w:rFonts w:eastAsiaTheme="minorEastAsia"/>
                <w:color w:val="000000"/>
                <w:sz w:val="21"/>
                <w:szCs w:val="21"/>
              </w:rPr>
              <w:t>”</w:t>
            </w:r>
            <w:r w:rsidRPr="006A1F3D">
              <w:rPr>
                <w:rFonts w:eastAsiaTheme="minorEastAsia"/>
                <w:color w:val="000000"/>
                <w:sz w:val="21"/>
                <w:szCs w:val="21"/>
              </w:rPr>
              <w:t>称号的得</w:t>
            </w:r>
            <w:r w:rsidRPr="006A1F3D">
              <w:rPr>
                <w:rFonts w:eastAsiaTheme="minorEastAsia"/>
                <w:color w:val="000000"/>
                <w:sz w:val="21"/>
                <w:szCs w:val="21"/>
              </w:rPr>
              <w:t>3</w:t>
            </w:r>
            <w:r w:rsidRPr="006A1F3D">
              <w:rPr>
                <w:rFonts w:eastAsiaTheme="minorEastAsia"/>
                <w:color w:val="000000"/>
                <w:sz w:val="21"/>
                <w:szCs w:val="21"/>
              </w:rPr>
              <w:t>分。请提供证书等证明材料复印件</w:t>
            </w:r>
            <w:r w:rsidRPr="006A1F3D">
              <w:rPr>
                <w:rFonts w:eastAsiaTheme="minorEastAsia"/>
                <w:color w:val="000000"/>
                <w:sz w:val="21"/>
                <w:szCs w:val="21"/>
              </w:rPr>
              <w:t>(</w:t>
            </w:r>
            <w:r w:rsidRPr="006A1F3D">
              <w:rPr>
                <w:rFonts w:eastAsiaTheme="minorEastAsia"/>
                <w:color w:val="000000"/>
                <w:sz w:val="21"/>
                <w:szCs w:val="21"/>
              </w:rPr>
              <w:t>加盖公章），未提供的得</w:t>
            </w:r>
            <w:r w:rsidRPr="006A1F3D">
              <w:rPr>
                <w:rFonts w:eastAsiaTheme="minorEastAsia"/>
                <w:color w:val="000000"/>
                <w:sz w:val="21"/>
                <w:szCs w:val="21"/>
              </w:rPr>
              <w:t>0</w:t>
            </w:r>
            <w:r w:rsidRPr="006A1F3D">
              <w:rPr>
                <w:rFonts w:eastAsiaTheme="minorEastAsia"/>
                <w:color w:val="000000"/>
                <w:sz w:val="21"/>
                <w:szCs w:val="21"/>
              </w:rPr>
              <w:t>分。</w:t>
            </w:r>
          </w:p>
        </w:tc>
      </w:tr>
      <w:tr w:rsidR="00264FC0" w:rsidRPr="006A1F3D" w:rsidTr="00581B20">
        <w:trPr>
          <w:trHeight w:val="975"/>
          <w:jc w:val="center"/>
        </w:trPr>
        <w:tc>
          <w:tcPr>
            <w:tcW w:w="2539" w:type="dxa"/>
            <w:vAlign w:val="center"/>
          </w:tcPr>
          <w:p w:rsidR="00264FC0" w:rsidRPr="006A1F3D" w:rsidRDefault="00264FC0" w:rsidP="00581B20">
            <w:pPr>
              <w:jc w:val="center"/>
              <w:rPr>
                <w:rFonts w:eastAsiaTheme="minorEastAsia"/>
                <w:color w:val="000000"/>
              </w:rPr>
            </w:pPr>
            <w:r w:rsidRPr="006A1F3D">
              <w:rPr>
                <w:rFonts w:eastAsiaTheme="minorEastAsia"/>
                <w:color w:val="000000"/>
                <w:szCs w:val="21"/>
              </w:rPr>
              <w:t>企业诚信状况</w:t>
            </w:r>
          </w:p>
        </w:tc>
        <w:tc>
          <w:tcPr>
            <w:tcW w:w="1125" w:type="dxa"/>
            <w:vAlign w:val="center"/>
          </w:tcPr>
          <w:p w:rsidR="00264FC0" w:rsidRPr="006A1F3D" w:rsidRDefault="00264FC0" w:rsidP="00581B20">
            <w:pPr>
              <w:jc w:val="center"/>
              <w:rPr>
                <w:rFonts w:eastAsiaTheme="minorEastAsia"/>
                <w:color w:val="000000"/>
              </w:rPr>
            </w:pPr>
            <w:r w:rsidRPr="006A1F3D">
              <w:rPr>
                <w:rFonts w:eastAsiaTheme="minorEastAsia"/>
                <w:color w:val="000000"/>
                <w:szCs w:val="21"/>
              </w:rPr>
              <w:t>5</w:t>
            </w:r>
          </w:p>
        </w:tc>
        <w:tc>
          <w:tcPr>
            <w:tcW w:w="6085" w:type="dxa"/>
            <w:vAlign w:val="center"/>
          </w:tcPr>
          <w:p w:rsidR="00264FC0" w:rsidRPr="006A1F3D" w:rsidRDefault="00264FC0" w:rsidP="00581B20">
            <w:pPr>
              <w:pStyle w:val="aff6"/>
              <w:pBdr>
                <w:bottom w:val="none" w:sz="0" w:space="0" w:color="auto"/>
              </w:pBdr>
              <w:tabs>
                <w:tab w:val="clear" w:pos="4153"/>
                <w:tab w:val="clear" w:pos="8306"/>
              </w:tabs>
              <w:spacing w:line="300" w:lineRule="auto"/>
              <w:jc w:val="both"/>
              <w:rPr>
                <w:rFonts w:eastAsiaTheme="minorEastAsia"/>
                <w:color w:val="000000"/>
              </w:rPr>
            </w:pPr>
            <w:r w:rsidRPr="006A1F3D">
              <w:rPr>
                <w:rFonts w:eastAsiaTheme="minorEastAsia"/>
                <w:color w:val="000000"/>
                <w:sz w:val="21"/>
                <w:szCs w:val="21"/>
              </w:rPr>
              <w:t>能提供在深圳市住房和建设局网站上打印的《深圳市建筑业企业诚信状况证明》的得</w:t>
            </w:r>
            <w:r w:rsidRPr="006A1F3D">
              <w:rPr>
                <w:rFonts w:eastAsiaTheme="minorEastAsia"/>
                <w:color w:val="000000"/>
                <w:sz w:val="21"/>
                <w:szCs w:val="21"/>
              </w:rPr>
              <w:t>5</w:t>
            </w:r>
            <w:r w:rsidRPr="006A1F3D">
              <w:rPr>
                <w:rFonts w:eastAsiaTheme="minorEastAsia"/>
                <w:color w:val="000000"/>
                <w:sz w:val="21"/>
                <w:szCs w:val="21"/>
              </w:rPr>
              <w:t>分，不能提供的不得分，证明材料必须加盖投标人公章。</w:t>
            </w:r>
          </w:p>
        </w:tc>
      </w:tr>
      <w:tr w:rsidR="00264FC0" w:rsidRPr="006A1F3D" w:rsidTr="00581B20">
        <w:trPr>
          <w:trHeight w:val="1230"/>
          <w:jc w:val="center"/>
        </w:trPr>
        <w:tc>
          <w:tcPr>
            <w:tcW w:w="2539" w:type="dxa"/>
            <w:vAlign w:val="center"/>
          </w:tcPr>
          <w:p w:rsidR="00264FC0" w:rsidRPr="006A1F3D" w:rsidRDefault="00264FC0" w:rsidP="00581B20">
            <w:pPr>
              <w:jc w:val="center"/>
              <w:rPr>
                <w:rFonts w:eastAsiaTheme="minorEastAsia"/>
                <w:color w:val="000000"/>
              </w:rPr>
            </w:pPr>
            <w:r w:rsidRPr="006A1F3D">
              <w:rPr>
                <w:rFonts w:eastAsiaTheme="minorEastAsia"/>
                <w:color w:val="000000"/>
                <w:szCs w:val="21"/>
              </w:rPr>
              <w:t>环境管理评价</w:t>
            </w:r>
          </w:p>
        </w:tc>
        <w:tc>
          <w:tcPr>
            <w:tcW w:w="1125" w:type="dxa"/>
            <w:vAlign w:val="center"/>
          </w:tcPr>
          <w:p w:rsidR="00264FC0" w:rsidRPr="006A1F3D" w:rsidRDefault="00264FC0" w:rsidP="00581B20">
            <w:pPr>
              <w:jc w:val="center"/>
              <w:rPr>
                <w:rFonts w:eastAsiaTheme="minorEastAsia"/>
                <w:color w:val="000000"/>
              </w:rPr>
            </w:pPr>
            <w:r w:rsidRPr="006A1F3D">
              <w:rPr>
                <w:rFonts w:eastAsiaTheme="minorEastAsia"/>
                <w:color w:val="000000"/>
                <w:szCs w:val="21"/>
              </w:rPr>
              <w:t>5</w:t>
            </w:r>
          </w:p>
        </w:tc>
        <w:tc>
          <w:tcPr>
            <w:tcW w:w="6085" w:type="dxa"/>
            <w:vAlign w:val="center"/>
          </w:tcPr>
          <w:p w:rsidR="00264FC0" w:rsidRPr="006A1F3D" w:rsidRDefault="00264FC0" w:rsidP="00581B20">
            <w:pPr>
              <w:pStyle w:val="aff6"/>
              <w:pBdr>
                <w:bottom w:val="none" w:sz="0" w:space="0" w:color="auto"/>
              </w:pBdr>
              <w:tabs>
                <w:tab w:val="clear" w:pos="4153"/>
                <w:tab w:val="clear" w:pos="8306"/>
              </w:tabs>
              <w:spacing w:line="300" w:lineRule="auto"/>
              <w:jc w:val="both"/>
              <w:rPr>
                <w:rFonts w:eastAsiaTheme="minorEastAsia"/>
                <w:color w:val="000000"/>
                <w:sz w:val="21"/>
                <w:szCs w:val="21"/>
              </w:rPr>
            </w:pPr>
            <w:r w:rsidRPr="006A1F3D">
              <w:rPr>
                <w:rFonts w:eastAsiaTheme="minorEastAsia"/>
                <w:color w:val="000000"/>
                <w:sz w:val="21"/>
                <w:szCs w:val="21"/>
              </w:rPr>
              <w:t>投标人环境管理体系符合标准：</w:t>
            </w:r>
          </w:p>
          <w:p w:rsidR="00264FC0" w:rsidRPr="006A1F3D" w:rsidRDefault="00264FC0" w:rsidP="00581B20">
            <w:pPr>
              <w:pStyle w:val="aff6"/>
              <w:pBdr>
                <w:bottom w:val="none" w:sz="0" w:space="0" w:color="auto"/>
              </w:pBdr>
              <w:tabs>
                <w:tab w:val="clear" w:pos="4153"/>
                <w:tab w:val="clear" w:pos="8306"/>
              </w:tabs>
              <w:spacing w:line="300" w:lineRule="auto"/>
              <w:jc w:val="both"/>
              <w:rPr>
                <w:rFonts w:eastAsiaTheme="minorEastAsia"/>
                <w:color w:val="000000"/>
              </w:rPr>
            </w:pPr>
            <w:r w:rsidRPr="006A1F3D">
              <w:rPr>
                <w:rFonts w:eastAsiaTheme="minorEastAsia"/>
                <w:color w:val="000000"/>
                <w:sz w:val="21"/>
                <w:szCs w:val="21"/>
              </w:rPr>
              <w:t>GB/T24001-2004/ISO14001:2004</w:t>
            </w:r>
            <w:r w:rsidRPr="006A1F3D">
              <w:rPr>
                <w:rFonts w:eastAsiaTheme="minorEastAsia"/>
                <w:color w:val="000000"/>
                <w:sz w:val="21"/>
                <w:szCs w:val="21"/>
              </w:rPr>
              <w:t>且管理体系覆盖范围包括建筑装饰装修工程设计与施工及相关管理活动相关内容的得</w:t>
            </w:r>
            <w:r w:rsidRPr="006A1F3D">
              <w:rPr>
                <w:rFonts w:eastAsiaTheme="minorEastAsia"/>
                <w:color w:val="000000"/>
                <w:sz w:val="21"/>
                <w:szCs w:val="21"/>
              </w:rPr>
              <w:t>5</w:t>
            </w:r>
            <w:r w:rsidRPr="006A1F3D">
              <w:rPr>
                <w:rFonts w:eastAsiaTheme="minorEastAsia"/>
                <w:color w:val="000000"/>
                <w:sz w:val="21"/>
                <w:szCs w:val="21"/>
              </w:rPr>
              <w:t>分，不符合不得分，提供相应的证明材料（加盖公章），不提供的不得分。</w:t>
            </w:r>
          </w:p>
        </w:tc>
      </w:tr>
      <w:tr w:rsidR="00264FC0" w:rsidRPr="006A1F3D" w:rsidTr="00581B20">
        <w:trPr>
          <w:trHeight w:val="1230"/>
          <w:jc w:val="center"/>
        </w:trPr>
        <w:tc>
          <w:tcPr>
            <w:tcW w:w="2539" w:type="dxa"/>
            <w:vAlign w:val="center"/>
          </w:tcPr>
          <w:p w:rsidR="00264FC0" w:rsidRPr="006A1F3D" w:rsidRDefault="00264FC0" w:rsidP="00581B20">
            <w:pPr>
              <w:jc w:val="center"/>
              <w:rPr>
                <w:rFonts w:eastAsiaTheme="minorEastAsia"/>
                <w:color w:val="000000"/>
              </w:rPr>
            </w:pPr>
            <w:r w:rsidRPr="006A1F3D">
              <w:rPr>
                <w:rFonts w:eastAsiaTheme="minorEastAsia"/>
                <w:color w:val="000000"/>
                <w:szCs w:val="21"/>
              </w:rPr>
              <w:t>职业健康安全评价</w:t>
            </w:r>
          </w:p>
        </w:tc>
        <w:tc>
          <w:tcPr>
            <w:tcW w:w="1125" w:type="dxa"/>
            <w:vAlign w:val="center"/>
          </w:tcPr>
          <w:p w:rsidR="00264FC0" w:rsidRPr="006A1F3D" w:rsidRDefault="00264FC0" w:rsidP="00581B20">
            <w:pPr>
              <w:jc w:val="center"/>
              <w:rPr>
                <w:rFonts w:eastAsiaTheme="minorEastAsia"/>
                <w:color w:val="000000"/>
              </w:rPr>
            </w:pPr>
            <w:r w:rsidRPr="006A1F3D">
              <w:rPr>
                <w:rFonts w:eastAsiaTheme="minorEastAsia"/>
                <w:color w:val="000000"/>
                <w:szCs w:val="21"/>
              </w:rPr>
              <w:t>5</w:t>
            </w:r>
          </w:p>
        </w:tc>
        <w:tc>
          <w:tcPr>
            <w:tcW w:w="6085" w:type="dxa"/>
            <w:vAlign w:val="center"/>
          </w:tcPr>
          <w:p w:rsidR="00264FC0" w:rsidRPr="006A1F3D" w:rsidRDefault="00264FC0" w:rsidP="00581B20">
            <w:pPr>
              <w:pStyle w:val="aff6"/>
              <w:pBdr>
                <w:bottom w:val="none" w:sz="0" w:space="0" w:color="auto"/>
              </w:pBdr>
              <w:tabs>
                <w:tab w:val="clear" w:pos="4153"/>
                <w:tab w:val="clear" w:pos="8306"/>
              </w:tabs>
              <w:spacing w:line="300" w:lineRule="auto"/>
              <w:jc w:val="both"/>
              <w:rPr>
                <w:rFonts w:eastAsiaTheme="minorEastAsia"/>
                <w:color w:val="000000"/>
                <w:sz w:val="21"/>
                <w:szCs w:val="21"/>
              </w:rPr>
            </w:pPr>
            <w:r w:rsidRPr="006A1F3D">
              <w:rPr>
                <w:rFonts w:eastAsiaTheme="minorEastAsia"/>
                <w:color w:val="000000"/>
                <w:sz w:val="21"/>
                <w:szCs w:val="21"/>
              </w:rPr>
              <w:t>投标人职业健康安全管理体系符合标准：</w:t>
            </w:r>
          </w:p>
          <w:p w:rsidR="00264FC0" w:rsidRPr="006A1F3D" w:rsidRDefault="00264FC0" w:rsidP="00581B20">
            <w:pPr>
              <w:pStyle w:val="aff6"/>
              <w:pBdr>
                <w:bottom w:val="none" w:sz="0" w:space="0" w:color="auto"/>
              </w:pBdr>
              <w:tabs>
                <w:tab w:val="clear" w:pos="4153"/>
                <w:tab w:val="clear" w:pos="8306"/>
              </w:tabs>
              <w:spacing w:line="300" w:lineRule="auto"/>
              <w:jc w:val="both"/>
              <w:rPr>
                <w:rFonts w:eastAsiaTheme="minorEastAsia"/>
                <w:color w:val="000000"/>
              </w:rPr>
            </w:pPr>
            <w:r w:rsidRPr="006A1F3D">
              <w:rPr>
                <w:rFonts w:eastAsiaTheme="minorEastAsia"/>
                <w:color w:val="000000"/>
                <w:sz w:val="21"/>
                <w:szCs w:val="21"/>
              </w:rPr>
              <w:t>GB/T28001-2011/OHSAS18001:2007</w:t>
            </w:r>
            <w:r w:rsidRPr="006A1F3D">
              <w:rPr>
                <w:rFonts w:eastAsiaTheme="minorEastAsia"/>
                <w:color w:val="000000"/>
                <w:sz w:val="21"/>
                <w:szCs w:val="21"/>
              </w:rPr>
              <w:t>且覆盖范围包涵建筑装修装饰工程的设计与施工及相关管理活动相关内容的得</w:t>
            </w:r>
            <w:r w:rsidRPr="006A1F3D">
              <w:rPr>
                <w:rFonts w:eastAsiaTheme="minorEastAsia"/>
                <w:color w:val="000000"/>
                <w:sz w:val="21"/>
                <w:szCs w:val="21"/>
              </w:rPr>
              <w:t>5</w:t>
            </w:r>
            <w:r w:rsidRPr="006A1F3D">
              <w:rPr>
                <w:rFonts w:eastAsiaTheme="minorEastAsia"/>
                <w:color w:val="000000"/>
                <w:sz w:val="21"/>
                <w:szCs w:val="21"/>
              </w:rPr>
              <w:t>分，不符合不得分，提供相应的证明材料（加盖公章），不提供的不得分。</w:t>
            </w:r>
          </w:p>
        </w:tc>
      </w:tr>
    </w:tbl>
    <w:p w:rsidR="00264FC0" w:rsidRPr="006A1F3D" w:rsidRDefault="00264FC0" w:rsidP="00264FC0">
      <w:pPr>
        <w:snapToGrid w:val="0"/>
        <w:spacing w:line="360" w:lineRule="auto"/>
        <w:ind w:leftChars="100" w:left="210"/>
        <w:rPr>
          <w:rFonts w:eastAsiaTheme="minorEastAsia"/>
          <w:snapToGrid w:val="0"/>
          <w:color w:val="000000"/>
          <w:kern w:val="0"/>
        </w:rPr>
      </w:pPr>
      <w:r w:rsidRPr="006A1F3D">
        <w:rPr>
          <w:rFonts w:eastAsiaTheme="minorEastAsia"/>
          <w:snapToGrid w:val="0"/>
          <w:color w:val="000000"/>
          <w:kern w:val="0"/>
        </w:rPr>
        <w:t>备注：</w:t>
      </w:r>
    </w:p>
    <w:p w:rsidR="00264FC0" w:rsidRPr="006A1F3D" w:rsidRDefault="00264FC0" w:rsidP="00264FC0">
      <w:pPr>
        <w:numPr>
          <w:ilvl w:val="0"/>
          <w:numId w:val="24"/>
        </w:numPr>
        <w:snapToGrid w:val="0"/>
        <w:spacing w:line="360" w:lineRule="auto"/>
        <w:rPr>
          <w:rFonts w:eastAsiaTheme="minorEastAsia"/>
          <w:bCs/>
          <w:color w:val="000000"/>
        </w:rPr>
      </w:pPr>
      <w:r w:rsidRPr="006A1F3D">
        <w:rPr>
          <w:rFonts w:eastAsiaTheme="minorEastAsia"/>
          <w:bCs/>
          <w:color w:val="000000"/>
        </w:rPr>
        <w:t>招标文件要求提交的与评价指标体系相关的各</w:t>
      </w:r>
      <w:proofErr w:type="gramStart"/>
      <w:r w:rsidRPr="006A1F3D">
        <w:rPr>
          <w:rFonts w:eastAsiaTheme="minorEastAsia"/>
          <w:bCs/>
          <w:color w:val="000000"/>
        </w:rPr>
        <w:t>类有效</w:t>
      </w:r>
      <w:proofErr w:type="gramEnd"/>
      <w:r w:rsidRPr="006A1F3D">
        <w:rPr>
          <w:rFonts w:eastAsiaTheme="minorEastAsia"/>
          <w:bCs/>
          <w:color w:val="000000"/>
        </w:rPr>
        <w:t>资料，投标人如未按要求提交的，该项评分为零分。</w:t>
      </w:r>
    </w:p>
    <w:p w:rsidR="00581B20" w:rsidRDefault="00264FC0" w:rsidP="00264FC0">
      <w:pPr>
        <w:numPr>
          <w:ilvl w:val="0"/>
          <w:numId w:val="24"/>
        </w:numPr>
        <w:snapToGrid w:val="0"/>
        <w:spacing w:line="360" w:lineRule="auto"/>
        <w:rPr>
          <w:rFonts w:eastAsiaTheme="minorEastAsia"/>
          <w:bCs/>
          <w:color w:val="000000"/>
        </w:rPr>
      </w:pPr>
      <w:r w:rsidRPr="006A1F3D">
        <w:rPr>
          <w:rFonts w:eastAsiaTheme="minorEastAsia"/>
          <w:bCs/>
          <w:color w:val="000000"/>
        </w:rPr>
        <w:t>商务评分：所有评委评分分值的算术平均值（四舍五入后，</w:t>
      </w:r>
      <w:r w:rsidRPr="006A1F3D">
        <w:rPr>
          <w:rFonts w:eastAsiaTheme="minorEastAsia"/>
          <w:color w:val="000000"/>
        </w:rPr>
        <w:t>小数点后保留两位有效数</w:t>
      </w:r>
      <w:r w:rsidRPr="006A1F3D">
        <w:rPr>
          <w:rFonts w:eastAsiaTheme="minorEastAsia"/>
          <w:bCs/>
          <w:color w:val="000000"/>
        </w:rPr>
        <w:t>）。</w:t>
      </w:r>
    </w:p>
    <w:p w:rsidR="00581B20" w:rsidRDefault="00581B20">
      <w:pPr>
        <w:widowControl/>
        <w:jc w:val="left"/>
        <w:rPr>
          <w:rFonts w:eastAsiaTheme="minorEastAsia"/>
          <w:bCs/>
          <w:color w:val="000000"/>
        </w:rPr>
      </w:pPr>
      <w:r>
        <w:rPr>
          <w:rFonts w:eastAsiaTheme="minorEastAsia"/>
          <w:bCs/>
          <w:color w:val="000000"/>
        </w:rPr>
        <w:br w:type="page"/>
      </w:r>
    </w:p>
    <w:p w:rsidR="00264FC0" w:rsidRPr="006A1F3D" w:rsidRDefault="00264FC0" w:rsidP="00264FC0">
      <w:pPr>
        <w:numPr>
          <w:ilvl w:val="0"/>
          <w:numId w:val="24"/>
        </w:numPr>
        <w:snapToGrid w:val="0"/>
        <w:spacing w:line="360" w:lineRule="auto"/>
        <w:rPr>
          <w:rFonts w:eastAsiaTheme="minorEastAsia"/>
          <w:bCs/>
          <w:color w:val="000000"/>
        </w:rPr>
      </w:pPr>
    </w:p>
    <w:p w:rsidR="008845C7" w:rsidRPr="00264FC0" w:rsidRDefault="008845C7">
      <w:pPr>
        <w:spacing w:line="0" w:lineRule="atLeast"/>
        <w:ind w:firstLineChars="391" w:firstLine="821"/>
        <w:jc w:val="right"/>
      </w:pPr>
    </w:p>
    <w:p w:rsidR="008845C7" w:rsidRDefault="00620AD7" w:rsidP="00447258">
      <w:pPr>
        <w:pStyle w:val="10"/>
        <w:rPr>
          <w:rFonts w:ascii="Times New Roman" w:hAnsi="Times New Roman"/>
        </w:rPr>
      </w:pPr>
      <w:r>
        <w:rPr>
          <w:rFonts w:ascii="Times New Roman" w:hAnsi="Times New Roman"/>
        </w:rPr>
        <w:t>目录</w:t>
      </w:r>
    </w:p>
    <w:p w:rsidR="008845C7" w:rsidRDefault="00620AD7">
      <w:pPr>
        <w:spacing w:line="360" w:lineRule="auto"/>
        <w:rPr>
          <w:rFonts w:eastAsia="黑体"/>
          <w:sz w:val="24"/>
        </w:rPr>
      </w:pPr>
      <w:r>
        <w:rPr>
          <w:rFonts w:eastAsia="黑体"/>
          <w:sz w:val="24"/>
        </w:rPr>
        <w:t>第一部分投标人须知</w:t>
      </w:r>
    </w:p>
    <w:p w:rsidR="008845C7" w:rsidRDefault="00620AD7">
      <w:pPr>
        <w:numPr>
          <w:ilvl w:val="1"/>
          <w:numId w:val="0"/>
        </w:numPr>
        <w:tabs>
          <w:tab w:val="left" w:pos="360"/>
        </w:tabs>
        <w:spacing w:line="360" w:lineRule="auto"/>
        <w:ind w:firstLineChars="225" w:firstLine="540"/>
        <w:rPr>
          <w:sz w:val="24"/>
        </w:rPr>
      </w:pPr>
      <w:r>
        <w:rPr>
          <w:sz w:val="24"/>
        </w:rPr>
        <w:t>第一章总则</w:t>
      </w:r>
    </w:p>
    <w:p w:rsidR="008845C7" w:rsidRDefault="00620AD7">
      <w:pPr>
        <w:numPr>
          <w:ilvl w:val="1"/>
          <w:numId w:val="0"/>
        </w:numPr>
        <w:tabs>
          <w:tab w:val="left" w:pos="360"/>
        </w:tabs>
        <w:spacing w:line="360" w:lineRule="auto"/>
        <w:ind w:firstLineChars="225" w:firstLine="540"/>
        <w:rPr>
          <w:sz w:val="24"/>
        </w:rPr>
      </w:pPr>
      <w:r>
        <w:rPr>
          <w:sz w:val="24"/>
        </w:rPr>
        <w:t>第二章招标文件</w:t>
      </w:r>
    </w:p>
    <w:p w:rsidR="008845C7" w:rsidRDefault="00620AD7">
      <w:pPr>
        <w:numPr>
          <w:ilvl w:val="1"/>
          <w:numId w:val="0"/>
        </w:numPr>
        <w:tabs>
          <w:tab w:val="left" w:pos="360"/>
        </w:tabs>
        <w:spacing w:line="360" w:lineRule="auto"/>
        <w:ind w:firstLineChars="225" w:firstLine="540"/>
        <w:rPr>
          <w:sz w:val="24"/>
        </w:rPr>
      </w:pPr>
      <w:r>
        <w:rPr>
          <w:sz w:val="24"/>
        </w:rPr>
        <w:t>第三章投标文件的编制</w:t>
      </w:r>
    </w:p>
    <w:p w:rsidR="008845C7" w:rsidRDefault="00620AD7">
      <w:pPr>
        <w:numPr>
          <w:ilvl w:val="1"/>
          <w:numId w:val="0"/>
        </w:numPr>
        <w:tabs>
          <w:tab w:val="left" w:pos="360"/>
        </w:tabs>
        <w:spacing w:line="360" w:lineRule="auto"/>
        <w:ind w:firstLineChars="225" w:firstLine="540"/>
        <w:rPr>
          <w:sz w:val="24"/>
        </w:rPr>
      </w:pPr>
      <w:r>
        <w:rPr>
          <w:sz w:val="24"/>
        </w:rPr>
        <w:t>第四章投标文件的递交</w:t>
      </w:r>
    </w:p>
    <w:p w:rsidR="008845C7" w:rsidRDefault="00620AD7">
      <w:pPr>
        <w:numPr>
          <w:ilvl w:val="1"/>
          <w:numId w:val="0"/>
        </w:numPr>
        <w:tabs>
          <w:tab w:val="left" w:pos="360"/>
        </w:tabs>
        <w:spacing w:line="360" w:lineRule="auto"/>
        <w:ind w:firstLineChars="225" w:firstLine="540"/>
        <w:rPr>
          <w:sz w:val="24"/>
        </w:rPr>
      </w:pPr>
      <w:r>
        <w:rPr>
          <w:sz w:val="24"/>
        </w:rPr>
        <w:t>第五章开标</w:t>
      </w:r>
    </w:p>
    <w:p w:rsidR="008845C7" w:rsidRDefault="00620AD7">
      <w:pPr>
        <w:numPr>
          <w:ilvl w:val="1"/>
          <w:numId w:val="0"/>
        </w:numPr>
        <w:tabs>
          <w:tab w:val="left" w:pos="360"/>
        </w:tabs>
        <w:spacing w:line="360" w:lineRule="auto"/>
        <w:ind w:firstLineChars="225" w:firstLine="540"/>
        <w:rPr>
          <w:sz w:val="24"/>
        </w:rPr>
      </w:pPr>
      <w:r>
        <w:rPr>
          <w:sz w:val="24"/>
        </w:rPr>
        <w:t>第六章评标要求</w:t>
      </w:r>
    </w:p>
    <w:p w:rsidR="008845C7" w:rsidRDefault="00620AD7">
      <w:pPr>
        <w:numPr>
          <w:ilvl w:val="1"/>
          <w:numId w:val="0"/>
        </w:numPr>
        <w:tabs>
          <w:tab w:val="left" w:pos="360"/>
        </w:tabs>
        <w:spacing w:line="360" w:lineRule="auto"/>
        <w:ind w:firstLineChars="225" w:firstLine="540"/>
        <w:rPr>
          <w:sz w:val="24"/>
        </w:rPr>
      </w:pPr>
      <w:r>
        <w:rPr>
          <w:sz w:val="24"/>
        </w:rPr>
        <w:t>第七章评标程序及评标方法</w:t>
      </w:r>
    </w:p>
    <w:p w:rsidR="008845C7" w:rsidRDefault="00620AD7">
      <w:pPr>
        <w:numPr>
          <w:ilvl w:val="1"/>
          <w:numId w:val="0"/>
        </w:numPr>
        <w:tabs>
          <w:tab w:val="left" w:pos="360"/>
        </w:tabs>
        <w:spacing w:line="360" w:lineRule="auto"/>
        <w:ind w:firstLineChars="225" w:firstLine="540"/>
        <w:rPr>
          <w:sz w:val="24"/>
        </w:rPr>
      </w:pPr>
      <w:r>
        <w:rPr>
          <w:sz w:val="24"/>
        </w:rPr>
        <w:t>第八</w:t>
      </w:r>
      <w:proofErr w:type="gramStart"/>
      <w:r>
        <w:rPr>
          <w:sz w:val="24"/>
        </w:rPr>
        <w:t>章公开</w:t>
      </w:r>
      <w:proofErr w:type="gramEnd"/>
      <w:r>
        <w:rPr>
          <w:sz w:val="24"/>
        </w:rPr>
        <w:t>招标失败的后续处理</w:t>
      </w:r>
    </w:p>
    <w:p w:rsidR="008845C7" w:rsidRDefault="00620AD7">
      <w:pPr>
        <w:numPr>
          <w:ilvl w:val="1"/>
          <w:numId w:val="0"/>
        </w:numPr>
        <w:tabs>
          <w:tab w:val="left" w:pos="360"/>
        </w:tabs>
        <w:spacing w:line="360" w:lineRule="auto"/>
        <w:ind w:firstLineChars="225" w:firstLine="540"/>
        <w:rPr>
          <w:sz w:val="24"/>
        </w:rPr>
      </w:pPr>
      <w:r>
        <w:rPr>
          <w:sz w:val="24"/>
        </w:rPr>
        <w:t>第九章合同的授予</w:t>
      </w:r>
    </w:p>
    <w:p w:rsidR="008845C7" w:rsidRDefault="00620AD7">
      <w:pPr>
        <w:spacing w:line="360" w:lineRule="auto"/>
        <w:rPr>
          <w:rFonts w:eastAsia="黑体"/>
          <w:sz w:val="24"/>
        </w:rPr>
      </w:pPr>
      <w:r>
        <w:rPr>
          <w:rFonts w:eastAsia="黑体"/>
          <w:sz w:val="24"/>
        </w:rPr>
        <w:t>第二部分招标项目需求</w:t>
      </w:r>
    </w:p>
    <w:p w:rsidR="008845C7" w:rsidRDefault="00620AD7">
      <w:pPr>
        <w:spacing w:line="360" w:lineRule="auto"/>
        <w:ind w:firstLineChars="225" w:firstLine="540"/>
        <w:rPr>
          <w:sz w:val="24"/>
        </w:rPr>
      </w:pPr>
      <w:r>
        <w:rPr>
          <w:sz w:val="24"/>
        </w:rPr>
        <w:t>第一章招标公告</w:t>
      </w:r>
    </w:p>
    <w:p w:rsidR="008845C7" w:rsidRDefault="00620AD7">
      <w:pPr>
        <w:spacing w:line="360" w:lineRule="auto"/>
        <w:ind w:firstLineChars="225" w:firstLine="540"/>
        <w:rPr>
          <w:sz w:val="24"/>
        </w:rPr>
      </w:pPr>
      <w:r>
        <w:rPr>
          <w:sz w:val="24"/>
        </w:rPr>
        <w:t>第二</w:t>
      </w:r>
      <w:proofErr w:type="gramStart"/>
      <w:r>
        <w:rPr>
          <w:sz w:val="24"/>
        </w:rPr>
        <w:t>章项目</w:t>
      </w:r>
      <w:proofErr w:type="gramEnd"/>
      <w:r>
        <w:rPr>
          <w:sz w:val="24"/>
        </w:rPr>
        <w:t>需求</w:t>
      </w:r>
    </w:p>
    <w:p w:rsidR="008845C7" w:rsidRDefault="00620AD7">
      <w:pPr>
        <w:spacing w:line="360" w:lineRule="auto"/>
        <w:rPr>
          <w:rFonts w:eastAsia="黑体"/>
          <w:sz w:val="24"/>
        </w:rPr>
      </w:pPr>
      <w:r>
        <w:rPr>
          <w:rFonts w:eastAsia="黑体"/>
          <w:sz w:val="24"/>
        </w:rPr>
        <w:t>第三部分格式及附件</w:t>
      </w:r>
    </w:p>
    <w:p w:rsidR="008845C7" w:rsidRDefault="00620AD7">
      <w:pPr>
        <w:spacing w:line="360" w:lineRule="auto"/>
        <w:ind w:firstLineChars="225" w:firstLine="540"/>
        <w:rPr>
          <w:sz w:val="24"/>
        </w:rPr>
      </w:pPr>
      <w:r>
        <w:rPr>
          <w:sz w:val="24"/>
        </w:rPr>
        <w:t>第一章合同条款及格式</w:t>
      </w:r>
    </w:p>
    <w:p w:rsidR="008845C7" w:rsidRDefault="00620AD7">
      <w:pPr>
        <w:spacing w:line="360" w:lineRule="auto"/>
        <w:ind w:firstLineChars="225" w:firstLine="540"/>
        <w:rPr>
          <w:sz w:val="24"/>
        </w:rPr>
      </w:pPr>
      <w:r>
        <w:rPr>
          <w:sz w:val="24"/>
        </w:rPr>
        <w:t>第二章投标文件的格式、附件</w:t>
      </w:r>
    </w:p>
    <w:p w:rsidR="008845C7" w:rsidRDefault="008845C7">
      <w:pPr>
        <w:spacing w:line="360" w:lineRule="auto"/>
        <w:rPr>
          <w:rFonts w:eastAsia="黑体"/>
          <w:b/>
          <w:sz w:val="24"/>
        </w:rPr>
        <w:sectPr w:rsidR="008845C7">
          <w:pgSz w:w="11906" w:h="16838"/>
          <w:pgMar w:top="1134" w:right="1134" w:bottom="1134" w:left="1134" w:header="851" w:footer="992" w:gutter="0"/>
          <w:pgNumType w:start="1"/>
          <w:cols w:space="720"/>
          <w:docGrid w:type="lines" w:linePitch="312"/>
        </w:sectPr>
      </w:pPr>
    </w:p>
    <w:p w:rsidR="008845C7" w:rsidRDefault="00620AD7">
      <w:pPr>
        <w:pStyle w:val="afff"/>
        <w:spacing w:before="120" w:after="120"/>
        <w:rPr>
          <w:rFonts w:ascii="Times New Roman" w:hAnsi="Times New Roman"/>
          <w:b w:val="0"/>
        </w:rPr>
      </w:pPr>
      <w:r>
        <w:rPr>
          <w:rFonts w:ascii="Times New Roman" w:eastAsia="黑体" w:hAnsi="Times New Roman"/>
          <w:b w:val="0"/>
          <w:sz w:val="44"/>
        </w:rPr>
        <w:lastRenderedPageBreak/>
        <w:t>第一部分投标须知</w:t>
      </w:r>
    </w:p>
    <w:p w:rsidR="008845C7" w:rsidRDefault="00620AD7" w:rsidP="00620579">
      <w:pPr>
        <w:pStyle w:val="20"/>
        <w:numPr>
          <w:ilvl w:val="0"/>
          <w:numId w:val="18"/>
        </w:numPr>
        <w:adjustRightInd w:val="0"/>
        <w:spacing w:beforeLines="50" w:afterLines="50" w:line="240" w:lineRule="auto"/>
        <w:jc w:val="center"/>
        <w:textAlignment w:val="baseline"/>
        <w:rPr>
          <w:rFonts w:ascii="Times New Roman" w:hAnsi="Times New Roman"/>
          <w:sz w:val="28"/>
          <w:szCs w:val="28"/>
        </w:rPr>
      </w:pPr>
      <w:bookmarkStart w:id="0" w:name="bt工程概况"/>
      <w:bookmarkEnd w:id="0"/>
      <w:r>
        <w:rPr>
          <w:rFonts w:ascii="Times New Roman" w:hAnsi="Times New Roman"/>
          <w:sz w:val="28"/>
          <w:szCs w:val="28"/>
        </w:rPr>
        <w:t>总则</w:t>
      </w:r>
    </w:p>
    <w:p w:rsidR="008845C7" w:rsidRDefault="00620AD7">
      <w:pPr>
        <w:spacing w:line="360" w:lineRule="auto"/>
        <w:rPr>
          <w:rFonts w:eastAsia="黑体"/>
          <w:sz w:val="24"/>
        </w:rPr>
      </w:pPr>
      <w:bookmarkStart w:id="1" w:name="_Toc73518119"/>
      <w:bookmarkStart w:id="2" w:name="_Toc60560627"/>
      <w:bookmarkStart w:id="3" w:name="_Toc73517641"/>
      <w:bookmarkStart w:id="4" w:name="_Toc73521549"/>
      <w:bookmarkStart w:id="5" w:name="_Toc73521637"/>
      <w:bookmarkStart w:id="6" w:name="_Toc100052366"/>
      <w:bookmarkStart w:id="7" w:name="_Toc60631622"/>
      <w:r>
        <w:rPr>
          <w:rFonts w:eastAsia="黑体"/>
          <w:sz w:val="24"/>
        </w:rPr>
        <w:t>1</w:t>
      </w:r>
      <w:r>
        <w:rPr>
          <w:rFonts w:eastAsia="黑体"/>
          <w:sz w:val="24"/>
        </w:rPr>
        <w:t>．招标说明</w:t>
      </w:r>
      <w:bookmarkEnd w:id="1"/>
      <w:bookmarkEnd w:id="2"/>
      <w:bookmarkEnd w:id="3"/>
      <w:bookmarkEnd w:id="4"/>
      <w:bookmarkEnd w:id="5"/>
      <w:bookmarkEnd w:id="6"/>
      <w:bookmarkEnd w:id="7"/>
    </w:p>
    <w:p w:rsidR="008845C7" w:rsidRDefault="00620AD7" w:rsidP="00620AD7">
      <w:pPr>
        <w:ind w:firstLineChars="196" w:firstLine="412"/>
        <w:rPr>
          <w:szCs w:val="21"/>
        </w:rPr>
      </w:pPr>
      <w:r>
        <w:rPr>
          <w:szCs w:val="21"/>
        </w:rPr>
        <w:t>本项目按照</w:t>
      </w:r>
      <w:r>
        <w:rPr>
          <w:kern w:val="0"/>
          <w:szCs w:val="21"/>
        </w:rPr>
        <w:t>《中华人民共和国招标投标法》</w:t>
      </w:r>
      <w:r>
        <w:rPr>
          <w:szCs w:val="21"/>
        </w:rPr>
        <w:t>的规定，并参考有关法规、政策、规章、规定，通过公开招标择优选定供应商。</w:t>
      </w:r>
    </w:p>
    <w:p w:rsidR="008845C7" w:rsidRDefault="00620AD7" w:rsidP="00620AD7">
      <w:pPr>
        <w:ind w:firstLineChars="196" w:firstLine="412"/>
        <w:rPr>
          <w:szCs w:val="21"/>
        </w:rPr>
      </w:pPr>
      <w:r>
        <w:rPr>
          <w:szCs w:val="21"/>
        </w:rPr>
        <w:t>本招标文件适用于服务采购项目。</w:t>
      </w:r>
    </w:p>
    <w:p w:rsidR="008845C7" w:rsidRDefault="00620AD7" w:rsidP="00620AD7">
      <w:pPr>
        <w:ind w:firstLineChars="196" w:firstLine="412"/>
        <w:rPr>
          <w:color w:val="0000FF"/>
          <w:szCs w:val="21"/>
        </w:rPr>
      </w:pPr>
      <w:r>
        <w:rPr>
          <w:szCs w:val="21"/>
        </w:rPr>
        <w:t>本招标文件的解释权归属</w:t>
      </w:r>
      <w:proofErr w:type="gramStart"/>
      <w:r>
        <w:rPr>
          <w:szCs w:val="21"/>
        </w:rPr>
        <w:t>深圳市建星项目管理</w:t>
      </w:r>
      <w:proofErr w:type="gramEnd"/>
      <w:r>
        <w:rPr>
          <w:szCs w:val="21"/>
        </w:rPr>
        <w:t>顾问有限公司</w:t>
      </w:r>
      <w:r>
        <w:rPr>
          <w:color w:val="0000FF"/>
          <w:szCs w:val="21"/>
        </w:rPr>
        <w:t>。</w:t>
      </w:r>
    </w:p>
    <w:p w:rsidR="008845C7" w:rsidRDefault="00620AD7">
      <w:pPr>
        <w:spacing w:line="360" w:lineRule="auto"/>
        <w:rPr>
          <w:rFonts w:eastAsia="黑体"/>
          <w:sz w:val="24"/>
        </w:rPr>
      </w:pPr>
      <w:bookmarkStart w:id="8" w:name="_Toc100052367"/>
      <w:bookmarkStart w:id="9" w:name="_Toc73517642"/>
      <w:bookmarkStart w:id="10" w:name="_Toc73521638"/>
      <w:bookmarkStart w:id="11" w:name="_Toc73521550"/>
      <w:bookmarkStart w:id="12" w:name="_Toc60631623"/>
      <w:bookmarkStart w:id="13" w:name="_Toc60560628"/>
      <w:bookmarkStart w:id="14" w:name="_Toc73518120"/>
      <w:r>
        <w:rPr>
          <w:rFonts w:eastAsia="黑体"/>
          <w:sz w:val="24"/>
        </w:rPr>
        <w:t>2</w:t>
      </w:r>
      <w:r>
        <w:rPr>
          <w:rFonts w:eastAsia="黑体"/>
          <w:sz w:val="24"/>
        </w:rPr>
        <w:t>．定义</w:t>
      </w:r>
      <w:bookmarkEnd w:id="8"/>
      <w:bookmarkEnd w:id="9"/>
      <w:bookmarkEnd w:id="10"/>
      <w:bookmarkEnd w:id="11"/>
      <w:bookmarkEnd w:id="12"/>
      <w:bookmarkEnd w:id="13"/>
      <w:bookmarkEnd w:id="14"/>
    </w:p>
    <w:p w:rsidR="008845C7" w:rsidRDefault="00620AD7">
      <w:pPr>
        <w:ind w:firstLineChars="200" w:firstLine="420"/>
        <w:rPr>
          <w:szCs w:val="21"/>
        </w:rPr>
      </w:pPr>
      <w:r>
        <w:rPr>
          <w:szCs w:val="21"/>
        </w:rPr>
        <w:t>招标文件中下列术语应解释为：</w:t>
      </w:r>
    </w:p>
    <w:p w:rsidR="008845C7" w:rsidRDefault="00620AD7" w:rsidP="00620AD7">
      <w:pPr>
        <w:ind w:firstLineChars="196" w:firstLine="412"/>
        <w:rPr>
          <w:szCs w:val="21"/>
        </w:rPr>
      </w:pPr>
      <w:r>
        <w:rPr>
          <w:szCs w:val="21"/>
        </w:rPr>
        <w:t>2.1</w:t>
      </w:r>
      <w:r>
        <w:rPr>
          <w:szCs w:val="21"/>
          <w:u w:val="single"/>
        </w:rPr>
        <w:t>“</w:t>
      </w:r>
      <w:r>
        <w:rPr>
          <w:szCs w:val="21"/>
          <w:u w:val="single"/>
        </w:rPr>
        <w:t>采购代理机构</w:t>
      </w:r>
      <w:r>
        <w:rPr>
          <w:szCs w:val="21"/>
          <w:u w:val="single"/>
        </w:rPr>
        <w:t>”</w:t>
      </w:r>
      <w:r>
        <w:rPr>
          <w:szCs w:val="21"/>
          <w:u w:val="single"/>
        </w:rPr>
        <w:t>系指</w:t>
      </w:r>
      <w:proofErr w:type="gramStart"/>
      <w:r>
        <w:rPr>
          <w:b/>
          <w:szCs w:val="21"/>
          <w:u w:val="single"/>
        </w:rPr>
        <w:t>深圳市建星项目管理</w:t>
      </w:r>
      <w:proofErr w:type="gramEnd"/>
      <w:r>
        <w:rPr>
          <w:b/>
          <w:szCs w:val="21"/>
          <w:u w:val="single"/>
        </w:rPr>
        <w:t>顾问有限公司</w:t>
      </w:r>
      <w:r>
        <w:rPr>
          <w:szCs w:val="21"/>
          <w:u w:val="single"/>
        </w:rPr>
        <w:t>。</w:t>
      </w:r>
    </w:p>
    <w:p w:rsidR="008845C7" w:rsidRDefault="00620AD7" w:rsidP="00620AD7">
      <w:pPr>
        <w:ind w:firstLineChars="196" w:firstLine="412"/>
        <w:rPr>
          <w:szCs w:val="21"/>
        </w:rPr>
      </w:pPr>
      <w:r>
        <w:rPr>
          <w:szCs w:val="21"/>
        </w:rPr>
        <w:t>2.2 “</w:t>
      </w:r>
      <w:r>
        <w:rPr>
          <w:szCs w:val="21"/>
        </w:rPr>
        <w:t>采购人</w:t>
      </w:r>
      <w:r>
        <w:rPr>
          <w:szCs w:val="21"/>
        </w:rPr>
        <w:t>”</w:t>
      </w:r>
      <w:r>
        <w:rPr>
          <w:szCs w:val="21"/>
        </w:rPr>
        <w:t>或</w:t>
      </w:r>
      <w:r>
        <w:rPr>
          <w:szCs w:val="21"/>
        </w:rPr>
        <w:t>“</w:t>
      </w:r>
      <w:r>
        <w:rPr>
          <w:szCs w:val="21"/>
        </w:rPr>
        <w:t>采购单位</w:t>
      </w:r>
      <w:r>
        <w:rPr>
          <w:szCs w:val="21"/>
        </w:rPr>
        <w:t>”</w:t>
      </w:r>
      <w:r>
        <w:rPr>
          <w:szCs w:val="21"/>
        </w:rPr>
        <w:t>，系指利用财政性资金依法进行采购的国有企业、社会组织。</w:t>
      </w:r>
    </w:p>
    <w:p w:rsidR="008845C7" w:rsidRDefault="00620AD7" w:rsidP="00620AD7">
      <w:pPr>
        <w:ind w:firstLineChars="196" w:firstLine="412"/>
        <w:rPr>
          <w:szCs w:val="21"/>
        </w:rPr>
      </w:pPr>
      <w:r>
        <w:rPr>
          <w:szCs w:val="21"/>
        </w:rPr>
        <w:t>2.3 “</w:t>
      </w:r>
      <w:r>
        <w:rPr>
          <w:szCs w:val="21"/>
        </w:rPr>
        <w:t>招标方</w:t>
      </w:r>
      <w:r>
        <w:rPr>
          <w:szCs w:val="21"/>
        </w:rPr>
        <w:t>”</w:t>
      </w:r>
      <w:r>
        <w:rPr>
          <w:szCs w:val="21"/>
        </w:rPr>
        <w:t>系指组织本次招标的采购代理机构，即</w:t>
      </w:r>
      <w:proofErr w:type="gramStart"/>
      <w:r>
        <w:rPr>
          <w:b/>
          <w:szCs w:val="21"/>
          <w:u w:val="single"/>
        </w:rPr>
        <w:t>深圳市建星项目管理</w:t>
      </w:r>
      <w:proofErr w:type="gramEnd"/>
      <w:r>
        <w:rPr>
          <w:b/>
          <w:szCs w:val="21"/>
          <w:u w:val="single"/>
        </w:rPr>
        <w:t>顾问有限公司。</w:t>
      </w:r>
    </w:p>
    <w:p w:rsidR="008845C7" w:rsidRDefault="00620AD7" w:rsidP="00620AD7">
      <w:pPr>
        <w:ind w:firstLineChars="196" w:firstLine="412"/>
        <w:rPr>
          <w:szCs w:val="21"/>
        </w:rPr>
      </w:pPr>
      <w:r>
        <w:rPr>
          <w:szCs w:val="21"/>
        </w:rPr>
        <w:t>2.4 “</w:t>
      </w:r>
      <w:r>
        <w:rPr>
          <w:szCs w:val="21"/>
        </w:rPr>
        <w:t>投标人</w:t>
      </w:r>
      <w:r>
        <w:rPr>
          <w:szCs w:val="21"/>
        </w:rPr>
        <w:t>”</w:t>
      </w:r>
      <w:r>
        <w:rPr>
          <w:szCs w:val="21"/>
        </w:rPr>
        <w:t>或</w:t>
      </w:r>
      <w:r>
        <w:rPr>
          <w:szCs w:val="21"/>
        </w:rPr>
        <w:t>“</w:t>
      </w:r>
      <w:r>
        <w:rPr>
          <w:szCs w:val="21"/>
        </w:rPr>
        <w:t>投标方</w:t>
      </w:r>
      <w:r>
        <w:rPr>
          <w:szCs w:val="21"/>
        </w:rPr>
        <w:t>”</w:t>
      </w:r>
      <w:r>
        <w:rPr>
          <w:szCs w:val="21"/>
        </w:rPr>
        <w:t>，</w:t>
      </w:r>
      <w:proofErr w:type="gramStart"/>
      <w:r>
        <w:rPr>
          <w:szCs w:val="21"/>
        </w:rPr>
        <w:t>即供应</w:t>
      </w:r>
      <w:proofErr w:type="gramEnd"/>
      <w:r>
        <w:rPr>
          <w:szCs w:val="21"/>
        </w:rPr>
        <w:t>商，是指参加投标竞争的依法成立的单位，并愿意按照招标文件要求向采购人提供货物、工程或者服务的法人、其他组织或者自然人。</w:t>
      </w:r>
    </w:p>
    <w:p w:rsidR="008845C7" w:rsidRDefault="00620AD7" w:rsidP="00620AD7">
      <w:pPr>
        <w:ind w:firstLineChars="196" w:firstLine="412"/>
        <w:rPr>
          <w:szCs w:val="21"/>
        </w:rPr>
      </w:pPr>
      <w:r>
        <w:rPr>
          <w:szCs w:val="21"/>
        </w:rPr>
        <w:t>2.5 “</w:t>
      </w:r>
      <w:r>
        <w:rPr>
          <w:szCs w:val="21"/>
        </w:rPr>
        <w:t>评标委员会</w:t>
      </w:r>
      <w:r>
        <w:rPr>
          <w:szCs w:val="21"/>
        </w:rPr>
        <w:t>”</w:t>
      </w:r>
      <w:r>
        <w:rPr>
          <w:szCs w:val="21"/>
        </w:rPr>
        <w:t>是依据</w:t>
      </w:r>
      <w:r>
        <w:rPr>
          <w:kern w:val="0"/>
          <w:szCs w:val="21"/>
        </w:rPr>
        <w:t>《中华人民共和国招标投标法》</w:t>
      </w:r>
      <w:r>
        <w:rPr>
          <w:szCs w:val="21"/>
        </w:rPr>
        <w:t>有关规定组建的专门负责本项目评标工作的临时性机构。</w:t>
      </w:r>
    </w:p>
    <w:p w:rsidR="008845C7" w:rsidRDefault="00620AD7" w:rsidP="00620AD7">
      <w:pPr>
        <w:ind w:firstLineChars="196" w:firstLine="412"/>
        <w:rPr>
          <w:szCs w:val="21"/>
        </w:rPr>
      </w:pPr>
      <w:r>
        <w:rPr>
          <w:szCs w:val="21"/>
        </w:rPr>
        <w:t>2.6 “</w:t>
      </w:r>
      <w:r>
        <w:rPr>
          <w:szCs w:val="21"/>
        </w:rPr>
        <w:t>日期</w:t>
      </w:r>
      <w:r>
        <w:rPr>
          <w:szCs w:val="21"/>
        </w:rPr>
        <w:t>”</w:t>
      </w:r>
      <w:r>
        <w:rPr>
          <w:szCs w:val="21"/>
        </w:rPr>
        <w:t>指公历日。</w:t>
      </w:r>
    </w:p>
    <w:p w:rsidR="008845C7" w:rsidRDefault="00620AD7" w:rsidP="00620AD7">
      <w:pPr>
        <w:ind w:firstLineChars="196" w:firstLine="412"/>
        <w:rPr>
          <w:szCs w:val="21"/>
        </w:rPr>
      </w:pPr>
      <w:r>
        <w:rPr>
          <w:szCs w:val="21"/>
        </w:rPr>
        <w:t>2.7 “</w:t>
      </w:r>
      <w:r>
        <w:rPr>
          <w:szCs w:val="21"/>
        </w:rPr>
        <w:t>合同</w:t>
      </w:r>
      <w:r>
        <w:rPr>
          <w:szCs w:val="21"/>
        </w:rPr>
        <w:t>”</w:t>
      </w:r>
      <w:r>
        <w:rPr>
          <w:szCs w:val="21"/>
        </w:rPr>
        <w:t>指由本次招标所产生的合同或合约文件。</w:t>
      </w:r>
    </w:p>
    <w:p w:rsidR="008845C7" w:rsidRDefault="00620AD7" w:rsidP="00620AD7">
      <w:pPr>
        <w:ind w:firstLineChars="196" w:firstLine="412"/>
        <w:rPr>
          <w:szCs w:val="21"/>
        </w:rPr>
      </w:pPr>
      <w:r>
        <w:rPr>
          <w:szCs w:val="21"/>
        </w:rPr>
        <w:t>2.8 “</w:t>
      </w:r>
      <w:r>
        <w:rPr>
          <w:szCs w:val="21"/>
        </w:rPr>
        <w:t>纸质投标文件</w:t>
      </w:r>
      <w:r>
        <w:rPr>
          <w:szCs w:val="21"/>
        </w:rPr>
        <w:t>”</w:t>
      </w:r>
      <w:r>
        <w:rPr>
          <w:szCs w:val="21"/>
        </w:rPr>
        <w:t>指根据本招标文件模板的要求规范填写，打印输出并盖有单位公章的投标文件原件。</w:t>
      </w:r>
    </w:p>
    <w:p w:rsidR="008845C7" w:rsidRDefault="00620AD7" w:rsidP="00620AD7">
      <w:pPr>
        <w:ind w:firstLineChars="196" w:firstLine="412"/>
        <w:rPr>
          <w:szCs w:val="21"/>
        </w:rPr>
      </w:pPr>
      <w:r>
        <w:rPr>
          <w:szCs w:val="21"/>
        </w:rPr>
        <w:t>2.9 “</w:t>
      </w:r>
      <w:r>
        <w:rPr>
          <w:szCs w:val="21"/>
        </w:rPr>
        <w:t>现场投标</w:t>
      </w:r>
      <w:r>
        <w:rPr>
          <w:szCs w:val="21"/>
        </w:rPr>
        <w:t>”</w:t>
      </w:r>
      <w:r>
        <w:rPr>
          <w:szCs w:val="21"/>
        </w:rPr>
        <w:t>指在规定时间内直接向采购代理机构提交纸质投标文件。</w:t>
      </w:r>
    </w:p>
    <w:p w:rsidR="008845C7" w:rsidRDefault="00620AD7" w:rsidP="00620AD7">
      <w:pPr>
        <w:ind w:firstLineChars="196" w:firstLine="412"/>
        <w:rPr>
          <w:szCs w:val="21"/>
        </w:rPr>
      </w:pPr>
      <w:r>
        <w:rPr>
          <w:szCs w:val="21"/>
        </w:rPr>
        <w:t xml:space="preserve">2.10  </w:t>
      </w:r>
      <w:r>
        <w:rPr>
          <w:szCs w:val="21"/>
        </w:rPr>
        <w:t>招标文件中的标题或</w:t>
      </w:r>
      <w:proofErr w:type="gramStart"/>
      <w:r>
        <w:rPr>
          <w:szCs w:val="21"/>
        </w:rPr>
        <w:t>题名仅</w:t>
      </w:r>
      <w:proofErr w:type="gramEnd"/>
      <w:r>
        <w:rPr>
          <w:szCs w:val="21"/>
        </w:rPr>
        <w:t>起引导作用，而不应视为对招标文件内容的理解和解释。</w:t>
      </w:r>
    </w:p>
    <w:p w:rsidR="008845C7" w:rsidRDefault="00620AD7">
      <w:pPr>
        <w:spacing w:line="360" w:lineRule="auto"/>
        <w:rPr>
          <w:rFonts w:eastAsia="黑体"/>
          <w:sz w:val="24"/>
        </w:rPr>
      </w:pPr>
      <w:bookmarkStart w:id="15" w:name="_Toc73521551"/>
      <w:bookmarkStart w:id="16" w:name="_Toc73518121"/>
      <w:bookmarkStart w:id="17" w:name="_Toc60560629"/>
      <w:bookmarkStart w:id="18" w:name="_Toc100052368"/>
      <w:bookmarkStart w:id="19" w:name="_Toc73521639"/>
      <w:bookmarkStart w:id="20" w:name="_Toc73517643"/>
      <w:bookmarkStart w:id="21" w:name="_Toc60631624"/>
      <w:r>
        <w:rPr>
          <w:rFonts w:eastAsia="黑体"/>
          <w:sz w:val="24"/>
        </w:rPr>
        <w:t>3</w:t>
      </w:r>
      <w:r>
        <w:rPr>
          <w:rFonts w:eastAsia="黑体"/>
          <w:sz w:val="24"/>
        </w:rPr>
        <w:t>．投标人的资质要求</w:t>
      </w:r>
      <w:bookmarkEnd w:id="15"/>
      <w:bookmarkEnd w:id="16"/>
      <w:bookmarkEnd w:id="17"/>
      <w:bookmarkEnd w:id="18"/>
      <w:bookmarkEnd w:id="19"/>
      <w:bookmarkEnd w:id="20"/>
      <w:bookmarkEnd w:id="21"/>
    </w:p>
    <w:p w:rsidR="008845C7" w:rsidRDefault="00620AD7" w:rsidP="00620AD7">
      <w:pPr>
        <w:ind w:firstLineChars="196" w:firstLine="412"/>
        <w:rPr>
          <w:b/>
          <w:bCs/>
          <w:szCs w:val="21"/>
        </w:rPr>
      </w:pPr>
      <w:r>
        <w:rPr>
          <w:szCs w:val="21"/>
        </w:rPr>
        <w:t xml:space="preserve">3.1  </w:t>
      </w:r>
      <w:r>
        <w:rPr>
          <w:szCs w:val="21"/>
        </w:rPr>
        <w:t>参加采购活动投标人应当具备条件：</w:t>
      </w:r>
      <w:r>
        <w:rPr>
          <w:b/>
          <w:bCs/>
          <w:szCs w:val="21"/>
        </w:rPr>
        <w:t>（见招标公告有关资质要求）</w:t>
      </w:r>
    </w:p>
    <w:p w:rsidR="008845C7" w:rsidRDefault="00620AD7">
      <w:pPr>
        <w:rPr>
          <w:szCs w:val="21"/>
        </w:rPr>
      </w:pPr>
      <w:bookmarkStart w:id="22" w:name="_Toc73518123"/>
      <w:bookmarkStart w:id="23" w:name="_Toc100052370"/>
      <w:bookmarkStart w:id="24" w:name="_Toc73521641"/>
      <w:bookmarkStart w:id="25" w:name="_Toc60631626"/>
      <w:bookmarkStart w:id="26" w:name="_Toc73521553"/>
      <w:bookmarkStart w:id="27" w:name="_Toc60560631"/>
      <w:bookmarkStart w:id="28" w:name="_Toc73517645"/>
      <w:r>
        <w:rPr>
          <w:rFonts w:eastAsia="黑体"/>
          <w:sz w:val="24"/>
        </w:rPr>
        <w:t>4</w:t>
      </w:r>
      <w:r>
        <w:rPr>
          <w:rFonts w:eastAsia="黑体"/>
          <w:sz w:val="24"/>
        </w:rPr>
        <w:t>．联合体投标</w:t>
      </w:r>
    </w:p>
    <w:p w:rsidR="008845C7" w:rsidRDefault="00620AD7" w:rsidP="00620AD7">
      <w:pPr>
        <w:ind w:firstLineChars="196" w:firstLine="412"/>
      </w:pPr>
      <w:r>
        <w:t xml:space="preserve">4.1 </w:t>
      </w:r>
      <w:r>
        <w:t>除非招标公告中允许投标人组成联合体投标，否则以下有关联合体投标的条款不予考虑。</w:t>
      </w:r>
    </w:p>
    <w:p w:rsidR="008845C7" w:rsidRDefault="00620AD7" w:rsidP="00620AD7">
      <w:pPr>
        <w:ind w:firstLineChars="196" w:firstLine="412"/>
      </w:pPr>
      <w:r>
        <w:t xml:space="preserve">4.2 </w:t>
      </w:r>
      <w:r>
        <w:t>由两个或两个以上法人组成一个联合体以一个投标人的身份共同投标时，应符合以下原则：</w:t>
      </w:r>
    </w:p>
    <w:p w:rsidR="008845C7" w:rsidRDefault="00620AD7" w:rsidP="00620AD7">
      <w:pPr>
        <w:ind w:firstLineChars="196" w:firstLine="412"/>
      </w:pPr>
      <w:r>
        <w:t>4.2.1</w:t>
      </w:r>
      <w:r>
        <w:t>投标联合体各方参加采购活动应当具备下列条件：</w:t>
      </w:r>
    </w:p>
    <w:p w:rsidR="008845C7" w:rsidRDefault="00620AD7" w:rsidP="00620AD7">
      <w:pPr>
        <w:ind w:leftChars="200" w:left="420" w:firstLineChars="196" w:firstLine="412"/>
      </w:pPr>
      <w:r>
        <w:t>①</w:t>
      </w:r>
      <w:r>
        <w:t>具有独立承担民事责任的能力；</w:t>
      </w:r>
    </w:p>
    <w:p w:rsidR="008845C7" w:rsidRDefault="00620AD7" w:rsidP="00620AD7">
      <w:pPr>
        <w:ind w:left="420" w:firstLineChars="196" w:firstLine="412"/>
      </w:pPr>
      <w:r>
        <w:t>②</w:t>
      </w:r>
      <w:r>
        <w:t>有良好的商业信誉和健全的财务会计制度；</w:t>
      </w:r>
    </w:p>
    <w:p w:rsidR="008845C7" w:rsidRDefault="00620AD7" w:rsidP="00620AD7">
      <w:pPr>
        <w:ind w:leftChars="200" w:left="420" w:firstLineChars="196" w:firstLine="412"/>
      </w:pPr>
      <w:r>
        <w:t>③</w:t>
      </w:r>
      <w:r>
        <w:t>具有履行合同所必需的产品和专业技术能力；</w:t>
      </w:r>
    </w:p>
    <w:p w:rsidR="008845C7" w:rsidRDefault="00620AD7" w:rsidP="00620AD7">
      <w:pPr>
        <w:ind w:leftChars="200" w:left="420" w:firstLineChars="196" w:firstLine="412"/>
      </w:pPr>
      <w:r>
        <w:t>④</w:t>
      </w:r>
      <w:r>
        <w:t>有依法缴纳税收和社会保障资金的良好记录；</w:t>
      </w:r>
    </w:p>
    <w:p w:rsidR="008845C7" w:rsidRDefault="00620AD7" w:rsidP="00620AD7">
      <w:pPr>
        <w:ind w:leftChars="200" w:left="420" w:firstLineChars="196" w:firstLine="412"/>
      </w:pPr>
      <w:r>
        <w:t>⑤</w:t>
      </w:r>
      <w:r>
        <w:t>参加采购活动前三年内，在经营活动中没有重大违法记录；</w:t>
      </w:r>
    </w:p>
    <w:p w:rsidR="008845C7" w:rsidRDefault="00620AD7" w:rsidP="00620AD7">
      <w:pPr>
        <w:ind w:leftChars="200" w:left="420" w:firstLineChars="196" w:firstLine="412"/>
      </w:pPr>
      <w:r>
        <w:t>⑥</w:t>
      </w:r>
      <w:r>
        <w:t>法律、行政法规规定的其他条件。</w:t>
      </w:r>
    </w:p>
    <w:p w:rsidR="008845C7" w:rsidRDefault="00620AD7" w:rsidP="00620AD7">
      <w:pPr>
        <w:ind w:firstLineChars="196" w:firstLine="412"/>
      </w:pPr>
      <w:r>
        <w:t>4.2.2</w:t>
      </w:r>
      <w:r>
        <w:t>对于招标公告中所要求投标人应具有的某一资质，若联合体各方均具有，则将以联合体各方中最低的资质等级作为联合体在这一资质条件上的资质等级；联合体各方的不同资质可优势互补。</w:t>
      </w:r>
    </w:p>
    <w:p w:rsidR="008845C7" w:rsidRDefault="00620AD7" w:rsidP="00620AD7">
      <w:pPr>
        <w:ind w:firstLineChars="196" w:firstLine="412"/>
      </w:pPr>
      <w:r>
        <w:t>4.2.3</w:t>
      </w:r>
      <w:r>
        <w:t>投标人的投标文件及中标后签署的合同协议对联合体各方均具法律约束力；</w:t>
      </w:r>
    </w:p>
    <w:p w:rsidR="008845C7" w:rsidRDefault="00620AD7" w:rsidP="00620AD7">
      <w:pPr>
        <w:ind w:firstLineChars="196" w:firstLine="412"/>
      </w:pPr>
      <w:r>
        <w:t>4.2.4</w:t>
      </w:r>
      <w:r>
        <w:t>联合体各方应当签订共同投标协议，明确约定各方拟承担的工作和责任，并将</w:t>
      </w:r>
      <w:proofErr w:type="gramStart"/>
      <w:r>
        <w:t>该共同</w:t>
      </w:r>
      <w:proofErr w:type="gramEnd"/>
      <w:r>
        <w:t>投标协议随投标文件一并递交给采购代理机构；</w:t>
      </w:r>
    </w:p>
    <w:p w:rsidR="008845C7" w:rsidRDefault="00620AD7" w:rsidP="00620AD7">
      <w:pPr>
        <w:ind w:firstLineChars="196" w:firstLine="412"/>
      </w:pPr>
      <w:r>
        <w:t>4.2.5</w:t>
      </w:r>
      <w:r>
        <w:t>联合体中标后，联合体各方应当共同与采购单位签订合同，就中标项目向采购单位承担连带责任；</w:t>
      </w:r>
    </w:p>
    <w:p w:rsidR="008845C7" w:rsidRDefault="00620AD7" w:rsidP="00620AD7">
      <w:pPr>
        <w:ind w:firstLineChars="196" w:firstLine="412"/>
      </w:pPr>
      <w:r>
        <w:t>4.2.6</w:t>
      </w:r>
      <w:r>
        <w:t>联合体的各方应当共同推荐</w:t>
      </w:r>
      <w:proofErr w:type="gramStart"/>
      <w:r>
        <w:t>一</w:t>
      </w:r>
      <w:proofErr w:type="gramEnd"/>
      <w:r>
        <w:t>联合体投标授权代表人，由联合体各方提交一份授权书，证明其有</w:t>
      </w:r>
      <w:r>
        <w:lastRenderedPageBreak/>
        <w:t>资格代表联合体各方签署投标文件，该授权书作为投标文件的组成部分一并提交给采购代理机构；</w:t>
      </w:r>
    </w:p>
    <w:p w:rsidR="008845C7" w:rsidRDefault="00620AD7" w:rsidP="00620AD7">
      <w:pPr>
        <w:ind w:firstLineChars="196" w:firstLine="412"/>
      </w:pPr>
      <w:r>
        <w:t>4.2.7</w:t>
      </w:r>
      <w:r>
        <w:t>参加联合体的各方不得再以自己的名义单独投标，不得同时参加两个或两个以上的联合体投标、不得以分包商或其它形式参与投标，出现上述情况者，其投标和与此有关联合体、总包单位的投标将被拒绝；</w:t>
      </w:r>
    </w:p>
    <w:p w:rsidR="008845C7" w:rsidRDefault="00620AD7" w:rsidP="00620AD7">
      <w:pPr>
        <w:ind w:firstLineChars="196" w:firstLine="412"/>
      </w:pPr>
      <w:r>
        <w:t>4.2.8</w:t>
      </w:r>
      <w:r>
        <w:t>除非另有规定或说明，本须知中</w:t>
      </w:r>
      <w:r>
        <w:t>“</w:t>
      </w:r>
      <w:r>
        <w:t>投标人</w:t>
      </w:r>
      <w:r>
        <w:t>”</w:t>
      </w:r>
      <w:r>
        <w:t>一词亦指联合体各方。</w:t>
      </w:r>
    </w:p>
    <w:p w:rsidR="008845C7" w:rsidRDefault="00620AD7">
      <w:pPr>
        <w:spacing w:line="360" w:lineRule="auto"/>
        <w:rPr>
          <w:rFonts w:eastAsia="黑体"/>
          <w:sz w:val="24"/>
        </w:rPr>
      </w:pPr>
      <w:r>
        <w:rPr>
          <w:rFonts w:eastAsia="黑体"/>
          <w:sz w:val="24"/>
        </w:rPr>
        <w:t>5</w:t>
      </w:r>
      <w:r>
        <w:rPr>
          <w:rFonts w:eastAsia="黑体"/>
          <w:sz w:val="24"/>
        </w:rPr>
        <w:t>．投标费用</w:t>
      </w:r>
      <w:bookmarkEnd w:id="22"/>
      <w:bookmarkEnd w:id="23"/>
      <w:bookmarkEnd w:id="24"/>
      <w:bookmarkEnd w:id="25"/>
      <w:bookmarkEnd w:id="26"/>
      <w:bookmarkEnd w:id="27"/>
      <w:bookmarkEnd w:id="28"/>
    </w:p>
    <w:p w:rsidR="008845C7" w:rsidRDefault="00620AD7" w:rsidP="00620AD7">
      <w:pPr>
        <w:ind w:firstLineChars="196" w:firstLine="412"/>
        <w:rPr>
          <w:szCs w:val="21"/>
        </w:rPr>
      </w:pPr>
      <w:r>
        <w:rPr>
          <w:szCs w:val="21"/>
        </w:rPr>
        <w:t>不论投标结果如何，投标人应承担其编制投标文件与递交投标文件所涉及的一切费用。</w:t>
      </w:r>
    </w:p>
    <w:p w:rsidR="008845C7" w:rsidRDefault="00620AD7">
      <w:pPr>
        <w:spacing w:line="360" w:lineRule="auto"/>
        <w:rPr>
          <w:rFonts w:eastAsia="黑体"/>
          <w:sz w:val="24"/>
        </w:rPr>
      </w:pPr>
      <w:bookmarkStart w:id="29" w:name="_Toc73521554"/>
      <w:bookmarkStart w:id="30" w:name="_Toc73517646"/>
      <w:bookmarkStart w:id="31" w:name="_Toc73521642"/>
      <w:bookmarkStart w:id="32" w:name="_Toc73518124"/>
      <w:bookmarkStart w:id="33" w:name="_Toc60631627"/>
      <w:bookmarkStart w:id="34" w:name="_Toc60560632"/>
      <w:bookmarkStart w:id="35" w:name="_Toc100052371"/>
      <w:r>
        <w:rPr>
          <w:rFonts w:eastAsia="黑体"/>
          <w:sz w:val="24"/>
        </w:rPr>
        <w:t>6</w:t>
      </w:r>
      <w:r>
        <w:rPr>
          <w:rFonts w:eastAsia="黑体"/>
          <w:sz w:val="24"/>
        </w:rPr>
        <w:t>．踏勘现场</w:t>
      </w:r>
      <w:bookmarkEnd w:id="29"/>
      <w:bookmarkEnd w:id="30"/>
      <w:bookmarkEnd w:id="31"/>
      <w:bookmarkEnd w:id="32"/>
      <w:bookmarkEnd w:id="33"/>
      <w:bookmarkEnd w:id="34"/>
      <w:bookmarkEnd w:id="35"/>
    </w:p>
    <w:p w:rsidR="008845C7" w:rsidRDefault="00620AD7" w:rsidP="00620AD7">
      <w:pPr>
        <w:ind w:firstLineChars="196" w:firstLine="412"/>
      </w:pPr>
      <w:bookmarkStart w:id="36" w:name="_Toc78260681"/>
      <w:bookmarkStart w:id="37" w:name="_Toc100052372"/>
      <w:r>
        <w:t>6.1</w:t>
      </w:r>
      <w:r>
        <w:t>如有需要，采购代理机构或采购单位将组织投标人对项目现场及周围环境进行踏勘，以便投标人获取有关编制投标文件和签署合同所需的所有资料。踏勘现场所发生的费用由投标人自己承担，投标人应按采购公告所约定的时间、地点统一踏勘现场。</w:t>
      </w:r>
    </w:p>
    <w:p w:rsidR="008845C7" w:rsidRDefault="00620AD7" w:rsidP="00620AD7">
      <w:pPr>
        <w:ind w:firstLineChars="196" w:firstLine="412"/>
      </w:pPr>
      <w:r>
        <w:t>6.2</w:t>
      </w:r>
      <w:r>
        <w:t>投标人及其人员经过采购单位的允许，可以踏勘目的进入采购单位的项目现场。投标人未参与统一组织踏勘现场的，采购单位有权拒绝其进入项目现场。</w:t>
      </w:r>
    </w:p>
    <w:p w:rsidR="008845C7" w:rsidRDefault="00620AD7" w:rsidP="00620AD7">
      <w:pPr>
        <w:ind w:firstLineChars="196" w:firstLine="412"/>
      </w:pPr>
      <w:r>
        <w:t>6.3</w:t>
      </w:r>
      <w:r>
        <w:t>采购单位必须通过采购代理机构向投标人提供有关现场的资料和数据。</w:t>
      </w:r>
    </w:p>
    <w:p w:rsidR="008845C7" w:rsidRDefault="00620AD7" w:rsidP="00620AD7">
      <w:pPr>
        <w:ind w:firstLineChars="196" w:firstLine="412"/>
      </w:pPr>
      <w:r>
        <w:t>6.4</w:t>
      </w:r>
      <w:r>
        <w:t>任何人或任何组织在踏勘现场时向投标人提交的任何书面或口头上的资料，未经采购代理机构在网上发布或书面通知，均作无效处理。采购代理机构对投标人由此而做出的推论、理解和结论概不负责。</w:t>
      </w:r>
    </w:p>
    <w:p w:rsidR="008845C7" w:rsidRDefault="00620AD7" w:rsidP="00620AD7">
      <w:pPr>
        <w:ind w:firstLineChars="196" w:firstLine="412"/>
      </w:pPr>
      <w:r>
        <w:t xml:space="preserve">6.5 </w:t>
      </w:r>
      <w:r>
        <w:t>未参与现场踏勘不作为否定投标人资格的理由。</w:t>
      </w:r>
    </w:p>
    <w:p w:rsidR="008845C7" w:rsidRDefault="00620AD7">
      <w:pPr>
        <w:spacing w:line="360" w:lineRule="auto"/>
        <w:rPr>
          <w:rFonts w:eastAsia="黑体"/>
          <w:sz w:val="24"/>
        </w:rPr>
      </w:pPr>
      <w:r>
        <w:rPr>
          <w:rFonts w:eastAsia="黑体"/>
          <w:sz w:val="24"/>
        </w:rPr>
        <w:t>7</w:t>
      </w:r>
      <w:r>
        <w:rPr>
          <w:rFonts w:eastAsia="黑体"/>
          <w:sz w:val="24"/>
        </w:rPr>
        <w:t>．招标</w:t>
      </w:r>
      <w:bookmarkEnd w:id="36"/>
      <w:r>
        <w:rPr>
          <w:rFonts w:eastAsia="黑体"/>
          <w:sz w:val="24"/>
        </w:rPr>
        <w:t>答疑</w:t>
      </w:r>
      <w:bookmarkEnd w:id="37"/>
    </w:p>
    <w:p w:rsidR="008845C7" w:rsidRDefault="00620AD7" w:rsidP="00620AD7">
      <w:pPr>
        <w:ind w:firstLineChars="196" w:firstLine="412"/>
      </w:pPr>
      <w:r>
        <w:t xml:space="preserve">7.1  </w:t>
      </w:r>
      <w:r>
        <w:t>任何要求对招标文件进行澄清的投标人，均应于</w:t>
      </w:r>
      <w:r>
        <w:t>“</w:t>
      </w:r>
      <w:r>
        <w:t>招标公告</w:t>
      </w:r>
      <w:r>
        <w:t>”</w:t>
      </w:r>
      <w:r>
        <w:t>中所述答疑截止时间前通知采购代理机构。采购代理机构对规定时间内收到的对招标文件的澄清，视情况予以答复。具体答疑方式请见本招标文件第二部分第一章之规定。</w:t>
      </w:r>
    </w:p>
    <w:p w:rsidR="008845C7" w:rsidRDefault="00620AD7" w:rsidP="00620579">
      <w:pPr>
        <w:pStyle w:val="20"/>
        <w:numPr>
          <w:ilvl w:val="0"/>
          <w:numId w:val="18"/>
        </w:numPr>
        <w:adjustRightInd w:val="0"/>
        <w:spacing w:beforeLines="50" w:afterLines="50" w:line="240" w:lineRule="auto"/>
        <w:jc w:val="center"/>
        <w:textAlignment w:val="baseline"/>
        <w:rPr>
          <w:rFonts w:ascii="Times New Roman" w:hAnsi="Times New Roman"/>
          <w:sz w:val="28"/>
          <w:szCs w:val="28"/>
        </w:rPr>
      </w:pPr>
      <w:bookmarkStart w:id="38" w:name="bt招标文件"/>
      <w:bookmarkStart w:id="39" w:name="_Toc73521644"/>
      <w:bookmarkStart w:id="40" w:name="_Toc73521556"/>
      <w:bookmarkStart w:id="41" w:name="_Toc73517648"/>
      <w:bookmarkStart w:id="42" w:name="_Toc73518126"/>
      <w:bookmarkStart w:id="43" w:name="_Toc101074878"/>
      <w:bookmarkStart w:id="44" w:name="_Toc100052373"/>
      <w:bookmarkEnd w:id="38"/>
      <w:r>
        <w:rPr>
          <w:rFonts w:ascii="Times New Roman" w:hAnsi="Times New Roman"/>
          <w:sz w:val="28"/>
          <w:szCs w:val="28"/>
        </w:rPr>
        <w:t>招标文件</w:t>
      </w:r>
      <w:bookmarkEnd w:id="39"/>
      <w:bookmarkEnd w:id="40"/>
      <w:bookmarkEnd w:id="41"/>
      <w:bookmarkEnd w:id="42"/>
      <w:bookmarkEnd w:id="43"/>
      <w:bookmarkEnd w:id="44"/>
    </w:p>
    <w:p w:rsidR="008845C7" w:rsidRDefault="00620AD7">
      <w:pPr>
        <w:spacing w:line="360" w:lineRule="auto"/>
        <w:rPr>
          <w:rFonts w:eastAsia="黑体"/>
          <w:sz w:val="24"/>
        </w:rPr>
      </w:pPr>
      <w:bookmarkStart w:id="45" w:name="_Toc100052374"/>
      <w:bookmarkStart w:id="46" w:name="_Toc73521557"/>
      <w:bookmarkStart w:id="47" w:name="_Toc73517649"/>
      <w:bookmarkStart w:id="48" w:name="_Toc73518127"/>
      <w:bookmarkStart w:id="49" w:name="_Toc73521645"/>
      <w:r>
        <w:rPr>
          <w:rFonts w:eastAsia="黑体"/>
          <w:sz w:val="24"/>
        </w:rPr>
        <w:t>8</w:t>
      </w:r>
      <w:r>
        <w:rPr>
          <w:rFonts w:eastAsia="黑体"/>
          <w:sz w:val="24"/>
        </w:rPr>
        <w:t>．招标文件的编制与组成</w:t>
      </w:r>
      <w:bookmarkEnd w:id="45"/>
      <w:bookmarkEnd w:id="46"/>
      <w:bookmarkEnd w:id="47"/>
      <w:bookmarkEnd w:id="48"/>
      <w:bookmarkEnd w:id="49"/>
    </w:p>
    <w:p w:rsidR="008845C7" w:rsidRDefault="00620AD7">
      <w:pPr>
        <w:snapToGrid w:val="0"/>
        <w:ind w:firstLineChars="200" w:firstLine="420"/>
        <w:rPr>
          <w:szCs w:val="21"/>
        </w:rPr>
      </w:pPr>
      <w:r>
        <w:rPr>
          <w:szCs w:val="21"/>
        </w:rPr>
        <w:t>8.1</w:t>
      </w:r>
      <w:r>
        <w:rPr>
          <w:szCs w:val="21"/>
        </w:rPr>
        <w:t>招标文件除以下内容外，采购代理机构在招标（或谈判）期间发出的答疑纪要和其他补充修改函件，均是招标文件的组成部分，对投标人起约束作用；</w:t>
      </w:r>
    </w:p>
    <w:p w:rsidR="008845C7" w:rsidRDefault="00620AD7" w:rsidP="00620AD7">
      <w:pPr>
        <w:ind w:firstLineChars="196" w:firstLine="412"/>
        <w:rPr>
          <w:szCs w:val="21"/>
        </w:rPr>
      </w:pPr>
      <w:r>
        <w:rPr>
          <w:szCs w:val="21"/>
        </w:rPr>
        <w:t>招标文件包括下列内容：</w:t>
      </w:r>
    </w:p>
    <w:p w:rsidR="008845C7" w:rsidRDefault="00620AD7">
      <w:pPr>
        <w:ind w:leftChars="200" w:left="420" w:firstLineChars="196" w:firstLine="413"/>
        <w:jc w:val="left"/>
        <w:rPr>
          <w:b/>
          <w:szCs w:val="21"/>
        </w:rPr>
      </w:pPr>
      <w:r>
        <w:rPr>
          <w:b/>
          <w:szCs w:val="21"/>
        </w:rPr>
        <w:t>第一部分投标须知</w:t>
      </w:r>
    </w:p>
    <w:p w:rsidR="008845C7" w:rsidRDefault="00620AD7">
      <w:pPr>
        <w:numPr>
          <w:ilvl w:val="1"/>
          <w:numId w:val="0"/>
        </w:numPr>
        <w:tabs>
          <w:tab w:val="left" w:pos="360"/>
        </w:tabs>
        <w:ind w:firstLineChars="514" w:firstLine="1079"/>
        <w:jc w:val="left"/>
        <w:rPr>
          <w:szCs w:val="21"/>
        </w:rPr>
      </w:pPr>
      <w:r>
        <w:rPr>
          <w:szCs w:val="21"/>
        </w:rPr>
        <w:t>第一章总则</w:t>
      </w:r>
    </w:p>
    <w:p w:rsidR="008845C7" w:rsidRDefault="00620AD7">
      <w:pPr>
        <w:numPr>
          <w:ilvl w:val="1"/>
          <w:numId w:val="0"/>
        </w:numPr>
        <w:tabs>
          <w:tab w:val="left" w:pos="360"/>
        </w:tabs>
        <w:ind w:firstLineChars="514" w:firstLine="1079"/>
        <w:jc w:val="left"/>
        <w:rPr>
          <w:szCs w:val="21"/>
        </w:rPr>
      </w:pPr>
      <w:r>
        <w:rPr>
          <w:szCs w:val="21"/>
        </w:rPr>
        <w:t>第二章招标文件</w:t>
      </w:r>
    </w:p>
    <w:p w:rsidR="008845C7" w:rsidRDefault="00620AD7">
      <w:pPr>
        <w:numPr>
          <w:ilvl w:val="1"/>
          <w:numId w:val="0"/>
        </w:numPr>
        <w:tabs>
          <w:tab w:val="left" w:pos="360"/>
        </w:tabs>
        <w:ind w:firstLineChars="514" w:firstLine="1079"/>
        <w:rPr>
          <w:szCs w:val="21"/>
        </w:rPr>
      </w:pPr>
      <w:r>
        <w:rPr>
          <w:szCs w:val="21"/>
        </w:rPr>
        <w:t>第三章投标文件的编制</w:t>
      </w:r>
    </w:p>
    <w:p w:rsidR="008845C7" w:rsidRDefault="00620AD7">
      <w:pPr>
        <w:numPr>
          <w:ilvl w:val="1"/>
          <w:numId w:val="0"/>
        </w:numPr>
        <w:tabs>
          <w:tab w:val="left" w:pos="360"/>
        </w:tabs>
        <w:ind w:firstLineChars="514" w:firstLine="1079"/>
        <w:rPr>
          <w:szCs w:val="21"/>
        </w:rPr>
      </w:pPr>
      <w:r>
        <w:rPr>
          <w:szCs w:val="21"/>
        </w:rPr>
        <w:t>第四章投标文件的递交</w:t>
      </w:r>
    </w:p>
    <w:p w:rsidR="008845C7" w:rsidRDefault="00620AD7">
      <w:pPr>
        <w:numPr>
          <w:ilvl w:val="1"/>
          <w:numId w:val="0"/>
        </w:numPr>
        <w:tabs>
          <w:tab w:val="left" w:pos="360"/>
        </w:tabs>
        <w:ind w:firstLineChars="514" w:firstLine="1079"/>
        <w:rPr>
          <w:szCs w:val="21"/>
        </w:rPr>
      </w:pPr>
      <w:r>
        <w:rPr>
          <w:szCs w:val="21"/>
        </w:rPr>
        <w:t>第五章开标</w:t>
      </w:r>
    </w:p>
    <w:p w:rsidR="008845C7" w:rsidRDefault="00620AD7">
      <w:pPr>
        <w:numPr>
          <w:ilvl w:val="1"/>
          <w:numId w:val="0"/>
        </w:numPr>
        <w:tabs>
          <w:tab w:val="left" w:pos="360"/>
        </w:tabs>
        <w:ind w:firstLineChars="514" w:firstLine="1079"/>
        <w:rPr>
          <w:szCs w:val="21"/>
        </w:rPr>
      </w:pPr>
      <w:r>
        <w:rPr>
          <w:szCs w:val="21"/>
        </w:rPr>
        <w:t>第六章评标要求</w:t>
      </w:r>
    </w:p>
    <w:p w:rsidR="008845C7" w:rsidRDefault="00620AD7">
      <w:pPr>
        <w:numPr>
          <w:ilvl w:val="1"/>
          <w:numId w:val="0"/>
        </w:numPr>
        <w:tabs>
          <w:tab w:val="left" w:pos="360"/>
        </w:tabs>
        <w:ind w:firstLineChars="514" w:firstLine="1079"/>
        <w:rPr>
          <w:szCs w:val="21"/>
        </w:rPr>
      </w:pPr>
      <w:r>
        <w:rPr>
          <w:szCs w:val="21"/>
        </w:rPr>
        <w:t>第七章评标程序及评标方法</w:t>
      </w:r>
    </w:p>
    <w:p w:rsidR="008845C7" w:rsidRDefault="00620AD7">
      <w:pPr>
        <w:numPr>
          <w:ilvl w:val="1"/>
          <w:numId w:val="0"/>
        </w:numPr>
        <w:tabs>
          <w:tab w:val="left" w:pos="360"/>
        </w:tabs>
        <w:ind w:firstLineChars="514" w:firstLine="1079"/>
        <w:rPr>
          <w:szCs w:val="21"/>
        </w:rPr>
      </w:pPr>
      <w:r>
        <w:rPr>
          <w:szCs w:val="21"/>
        </w:rPr>
        <w:t>第八</w:t>
      </w:r>
      <w:proofErr w:type="gramStart"/>
      <w:r>
        <w:rPr>
          <w:szCs w:val="21"/>
        </w:rPr>
        <w:t>章公开</w:t>
      </w:r>
      <w:proofErr w:type="gramEnd"/>
      <w:r>
        <w:rPr>
          <w:szCs w:val="21"/>
        </w:rPr>
        <w:t>招标失败的后续处理</w:t>
      </w:r>
    </w:p>
    <w:p w:rsidR="008845C7" w:rsidRDefault="00620AD7">
      <w:pPr>
        <w:numPr>
          <w:ilvl w:val="1"/>
          <w:numId w:val="0"/>
        </w:numPr>
        <w:tabs>
          <w:tab w:val="left" w:pos="360"/>
        </w:tabs>
        <w:ind w:firstLineChars="514" w:firstLine="1079"/>
        <w:rPr>
          <w:szCs w:val="21"/>
        </w:rPr>
      </w:pPr>
      <w:r>
        <w:rPr>
          <w:szCs w:val="21"/>
        </w:rPr>
        <w:t>第九章合同的授予</w:t>
      </w:r>
    </w:p>
    <w:p w:rsidR="008845C7" w:rsidRDefault="00620AD7">
      <w:pPr>
        <w:ind w:leftChars="200" w:left="420" w:firstLineChars="196" w:firstLine="413"/>
        <w:rPr>
          <w:b/>
          <w:szCs w:val="21"/>
        </w:rPr>
      </w:pPr>
      <w:r>
        <w:rPr>
          <w:b/>
          <w:szCs w:val="21"/>
        </w:rPr>
        <w:t>第二部分招标项目要求</w:t>
      </w:r>
    </w:p>
    <w:p w:rsidR="008845C7" w:rsidRDefault="00620AD7" w:rsidP="00620AD7">
      <w:pPr>
        <w:ind w:leftChars="300" w:left="630" w:firstLineChars="196" w:firstLine="412"/>
        <w:rPr>
          <w:szCs w:val="21"/>
        </w:rPr>
      </w:pPr>
      <w:r>
        <w:rPr>
          <w:szCs w:val="21"/>
        </w:rPr>
        <w:t>第一章招标公告</w:t>
      </w:r>
    </w:p>
    <w:p w:rsidR="008845C7" w:rsidRDefault="00620AD7" w:rsidP="00620AD7">
      <w:pPr>
        <w:ind w:leftChars="300" w:left="630" w:firstLineChars="196" w:firstLine="412"/>
        <w:rPr>
          <w:szCs w:val="21"/>
        </w:rPr>
      </w:pPr>
      <w:r>
        <w:rPr>
          <w:szCs w:val="21"/>
        </w:rPr>
        <w:t>第二</w:t>
      </w:r>
      <w:proofErr w:type="gramStart"/>
      <w:r>
        <w:rPr>
          <w:szCs w:val="21"/>
        </w:rPr>
        <w:t>章项目</w:t>
      </w:r>
      <w:proofErr w:type="gramEnd"/>
      <w:r>
        <w:rPr>
          <w:szCs w:val="21"/>
        </w:rPr>
        <w:t>需求</w:t>
      </w:r>
    </w:p>
    <w:p w:rsidR="008845C7" w:rsidRDefault="00620AD7">
      <w:pPr>
        <w:ind w:leftChars="200" w:left="420" w:firstLineChars="196" w:firstLine="413"/>
        <w:rPr>
          <w:b/>
          <w:szCs w:val="21"/>
        </w:rPr>
      </w:pPr>
      <w:r>
        <w:rPr>
          <w:b/>
          <w:szCs w:val="21"/>
        </w:rPr>
        <w:t>第三部分格式及附件</w:t>
      </w:r>
    </w:p>
    <w:p w:rsidR="008845C7" w:rsidRDefault="00620AD7" w:rsidP="00620AD7">
      <w:pPr>
        <w:ind w:leftChars="300" w:left="630" w:firstLineChars="196" w:firstLine="412"/>
        <w:rPr>
          <w:szCs w:val="21"/>
        </w:rPr>
      </w:pPr>
      <w:r>
        <w:rPr>
          <w:szCs w:val="21"/>
        </w:rPr>
        <w:t>第一章合同条款及格式</w:t>
      </w:r>
    </w:p>
    <w:p w:rsidR="008845C7" w:rsidRDefault="00620AD7" w:rsidP="00620AD7">
      <w:pPr>
        <w:ind w:leftChars="300" w:left="630" w:firstLineChars="196" w:firstLine="412"/>
        <w:rPr>
          <w:szCs w:val="21"/>
        </w:rPr>
      </w:pPr>
      <w:r>
        <w:rPr>
          <w:szCs w:val="21"/>
        </w:rPr>
        <w:lastRenderedPageBreak/>
        <w:t>第二章投标文件格式、附件</w:t>
      </w:r>
    </w:p>
    <w:p w:rsidR="008845C7" w:rsidRDefault="00620AD7" w:rsidP="00620AD7">
      <w:pPr>
        <w:ind w:firstLineChars="196" w:firstLine="412"/>
        <w:rPr>
          <w:szCs w:val="21"/>
        </w:rPr>
      </w:pPr>
      <w:r>
        <w:rPr>
          <w:szCs w:val="21"/>
        </w:rPr>
        <w:t>8.2</w:t>
      </w:r>
      <w:r>
        <w:rPr>
          <w:szCs w:val="21"/>
        </w:rPr>
        <w:t>投标人获得招标文件后，应仔细检查招标文件的所有内容，如有残缺应在投标答疑截止时间之前向采购代理机构提出，否则，由此引起的投标损失自负；投标人同时应认真审阅招标文件所有的事项、格式、条款和规范要求等，如果投标人的投标文件没有按招标文件要求提交全部资料或者投标文件没有对招标文件做出实质性响应，其风险应由投标人自行承担，并根据有关条款规定，其投标有可能被拒绝。</w:t>
      </w:r>
    </w:p>
    <w:p w:rsidR="008845C7" w:rsidRDefault="00620AD7" w:rsidP="00620AD7">
      <w:pPr>
        <w:ind w:firstLineChars="196" w:firstLine="412"/>
        <w:rPr>
          <w:szCs w:val="21"/>
        </w:rPr>
      </w:pPr>
      <w:r>
        <w:rPr>
          <w:szCs w:val="21"/>
        </w:rPr>
        <w:t>8.3</w:t>
      </w:r>
      <w:r>
        <w:t>任何人或任何组织向投标人提交的任何书面或口头资料，未经采购代理机构在网上发布或书面通知，均作无效处理，不得作为招标文件的组成部分。采购代理机构对投标人由此而做出的推论、理解和结论概不负责。</w:t>
      </w:r>
    </w:p>
    <w:p w:rsidR="008845C7" w:rsidRDefault="00620AD7">
      <w:pPr>
        <w:spacing w:line="360" w:lineRule="auto"/>
        <w:rPr>
          <w:rFonts w:eastAsia="黑体"/>
          <w:sz w:val="24"/>
        </w:rPr>
      </w:pPr>
      <w:bookmarkStart w:id="50" w:name="_Toc60631631"/>
      <w:bookmarkStart w:id="51" w:name="_Toc73521646"/>
      <w:bookmarkStart w:id="52" w:name="_Toc60560636"/>
      <w:bookmarkStart w:id="53" w:name="_Toc73518128"/>
      <w:bookmarkStart w:id="54" w:name="_Toc100052375"/>
      <w:bookmarkStart w:id="55" w:name="_Toc73521558"/>
      <w:bookmarkStart w:id="56" w:name="_Toc73517650"/>
      <w:bookmarkStart w:id="57" w:name="_Toc73518129"/>
      <w:bookmarkStart w:id="58" w:name="_Toc73517651"/>
      <w:bookmarkStart w:id="59" w:name="_Toc73521647"/>
      <w:bookmarkStart w:id="60" w:name="_Toc73521559"/>
      <w:bookmarkStart w:id="61" w:name="_Toc60631632"/>
      <w:bookmarkStart w:id="62" w:name="_Toc60560637"/>
      <w:bookmarkStart w:id="63" w:name="_Toc100052376"/>
      <w:r>
        <w:rPr>
          <w:rFonts w:eastAsia="黑体"/>
          <w:sz w:val="24"/>
        </w:rPr>
        <w:t>9</w:t>
      </w:r>
      <w:r>
        <w:rPr>
          <w:rFonts w:eastAsia="黑体"/>
          <w:sz w:val="24"/>
        </w:rPr>
        <w:t>．招标文件的澄清</w:t>
      </w:r>
      <w:bookmarkEnd w:id="50"/>
      <w:bookmarkEnd w:id="51"/>
      <w:bookmarkEnd w:id="52"/>
      <w:bookmarkEnd w:id="53"/>
      <w:bookmarkEnd w:id="54"/>
      <w:bookmarkEnd w:id="55"/>
      <w:bookmarkEnd w:id="56"/>
    </w:p>
    <w:p w:rsidR="008845C7" w:rsidRDefault="00620AD7">
      <w:pPr>
        <w:snapToGrid w:val="0"/>
        <w:ind w:firstLineChars="200" w:firstLine="420"/>
        <w:rPr>
          <w:szCs w:val="21"/>
        </w:rPr>
      </w:pPr>
      <w:r>
        <w:rPr>
          <w:szCs w:val="21"/>
        </w:rPr>
        <w:t xml:space="preserve">9.1  </w:t>
      </w:r>
      <w:r>
        <w:rPr>
          <w:szCs w:val="21"/>
        </w:rPr>
        <w:t>任何要求对招标文件进行澄清的投标人，均应于</w:t>
      </w:r>
      <w:r>
        <w:rPr>
          <w:szCs w:val="21"/>
        </w:rPr>
        <w:t>“</w:t>
      </w:r>
      <w:r>
        <w:rPr>
          <w:szCs w:val="21"/>
        </w:rPr>
        <w:t>招标公告</w:t>
      </w:r>
      <w:r>
        <w:rPr>
          <w:szCs w:val="21"/>
        </w:rPr>
        <w:t>”</w:t>
      </w:r>
      <w:r>
        <w:rPr>
          <w:szCs w:val="21"/>
        </w:rPr>
        <w:t>中所述答疑截止时间前通知采购代理机构。采购代理机构对规定时间内收到的对招标文件的澄清，视情况予以答复。具体答疑方式请见本招标文件第二部分第一章之规定。</w:t>
      </w:r>
    </w:p>
    <w:p w:rsidR="008845C7" w:rsidRDefault="00620AD7">
      <w:pPr>
        <w:snapToGrid w:val="0"/>
        <w:ind w:firstLineChars="200" w:firstLine="420"/>
        <w:rPr>
          <w:szCs w:val="21"/>
        </w:rPr>
      </w:pPr>
      <w:r>
        <w:rPr>
          <w:szCs w:val="21"/>
        </w:rPr>
        <w:t xml:space="preserve">9.2  </w:t>
      </w:r>
      <w:r>
        <w:rPr>
          <w:szCs w:val="21"/>
        </w:rPr>
        <w:t>投标供应商若认为招标文件的技术要求</w:t>
      </w:r>
      <w:proofErr w:type="gramStart"/>
      <w:r>
        <w:rPr>
          <w:szCs w:val="21"/>
        </w:rPr>
        <w:t>有倾</w:t>
      </w:r>
      <w:proofErr w:type="gramEnd"/>
      <w:r>
        <w:rPr>
          <w:szCs w:val="21"/>
        </w:rPr>
        <w:t>向性或</w:t>
      </w:r>
      <w:proofErr w:type="gramStart"/>
      <w:r>
        <w:rPr>
          <w:szCs w:val="21"/>
        </w:rPr>
        <w:t>不</w:t>
      </w:r>
      <w:proofErr w:type="gramEnd"/>
      <w:r>
        <w:rPr>
          <w:szCs w:val="21"/>
        </w:rPr>
        <w:t>公正性，可在招标答疑阶段提出，以维护招标行为的公平、公正。</w:t>
      </w:r>
    </w:p>
    <w:p w:rsidR="008845C7" w:rsidRDefault="00620AD7">
      <w:pPr>
        <w:snapToGrid w:val="0"/>
        <w:ind w:firstLineChars="200" w:firstLine="420"/>
        <w:rPr>
          <w:szCs w:val="21"/>
        </w:rPr>
      </w:pPr>
      <w:r>
        <w:rPr>
          <w:szCs w:val="21"/>
        </w:rPr>
        <w:t xml:space="preserve">9.3  </w:t>
      </w:r>
      <w:r>
        <w:rPr>
          <w:szCs w:val="21"/>
        </w:rPr>
        <w:t>对于没有提出澄清又参与了该项目投标的供应商将被视为完全认同该招标文件，投标截止期后不再受理针对招标文件的相关投诉。</w:t>
      </w:r>
    </w:p>
    <w:p w:rsidR="008845C7" w:rsidRDefault="00620AD7">
      <w:pPr>
        <w:snapToGrid w:val="0"/>
        <w:ind w:firstLineChars="200" w:firstLine="420"/>
        <w:rPr>
          <w:szCs w:val="21"/>
        </w:rPr>
      </w:pPr>
      <w:r>
        <w:rPr>
          <w:szCs w:val="21"/>
        </w:rPr>
        <w:t xml:space="preserve">9.4  </w:t>
      </w:r>
      <w:r>
        <w:rPr>
          <w:szCs w:val="21"/>
        </w:rPr>
        <w:t>对采购文件中描述有</w:t>
      </w:r>
      <w:proofErr w:type="gramStart"/>
      <w:r>
        <w:rPr>
          <w:szCs w:val="21"/>
        </w:rPr>
        <w:t>歧</w:t>
      </w:r>
      <w:proofErr w:type="gramEnd"/>
      <w:r>
        <w:rPr>
          <w:szCs w:val="21"/>
        </w:rPr>
        <w:t>意或前后不一致的地方，评标委员会有权进行评判，但对同一条款的评判应适用于每个投标人。</w:t>
      </w:r>
    </w:p>
    <w:p w:rsidR="008845C7" w:rsidRDefault="00620AD7">
      <w:pPr>
        <w:spacing w:line="360" w:lineRule="auto"/>
        <w:rPr>
          <w:rFonts w:eastAsia="黑体"/>
          <w:sz w:val="24"/>
        </w:rPr>
      </w:pPr>
      <w:r>
        <w:rPr>
          <w:rFonts w:eastAsia="黑体"/>
          <w:sz w:val="24"/>
        </w:rPr>
        <w:t>10</w:t>
      </w:r>
      <w:r>
        <w:rPr>
          <w:rFonts w:eastAsia="黑体"/>
          <w:sz w:val="24"/>
        </w:rPr>
        <w:t>．招标文件的修改</w:t>
      </w:r>
      <w:bookmarkEnd w:id="57"/>
      <w:bookmarkEnd w:id="58"/>
      <w:bookmarkEnd w:id="59"/>
      <w:bookmarkEnd w:id="60"/>
      <w:bookmarkEnd w:id="61"/>
      <w:bookmarkEnd w:id="62"/>
      <w:bookmarkEnd w:id="63"/>
    </w:p>
    <w:p w:rsidR="008845C7" w:rsidRDefault="00620AD7" w:rsidP="00620AD7">
      <w:pPr>
        <w:ind w:firstLineChars="196" w:firstLine="412"/>
        <w:rPr>
          <w:szCs w:val="21"/>
        </w:rPr>
      </w:pPr>
      <w:r>
        <w:rPr>
          <w:szCs w:val="21"/>
        </w:rPr>
        <w:t xml:space="preserve">10.1 </w:t>
      </w:r>
      <w:r>
        <w:rPr>
          <w:szCs w:val="21"/>
        </w:rPr>
        <w:t>招标文件发出后，在投标截止日期</w:t>
      </w:r>
      <w:proofErr w:type="gramStart"/>
      <w:r>
        <w:rPr>
          <w:szCs w:val="21"/>
        </w:rPr>
        <w:t>前任何</w:t>
      </w:r>
      <w:proofErr w:type="gramEnd"/>
      <w:r>
        <w:rPr>
          <w:szCs w:val="21"/>
        </w:rPr>
        <w:t>时候，确需要变更招标内容的，采购代理机构可主动地或在解答投标人提出的澄清问题时对招标文件进行修改；</w:t>
      </w:r>
    </w:p>
    <w:p w:rsidR="008845C7" w:rsidRDefault="00620AD7">
      <w:pPr>
        <w:ind w:firstLineChars="200" w:firstLine="420"/>
        <w:rPr>
          <w:szCs w:val="21"/>
        </w:rPr>
      </w:pPr>
      <w:r>
        <w:rPr>
          <w:szCs w:val="21"/>
        </w:rPr>
        <w:t xml:space="preserve">10.2 </w:t>
      </w:r>
      <w:r>
        <w:rPr>
          <w:szCs w:val="21"/>
        </w:rPr>
        <w:t>招标文件的修改均在</w:t>
      </w:r>
      <w:r>
        <w:rPr>
          <w:szCs w:val="21"/>
        </w:rPr>
        <w:t>“</w:t>
      </w:r>
      <w:r>
        <w:rPr>
          <w:szCs w:val="21"/>
        </w:rPr>
        <w:t>深圳市建星公司网</w:t>
      </w:r>
      <w:r>
        <w:rPr>
          <w:szCs w:val="21"/>
        </w:rPr>
        <w:t>”</w:t>
      </w:r>
      <w:r>
        <w:rPr>
          <w:szCs w:val="21"/>
        </w:rPr>
        <w:t>（</w:t>
      </w:r>
      <w:r>
        <w:rPr>
          <w:szCs w:val="21"/>
        </w:rPr>
        <w:t>www.sz-jstar.com</w:t>
      </w:r>
      <w:r>
        <w:rPr>
          <w:szCs w:val="21"/>
        </w:rPr>
        <w:t>）、</w:t>
      </w:r>
      <w:r>
        <w:rPr>
          <w:szCs w:val="21"/>
        </w:rPr>
        <w:t>“</w:t>
      </w:r>
      <w:r>
        <w:rPr>
          <w:szCs w:val="21"/>
        </w:rPr>
        <w:t>中国采购与招标网</w:t>
      </w:r>
      <w:r>
        <w:rPr>
          <w:szCs w:val="21"/>
        </w:rPr>
        <w:t>”</w:t>
      </w:r>
      <w:r>
        <w:rPr>
          <w:szCs w:val="21"/>
        </w:rPr>
        <w:t>（</w:t>
      </w:r>
      <w:r>
        <w:rPr>
          <w:szCs w:val="21"/>
        </w:rPr>
        <w:t>http://www.chinabidding.com.cn/</w:t>
      </w:r>
      <w:r>
        <w:rPr>
          <w:szCs w:val="21"/>
        </w:rPr>
        <w:t>）和</w:t>
      </w:r>
      <w:r>
        <w:rPr>
          <w:szCs w:val="21"/>
        </w:rPr>
        <w:t>“</w:t>
      </w:r>
      <w:r>
        <w:rPr>
          <w:szCs w:val="21"/>
        </w:rPr>
        <w:t>中国国际招标网</w:t>
      </w:r>
      <w:r>
        <w:rPr>
          <w:szCs w:val="21"/>
        </w:rPr>
        <w:t>”</w:t>
      </w:r>
      <w:r>
        <w:rPr>
          <w:szCs w:val="21"/>
        </w:rPr>
        <w:t>（</w:t>
      </w:r>
      <w:r>
        <w:rPr>
          <w:szCs w:val="21"/>
        </w:rPr>
        <w:t>http://www.chinabidding.com/</w:t>
      </w:r>
      <w:r>
        <w:rPr>
          <w:szCs w:val="21"/>
        </w:rPr>
        <w:t>）以网上公告形式发布，并对投标人具有约束力，在项目开标前，投标人有义务上网查看，公告一经上网发布，即视为送达。</w:t>
      </w:r>
    </w:p>
    <w:p w:rsidR="008845C7" w:rsidRDefault="00620AD7" w:rsidP="00620AD7">
      <w:pPr>
        <w:ind w:firstLineChars="196" w:firstLine="412"/>
        <w:rPr>
          <w:szCs w:val="21"/>
        </w:rPr>
      </w:pPr>
      <w:r>
        <w:rPr>
          <w:szCs w:val="21"/>
        </w:rPr>
        <w:t xml:space="preserve">10.3 </w:t>
      </w:r>
      <w:r>
        <w:rPr>
          <w:szCs w:val="21"/>
        </w:rPr>
        <w:t>招标文件、招标文件澄清（答疑）纪要、招标文件修改补充通知内容均以书面明确的内容为准。当招标文件、修改补充通知、澄清（答疑）纪要内容相互矛盾时，以最后发出的通知（或纪要）或修改文件为准；</w:t>
      </w:r>
    </w:p>
    <w:p w:rsidR="008845C7" w:rsidRDefault="00620AD7" w:rsidP="00620AD7">
      <w:pPr>
        <w:ind w:firstLineChars="196" w:firstLine="412"/>
        <w:rPr>
          <w:szCs w:val="21"/>
        </w:rPr>
      </w:pPr>
      <w:r>
        <w:rPr>
          <w:szCs w:val="21"/>
        </w:rPr>
        <w:t xml:space="preserve">10.4 </w:t>
      </w:r>
      <w:r>
        <w:rPr>
          <w:szCs w:val="21"/>
        </w:rPr>
        <w:t>采购代理机构保证招标文件澄清（答疑）纪要和招标文件修改补充通知在投标截止时间前以网站公开发布形式或书面形式发送给所有投标人。为使投标人在编写投标文件时有充分时间对招标文件的修改部分进行研究，采购代理机构可以酌情延长递交投标文件的截止日期，具体时间将在修改补充通知中明确。</w:t>
      </w:r>
    </w:p>
    <w:p w:rsidR="008845C7" w:rsidRDefault="00620AD7" w:rsidP="00620579">
      <w:pPr>
        <w:pStyle w:val="20"/>
        <w:numPr>
          <w:ilvl w:val="0"/>
          <w:numId w:val="18"/>
        </w:numPr>
        <w:adjustRightInd w:val="0"/>
        <w:spacing w:beforeLines="50" w:afterLines="50" w:line="240" w:lineRule="auto"/>
        <w:jc w:val="center"/>
        <w:textAlignment w:val="baseline"/>
        <w:rPr>
          <w:rFonts w:ascii="Times New Roman" w:hAnsi="Times New Roman"/>
          <w:sz w:val="28"/>
          <w:szCs w:val="28"/>
        </w:rPr>
      </w:pPr>
      <w:bookmarkStart w:id="64" w:name="bt投标文件"/>
      <w:bookmarkStart w:id="65" w:name="_Toc73518130"/>
      <w:bookmarkStart w:id="66" w:name="_Toc73517652"/>
      <w:bookmarkStart w:id="67" w:name="_Toc73521648"/>
      <w:bookmarkStart w:id="68" w:name="_Toc73521560"/>
      <w:bookmarkStart w:id="69" w:name="_Toc101074879"/>
      <w:bookmarkStart w:id="70" w:name="_Toc100052377"/>
      <w:bookmarkEnd w:id="64"/>
      <w:r>
        <w:rPr>
          <w:rFonts w:ascii="Times New Roman" w:hAnsi="Times New Roman"/>
          <w:sz w:val="28"/>
          <w:szCs w:val="28"/>
        </w:rPr>
        <w:t>投标文件</w:t>
      </w:r>
      <w:bookmarkEnd w:id="65"/>
      <w:bookmarkEnd w:id="66"/>
      <w:bookmarkEnd w:id="67"/>
      <w:bookmarkEnd w:id="68"/>
      <w:bookmarkEnd w:id="69"/>
      <w:bookmarkEnd w:id="70"/>
      <w:r>
        <w:rPr>
          <w:rFonts w:ascii="Times New Roman" w:hAnsi="Times New Roman"/>
          <w:sz w:val="28"/>
          <w:szCs w:val="28"/>
        </w:rPr>
        <w:t>的编制</w:t>
      </w:r>
    </w:p>
    <w:p w:rsidR="008845C7" w:rsidRDefault="00620AD7">
      <w:pPr>
        <w:spacing w:line="360" w:lineRule="auto"/>
        <w:rPr>
          <w:rFonts w:eastAsia="黑体"/>
          <w:sz w:val="24"/>
        </w:rPr>
      </w:pPr>
      <w:bookmarkStart w:id="71" w:name="_Toc73517653"/>
      <w:bookmarkStart w:id="72" w:name="_Toc60631634"/>
      <w:bookmarkStart w:id="73" w:name="_Toc73521649"/>
      <w:bookmarkStart w:id="74" w:name="_Toc100052378"/>
      <w:bookmarkStart w:id="75" w:name="_Toc73518131"/>
      <w:bookmarkStart w:id="76" w:name="_Toc73521561"/>
      <w:bookmarkStart w:id="77" w:name="_Toc60560639"/>
      <w:r>
        <w:rPr>
          <w:rFonts w:eastAsia="黑体"/>
          <w:sz w:val="24"/>
        </w:rPr>
        <w:t>11</w:t>
      </w:r>
      <w:r>
        <w:rPr>
          <w:rFonts w:eastAsia="黑体"/>
          <w:sz w:val="24"/>
        </w:rPr>
        <w:t>．投标文件的语言及度量单位</w:t>
      </w:r>
      <w:bookmarkEnd w:id="71"/>
      <w:bookmarkEnd w:id="72"/>
      <w:bookmarkEnd w:id="73"/>
      <w:bookmarkEnd w:id="74"/>
      <w:bookmarkEnd w:id="75"/>
      <w:bookmarkEnd w:id="76"/>
      <w:bookmarkEnd w:id="77"/>
    </w:p>
    <w:p w:rsidR="008845C7" w:rsidRDefault="00620AD7" w:rsidP="00620AD7">
      <w:pPr>
        <w:ind w:firstLineChars="196" w:firstLine="412"/>
        <w:rPr>
          <w:szCs w:val="21"/>
        </w:rPr>
      </w:pPr>
      <w:r>
        <w:rPr>
          <w:szCs w:val="21"/>
        </w:rPr>
        <w:t xml:space="preserve">11.1 </w:t>
      </w:r>
      <w:r>
        <w:rPr>
          <w:szCs w:val="21"/>
        </w:rPr>
        <w:t>投标人与采购代理机构之间与投标有关的所有往来通知、函件和投标文件均用中文表述。投标人随投标文件提供的证明文件和资料可以为其它语言，但必须附中文译文。在此，为了解释投标文件，应以中文为准；</w:t>
      </w:r>
    </w:p>
    <w:p w:rsidR="008845C7" w:rsidRDefault="00620AD7" w:rsidP="00620AD7">
      <w:pPr>
        <w:ind w:firstLineChars="196" w:firstLine="412"/>
        <w:rPr>
          <w:szCs w:val="21"/>
        </w:rPr>
      </w:pPr>
      <w:r>
        <w:rPr>
          <w:szCs w:val="21"/>
        </w:rPr>
        <w:t xml:space="preserve">11.2 </w:t>
      </w:r>
      <w:r>
        <w:rPr>
          <w:szCs w:val="21"/>
        </w:rPr>
        <w:t>除技术规范另有规定外，投标文件使用的度量单位，均采用中华人民共和国法定计量单位。</w:t>
      </w:r>
    </w:p>
    <w:p w:rsidR="008845C7" w:rsidRDefault="00620AD7">
      <w:pPr>
        <w:spacing w:line="360" w:lineRule="auto"/>
        <w:rPr>
          <w:rFonts w:eastAsia="黑体"/>
          <w:sz w:val="24"/>
        </w:rPr>
      </w:pPr>
      <w:bookmarkStart w:id="78" w:name="_Toc73521562"/>
      <w:bookmarkStart w:id="79" w:name="_Toc73521650"/>
      <w:bookmarkStart w:id="80" w:name="_Toc60560640"/>
      <w:bookmarkStart w:id="81" w:name="_Toc100052379"/>
      <w:bookmarkStart w:id="82" w:name="_Toc73518132"/>
      <w:bookmarkStart w:id="83" w:name="_Toc73517654"/>
      <w:bookmarkStart w:id="84" w:name="_Toc60631635"/>
      <w:r>
        <w:rPr>
          <w:rFonts w:eastAsia="黑体"/>
          <w:sz w:val="24"/>
        </w:rPr>
        <w:t>12</w:t>
      </w:r>
      <w:r>
        <w:rPr>
          <w:rFonts w:eastAsia="黑体"/>
          <w:sz w:val="24"/>
        </w:rPr>
        <w:t>．投标文件的组成</w:t>
      </w:r>
      <w:bookmarkEnd w:id="78"/>
      <w:bookmarkEnd w:id="79"/>
      <w:bookmarkEnd w:id="80"/>
      <w:bookmarkEnd w:id="81"/>
      <w:bookmarkEnd w:id="82"/>
      <w:bookmarkEnd w:id="83"/>
      <w:bookmarkEnd w:id="84"/>
    </w:p>
    <w:p w:rsidR="008845C7" w:rsidRDefault="00620AD7">
      <w:pPr>
        <w:ind w:firstLineChars="196" w:firstLine="413"/>
        <w:rPr>
          <w:b/>
          <w:szCs w:val="21"/>
        </w:rPr>
      </w:pPr>
      <w:r>
        <w:rPr>
          <w:b/>
          <w:szCs w:val="21"/>
        </w:rPr>
        <w:t>（具体内容请详见第三部分的相关内容）</w:t>
      </w:r>
      <w:bookmarkStart w:id="85" w:name="投标文件的组成"/>
      <w:bookmarkStart w:id="86" w:name="_Toc60631636"/>
      <w:bookmarkStart w:id="87" w:name="_Toc73521651"/>
      <w:bookmarkStart w:id="88" w:name="_Toc73518133"/>
      <w:bookmarkStart w:id="89" w:name="_Toc60560641"/>
      <w:bookmarkStart w:id="90" w:name="_Toc73521563"/>
      <w:bookmarkStart w:id="91" w:name="_Toc73517655"/>
    </w:p>
    <w:p w:rsidR="008845C7" w:rsidRDefault="00620AD7">
      <w:pPr>
        <w:spacing w:line="360" w:lineRule="auto"/>
        <w:rPr>
          <w:rFonts w:eastAsia="黑体"/>
          <w:sz w:val="24"/>
        </w:rPr>
      </w:pPr>
      <w:bookmarkStart w:id="92" w:name="_Toc100052380"/>
      <w:bookmarkEnd w:id="85"/>
      <w:r>
        <w:rPr>
          <w:rFonts w:eastAsia="黑体"/>
          <w:sz w:val="24"/>
        </w:rPr>
        <w:t>13</w:t>
      </w:r>
      <w:r>
        <w:rPr>
          <w:rFonts w:eastAsia="黑体"/>
          <w:sz w:val="24"/>
        </w:rPr>
        <w:t>．投标文件格式</w:t>
      </w:r>
      <w:bookmarkEnd w:id="86"/>
      <w:bookmarkEnd w:id="87"/>
      <w:bookmarkEnd w:id="88"/>
      <w:bookmarkEnd w:id="89"/>
      <w:bookmarkEnd w:id="90"/>
      <w:bookmarkEnd w:id="91"/>
      <w:bookmarkEnd w:id="92"/>
    </w:p>
    <w:p w:rsidR="008845C7" w:rsidRDefault="00620AD7" w:rsidP="00620AD7">
      <w:pPr>
        <w:ind w:firstLineChars="196" w:firstLine="412"/>
        <w:rPr>
          <w:szCs w:val="21"/>
        </w:rPr>
      </w:pPr>
      <w:r>
        <w:rPr>
          <w:szCs w:val="21"/>
        </w:rPr>
        <w:t xml:space="preserve">13.1 </w:t>
      </w:r>
      <w:r>
        <w:rPr>
          <w:szCs w:val="21"/>
        </w:rPr>
        <w:t>投标文件包括本须知第</w:t>
      </w:r>
      <w:r>
        <w:rPr>
          <w:szCs w:val="21"/>
        </w:rPr>
        <w:t>12</w:t>
      </w:r>
      <w:r>
        <w:rPr>
          <w:szCs w:val="21"/>
        </w:rPr>
        <w:t>条中规定的内容。如招标文件提供了投标文件格式，则</w:t>
      </w:r>
      <w:r>
        <w:rPr>
          <w:b/>
          <w:bCs/>
          <w:szCs w:val="21"/>
        </w:rPr>
        <w:t>投标人提交的投标文件必须毫无例外地使用招标文件所提供的相应格式</w:t>
      </w:r>
      <w:r>
        <w:rPr>
          <w:szCs w:val="21"/>
        </w:rPr>
        <w:t>（表格可以按同样格式扩展）。</w:t>
      </w:r>
      <w:bookmarkStart w:id="93" w:name="_Toc73521565"/>
      <w:bookmarkStart w:id="94" w:name="_Toc60631638"/>
      <w:bookmarkStart w:id="95" w:name="_Toc73517657"/>
      <w:bookmarkStart w:id="96" w:name="_Toc60560643"/>
      <w:bookmarkStart w:id="97" w:name="_Toc73518135"/>
      <w:bookmarkStart w:id="98" w:name="_Toc73521653"/>
    </w:p>
    <w:p w:rsidR="008845C7" w:rsidRDefault="00620AD7">
      <w:pPr>
        <w:spacing w:line="360" w:lineRule="auto"/>
        <w:rPr>
          <w:rFonts w:eastAsia="黑体"/>
          <w:sz w:val="24"/>
        </w:rPr>
      </w:pPr>
      <w:bookmarkStart w:id="99" w:name="_Toc100052382"/>
      <w:r>
        <w:rPr>
          <w:rFonts w:eastAsia="黑体"/>
          <w:sz w:val="24"/>
        </w:rPr>
        <w:lastRenderedPageBreak/>
        <w:t>14</w:t>
      </w:r>
      <w:r>
        <w:rPr>
          <w:rFonts w:eastAsia="黑体"/>
          <w:sz w:val="24"/>
        </w:rPr>
        <w:t>．投标货币</w:t>
      </w:r>
      <w:bookmarkEnd w:id="93"/>
      <w:bookmarkEnd w:id="94"/>
      <w:bookmarkEnd w:id="95"/>
      <w:bookmarkEnd w:id="96"/>
      <w:bookmarkEnd w:id="97"/>
      <w:bookmarkEnd w:id="98"/>
      <w:bookmarkEnd w:id="99"/>
    </w:p>
    <w:p w:rsidR="008845C7" w:rsidRDefault="00620AD7" w:rsidP="00620AD7">
      <w:pPr>
        <w:ind w:firstLineChars="196" w:firstLine="412"/>
        <w:rPr>
          <w:szCs w:val="21"/>
        </w:rPr>
      </w:pPr>
      <w:r>
        <w:rPr>
          <w:szCs w:val="21"/>
        </w:rPr>
        <w:t xml:space="preserve">14.1 </w:t>
      </w:r>
      <w:r>
        <w:rPr>
          <w:szCs w:val="21"/>
        </w:rPr>
        <w:t>本项目的投标应以人民币计。</w:t>
      </w:r>
    </w:p>
    <w:p w:rsidR="008845C7" w:rsidRDefault="00620AD7">
      <w:pPr>
        <w:spacing w:line="360" w:lineRule="auto"/>
        <w:rPr>
          <w:rFonts w:eastAsia="黑体"/>
          <w:sz w:val="24"/>
        </w:rPr>
      </w:pPr>
      <w:bookmarkStart w:id="100" w:name="_Toc73518136"/>
      <w:bookmarkStart w:id="101" w:name="_Toc100052383"/>
      <w:bookmarkStart w:id="102" w:name="_Toc60631639"/>
      <w:bookmarkStart w:id="103" w:name="_Toc73521566"/>
      <w:bookmarkStart w:id="104" w:name="_Toc73517658"/>
      <w:bookmarkStart w:id="105" w:name="_Toc60560644"/>
      <w:bookmarkStart w:id="106" w:name="_Toc73521654"/>
      <w:r>
        <w:rPr>
          <w:rFonts w:eastAsia="黑体"/>
          <w:sz w:val="24"/>
        </w:rPr>
        <w:t>15</w:t>
      </w:r>
      <w:r>
        <w:rPr>
          <w:rFonts w:eastAsia="黑体"/>
          <w:sz w:val="24"/>
        </w:rPr>
        <w:t>．投标有效期</w:t>
      </w:r>
      <w:bookmarkEnd w:id="100"/>
      <w:bookmarkEnd w:id="101"/>
      <w:bookmarkEnd w:id="102"/>
      <w:bookmarkEnd w:id="103"/>
      <w:bookmarkEnd w:id="104"/>
      <w:bookmarkEnd w:id="105"/>
      <w:bookmarkEnd w:id="106"/>
    </w:p>
    <w:p w:rsidR="008845C7" w:rsidRDefault="00620AD7" w:rsidP="00620AD7">
      <w:pPr>
        <w:ind w:firstLineChars="196" w:firstLine="412"/>
        <w:rPr>
          <w:szCs w:val="21"/>
        </w:rPr>
      </w:pPr>
      <w:r>
        <w:rPr>
          <w:szCs w:val="21"/>
        </w:rPr>
        <w:t xml:space="preserve">15.1 </w:t>
      </w:r>
      <w:r>
        <w:rPr>
          <w:szCs w:val="21"/>
        </w:rPr>
        <w:t>投标有效期为从投标截止之日算起</w:t>
      </w:r>
      <w:r>
        <w:rPr>
          <w:color w:val="0000FF"/>
          <w:szCs w:val="21"/>
          <w:u w:val="single"/>
        </w:rPr>
        <w:t>90</w:t>
      </w:r>
      <w:r>
        <w:rPr>
          <w:szCs w:val="21"/>
        </w:rPr>
        <w:t>个日历天，在此期限内，所有投标文件均保持有效；</w:t>
      </w:r>
    </w:p>
    <w:p w:rsidR="008845C7" w:rsidRDefault="00620AD7" w:rsidP="00620AD7">
      <w:pPr>
        <w:ind w:firstLineChars="196" w:firstLine="412"/>
        <w:rPr>
          <w:szCs w:val="21"/>
        </w:rPr>
      </w:pPr>
      <w:r>
        <w:rPr>
          <w:szCs w:val="21"/>
        </w:rPr>
        <w:t xml:space="preserve">15.2 </w:t>
      </w:r>
      <w:r>
        <w:rPr>
          <w:szCs w:val="21"/>
        </w:rPr>
        <w:t>在特殊的情况下，采购代理机构在原定的投标有效期满之前，采购代理机构可以根据需要以书面形式向投标人提出延长投标有效期的要求，对此要求投标人须以书面形式予以答复，投标人可以拒绝采购代理机构此项要求，而不被没收投标保证金或投标保函，其投标在原投标有效期满后不再有效。同意延长投标有效期的投标人不能要求也不允许修改其投标文件，但需要相应的延长投标担保的有效期，在延长的投标有效期</w:t>
      </w:r>
      <w:proofErr w:type="gramStart"/>
      <w:r>
        <w:rPr>
          <w:szCs w:val="21"/>
        </w:rPr>
        <w:t>内本须知</w:t>
      </w:r>
      <w:proofErr w:type="gramEnd"/>
      <w:r>
        <w:rPr>
          <w:szCs w:val="21"/>
        </w:rPr>
        <w:t>第</w:t>
      </w:r>
      <w:r>
        <w:rPr>
          <w:szCs w:val="21"/>
        </w:rPr>
        <w:t>16</w:t>
      </w:r>
      <w:r>
        <w:rPr>
          <w:szCs w:val="21"/>
        </w:rPr>
        <w:t>条关于投标保证金或投标保函的退还与没收的规定仍然适用；</w:t>
      </w:r>
    </w:p>
    <w:p w:rsidR="008845C7" w:rsidRDefault="00620AD7" w:rsidP="00620AD7">
      <w:pPr>
        <w:ind w:firstLineChars="196" w:firstLine="412"/>
        <w:rPr>
          <w:szCs w:val="21"/>
        </w:rPr>
      </w:pPr>
      <w:r>
        <w:rPr>
          <w:szCs w:val="21"/>
        </w:rPr>
        <w:t>15.3</w:t>
      </w:r>
      <w:r>
        <w:rPr>
          <w:szCs w:val="21"/>
        </w:rPr>
        <w:t>中标单位的投标书有效期，截止于完成本招标文件规定的全部项目内容，并通过竣工验收及保修结束。</w:t>
      </w:r>
    </w:p>
    <w:p w:rsidR="008845C7" w:rsidRDefault="00620AD7">
      <w:pPr>
        <w:spacing w:line="360" w:lineRule="auto"/>
        <w:rPr>
          <w:rFonts w:eastAsia="黑体"/>
          <w:sz w:val="24"/>
        </w:rPr>
      </w:pPr>
      <w:bookmarkStart w:id="107" w:name="_Toc73521655"/>
      <w:bookmarkStart w:id="108" w:name="_Toc60631640"/>
      <w:bookmarkStart w:id="109" w:name="_Toc100052384"/>
      <w:bookmarkStart w:id="110" w:name="_Toc73521567"/>
      <w:bookmarkStart w:id="111" w:name="_Toc73518137"/>
      <w:bookmarkStart w:id="112" w:name="_Toc60560645"/>
      <w:bookmarkStart w:id="113" w:name="_Toc73517659"/>
      <w:r>
        <w:rPr>
          <w:rFonts w:eastAsia="黑体"/>
          <w:sz w:val="24"/>
        </w:rPr>
        <w:t>16</w:t>
      </w:r>
      <w:r>
        <w:rPr>
          <w:rFonts w:eastAsia="黑体"/>
          <w:sz w:val="24"/>
        </w:rPr>
        <w:t>．投标</w:t>
      </w:r>
      <w:bookmarkEnd w:id="107"/>
      <w:bookmarkEnd w:id="108"/>
      <w:bookmarkEnd w:id="109"/>
      <w:bookmarkEnd w:id="110"/>
      <w:bookmarkEnd w:id="111"/>
      <w:bookmarkEnd w:id="112"/>
      <w:bookmarkEnd w:id="113"/>
      <w:r>
        <w:rPr>
          <w:rFonts w:eastAsia="黑体"/>
          <w:sz w:val="24"/>
        </w:rPr>
        <w:t>保证金</w:t>
      </w:r>
    </w:p>
    <w:p w:rsidR="008845C7" w:rsidRDefault="00620AD7" w:rsidP="00620AD7">
      <w:pPr>
        <w:ind w:firstLineChars="196" w:firstLine="412"/>
        <w:rPr>
          <w:szCs w:val="21"/>
        </w:rPr>
      </w:pPr>
      <w:bookmarkStart w:id="114" w:name="_Toc73518138"/>
      <w:bookmarkStart w:id="115" w:name="_Toc60560646"/>
      <w:bookmarkStart w:id="116" w:name="_Toc60631641"/>
      <w:bookmarkStart w:id="117" w:name="_Toc100052385"/>
      <w:bookmarkStart w:id="118" w:name="_Toc73521568"/>
      <w:bookmarkStart w:id="119" w:name="_Toc73517660"/>
      <w:bookmarkStart w:id="120" w:name="_Toc73521656"/>
      <w:r>
        <w:rPr>
          <w:szCs w:val="21"/>
        </w:rPr>
        <w:t xml:space="preserve">16.1  </w:t>
      </w:r>
      <w:r>
        <w:rPr>
          <w:szCs w:val="21"/>
        </w:rPr>
        <w:t>投标人应以人民币提交一笔</w:t>
      </w:r>
      <w:r>
        <w:rPr>
          <w:szCs w:val="21"/>
        </w:rPr>
        <w:t>“</w:t>
      </w:r>
      <w:r>
        <w:rPr>
          <w:szCs w:val="21"/>
        </w:rPr>
        <w:t>投标须知前附表</w:t>
      </w:r>
      <w:r>
        <w:rPr>
          <w:szCs w:val="21"/>
        </w:rPr>
        <w:t>”</w:t>
      </w:r>
      <w:r>
        <w:rPr>
          <w:szCs w:val="21"/>
        </w:rPr>
        <w:t>规定的人民币金额的投标保证金，并作为其投标的一部分。</w:t>
      </w:r>
    </w:p>
    <w:p w:rsidR="008845C7" w:rsidRDefault="00620AD7">
      <w:pPr>
        <w:ind w:firstLineChars="150" w:firstLine="315"/>
        <w:rPr>
          <w:szCs w:val="21"/>
        </w:rPr>
      </w:pPr>
      <w:r>
        <w:rPr>
          <w:szCs w:val="21"/>
        </w:rPr>
        <w:t xml:space="preserve"> 16.2  </w:t>
      </w:r>
      <w:r>
        <w:rPr>
          <w:szCs w:val="21"/>
        </w:rPr>
        <w:t>投标保证金是为了保护招标人免遭因投标人的行为而蒙受的损失，招标人在因投标人的行为受到损害时可根据投标人须知第</w:t>
      </w:r>
      <w:r>
        <w:rPr>
          <w:szCs w:val="21"/>
        </w:rPr>
        <w:t>16.9</w:t>
      </w:r>
      <w:r>
        <w:rPr>
          <w:szCs w:val="21"/>
        </w:rPr>
        <w:t>条的规定没收投标人的投标保证金。</w:t>
      </w:r>
    </w:p>
    <w:p w:rsidR="008845C7" w:rsidRDefault="00620AD7" w:rsidP="00620AD7">
      <w:pPr>
        <w:ind w:firstLineChars="196" w:firstLine="412"/>
        <w:rPr>
          <w:b/>
          <w:color w:val="002060"/>
          <w:szCs w:val="21"/>
        </w:rPr>
      </w:pPr>
      <w:r>
        <w:rPr>
          <w:szCs w:val="21"/>
        </w:rPr>
        <w:t xml:space="preserve">16.3  </w:t>
      </w:r>
      <w:r>
        <w:rPr>
          <w:szCs w:val="21"/>
        </w:rPr>
        <w:t>投标</w:t>
      </w:r>
      <w:r>
        <w:rPr>
          <w:color w:val="000000"/>
        </w:rPr>
        <w:t>保证金是为了保护</w:t>
      </w:r>
      <w:r>
        <w:rPr>
          <w:szCs w:val="21"/>
        </w:rPr>
        <w:t>招标人免遭因投标人的行为而蒙受的损失</w:t>
      </w:r>
      <w:r>
        <w:rPr>
          <w:color w:val="000000"/>
        </w:rPr>
        <w:t>。</w:t>
      </w:r>
      <w:r>
        <w:rPr>
          <w:b/>
          <w:color w:val="002060"/>
        </w:rPr>
        <w:t>必须以投标供应商的公司账户支付投标保证金。</w:t>
      </w:r>
    </w:p>
    <w:p w:rsidR="008845C7" w:rsidRDefault="00620AD7" w:rsidP="00620AD7">
      <w:pPr>
        <w:ind w:firstLineChars="196" w:firstLine="412"/>
        <w:rPr>
          <w:szCs w:val="21"/>
        </w:rPr>
      </w:pPr>
      <w:r>
        <w:rPr>
          <w:szCs w:val="21"/>
        </w:rPr>
        <w:t xml:space="preserve">16.4  </w:t>
      </w:r>
      <w:r>
        <w:rPr>
          <w:szCs w:val="21"/>
        </w:rPr>
        <w:t>投标保证金应用人民币并采取下列形式：</w:t>
      </w:r>
    </w:p>
    <w:p w:rsidR="008845C7" w:rsidRDefault="00620AD7" w:rsidP="00620AD7">
      <w:pPr>
        <w:ind w:firstLineChars="396" w:firstLine="832"/>
        <w:rPr>
          <w:b/>
          <w:color w:val="0000FF"/>
          <w:szCs w:val="21"/>
        </w:rPr>
      </w:pPr>
      <w:r>
        <w:rPr>
          <w:color w:val="000000"/>
          <w:szCs w:val="21"/>
        </w:rPr>
        <w:t>转账。（</w:t>
      </w:r>
      <w:r>
        <w:rPr>
          <w:b/>
          <w:color w:val="0000FF"/>
          <w:szCs w:val="21"/>
        </w:rPr>
        <w:t>收款单位：</w:t>
      </w:r>
      <w:proofErr w:type="gramStart"/>
      <w:r>
        <w:rPr>
          <w:b/>
          <w:color w:val="0000FF"/>
          <w:szCs w:val="21"/>
        </w:rPr>
        <w:t>深圳市建星项目管理</w:t>
      </w:r>
      <w:proofErr w:type="gramEnd"/>
      <w:r>
        <w:rPr>
          <w:b/>
          <w:color w:val="0000FF"/>
          <w:szCs w:val="21"/>
        </w:rPr>
        <w:t>顾问有限公司</w:t>
      </w:r>
    </w:p>
    <w:p w:rsidR="008845C7" w:rsidRDefault="00620AD7">
      <w:pPr>
        <w:widowControl/>
        <w:autoSpaceDE w:val="0"/>
        <w:autoSpaceDN w:val="0"/>
        <w:spacing w:line="240" w:lineRule="atLeast"/>
        <w:ind w:right="102" w:firstLineChars="781" w:firstLine="1647"/>
        <w:textAlignment w:val="bottom"/>
        <w:rPr>
          <w:b/>
          <w:color w:val="0000FF"/>
          <w:szCs w:val="21"/>
        </w:rPr>
      </w:pPr>
      <w:r>
        <w:rPr>
          <w:b/>
          <w:color w:val="0000FF"/>
          <w:szCs w:val="21"/>
        </w:rPr>
        <w:t>开户银行：中信银行深圳福田支行</w:t>
      </w:r>
    </w:p>
    <w:p w:rsidR="008845C7" w:rsidRDefault="00620AD7">
      <w:pPr>
        <w:ind w:firstLineChars="784" w:firstLine="1653"/>
        <w:rPr>
          <w:color w:val="000000"/>
          <w:szCs w:val="21"/>
        </w:rPr>
      </w:pPr>
      <w:r>
        <w:rPr>
          <w:b/>
          <w:color w:val="0000FF"/>
          <w:szCs w:val="21"/>
        </w:rPr>
        <w:t>银行帐号：</w:t>
      </w:r>
      <w:r>
        <w:rPr>
          <w:b/>
          <w:color w:val="0000FF"/>
          <w:szCs w:val="21"/>
        </w:rPr>
        <w:t>7441 6101 8260 0184 516</w:t>
      </w:r>
      <w:r>
        <w:rPr>
          <w:color w:val="000000"/>
          <w:szCs w:val="21"/>
        </w:rPr>
        <w:t>）</w:t>
      </w:r>
    </w:p>
    <w:p w:rsidR="008845C7" w:rsidRDefault="00620AD7" w:rsidP="00620AD7">
      <w:pPr>
        <w:ind w:firstLineChars="196" w:firstLine="412"/>
        <w:rPr>
          <w:color w:val="000000"/>
          <w:szCs w:val="21"/>
        </w:rPr>
      </w:pPr>
      <w:r>
        <w:rPr>
          <w:szCs w:val="21"/>
        </w:rPr>
        <w:t xml:space="preserve">16.5  </w:t>
      </w:r>
      <w:r>
        <w:rPr>
          <w:color w:val="000000"/>
          <w:szCs w:val="21"/>
        </w:rPr>
        <w:t>在开标时，凡没有交纳投标保证金的投标，应视为非响应性投标予以拒绝。投标人应在开标前将投标保证金交纳到</w:t>
      </w:r>
      <w:proofErr w:type="gramStart"/>
      <w:r>
        <w:rPr>
          <w:b/>
          <w:szCs w:val="21"/>
        </w:rPr>
        <w:t>深圳市建星项目管理</w:t>
      </w:r>
      <w:proofErr w:type="gramEnd"/>
      <w:r>
        <w:rPr>
          <w:b/>
          <w:szCs w:val="21"/>
        </w:rPr>
        <w:t>顾问有限公司</w:t>
      </w:r>
      <w:r>
        <w:rPr>
          <w:color w:val="000000"/>
          <w:szCs w:val="21"/>
        </w:rPr>
        <w:t>。</w:t>
      </w:r>
    </w:p>
    <w:p w:rsidR="008845C7" w:rsidRDefault="00620AD7" w:rsidP="00620AD7">
      <w:pPr>
        <w:ind w:firstLineChars="196" w:firstLine="412"/>
        <w:rPr>
          <w:color w:val="000000"/>
          <w:szCs w:val="21"/>
        </w:rPr>
      </w:pPr>
      <w:r>
        <w:rPr>
          <w:color w:val="000000"/>
          <w:szCs w:val="21"/>
        </w:rPr>
        <w:t xml:space="preserve">16.6  </w:t>
      </w:r>
      <w:r>
        <w:rPr>
          <w:color w:val="000000"/>
          <w:szCs w:val="21"/>
        </w:rPr>
        <w:t>中标公告公示期结束后五个工作日内，未中标人的投标保证金，须在交回我司开出的投标保证金收据后，我司不计利息退回。未到我司交回投标保证金收据而造成投标保证金逾期退还的，责任由投标人自负，在退还时不计利息。受到质疑、投诉或正在被调查的投标人，在调查结束后，如没有发现违法违规行为的再退回投标保证金。</w:t>
      </w:r>
    </w:p>
    <w:p w:rsidR="008845C7" w:rsidRDefault="00620AD7" w:rsidP="00620AD7">
      <w:pPr>
        <w:ind w:firstLineChars="196" w:firstLine="412"/>
        <w:rPr>
          <w:color w:val="000000"/>
          <w:szCs w:val="21"/>
        </w:rPr>
      </w:pPr>
      <w:r>
        <w:rPr>
          <w:color w:val="000000"/>
          <w:szCs w:val="21"/>
        </w:rPr>
        <w:t xml:space="preserve">16.7  </w:t>
      </w:r>
      <w:r>
        <w:rPr>
          <w:color w:val="000000"/>
          <w:szCs w:val="21"/>
        </w:rPr>
        <w:t>中标人的投标保证金，在中标人按本须知第</w:t>
      </w:r>
      <w:r>
        <w:rPr>
          <w:color w:val="000000"/>
          <w:szCs w:val="21"/>
        </w:rPr>
        <w:t>39</w:t>
      </w:r>
      <w:r>
        <w:rPr>
          <w:color w:val="000000"/>
          <w:szCs w:val="21"/>
        </w:rPr>
        <w:t>条规定和采购方签订合同后（提供合同原件核实），并退回我司开出的投标保证金收据后，我司将在五个工作日内退还。因银行对提取现金有限制，我司收取的投标保证金一律用转账支票退还。</w:t>
      </w:r>
    </w:p>
    <w:p w:rsidR="008845C7" w:rsidRDefault="00620AD7" w:rsidP="00620AD7">
      <w:pPr>
        <w:ind w:firstLineChars="196" w:firstLine="412"/>
        <w:rPr>
          <w:szCs w:val="21"/>
        </w:rPr>
      </w:pPr>
      <w:r>
        <w:rPr>
          <w:szCs w:val="21"/>
        </w:rPr>
        <w:t xml:space="preserve">16.8  </w:t>
      </w:r>
      <w:r>
        <w:rPr>
          <w:szCs w:val="21"/>
        </w:rPr>
        <w:t>下列任何情况发生时，投标保证金将被没收：</w:t>
      </w:r>
    </w:p>
    <w:p w:rsidR="008845C7" w:rsidRDefault="00620AD7" w:rsidP="00620AD7">
      <w:pPr>
        <w:ind w:firstLineChars="196" w:firstLine="412"/>
        <w:rPr>
          <w:szCs w:val="21"/>
        </w:rPr>
      </w:pPr>
      <w:r>
        <w:rPr>
          <w:szCs w:val="21"/>
        </w:rPr>
        <w:t>（</w:t>
      </w:r>
      <w:r>
        <w:rPr>
          <w:szCs w:val="21"/>
        </w:rPr>
        <w:t>1</w:t>
      </w:r>
      <w:r>
        <w:rPr>
          <w:szCs w:val="21"/>
        </w:rPr>
        <w:t>）投标人在投标函格式中规定的投标有效期内撤回其投标。</w:t>
      </w:r>
    </w:p>
    <w:p w:rsidR="008845C7" w:rsidRDefault="00620AD7" w:rsidP="00620AD7">
      <w:pPr>
        <w:ind w:firstLineChars="196" w:firstLine="412"/>
        <w:rPr>
          <w:szCs w:val="21"/>
        </w:rPr>
      </w:pPr>
      <w:r>
        <w:rPr>
          <w:szCs w:val="21"/>
        </w:rPr>
        <w:t>（</w:t>
      </w:r>
      <w:r>
        <w:rPr>
          <w:szCs w:val="21"/>
        </w:rPr>
        <w:t>2</w:t>
      </w:r>
      <w:r>
        <w:rPr>
          <w:szCs w:val="21"/>
        </w:rPr>
        <w:t>）中标人在规定期限内未能：根据投标人须知第</w:t>
      </w:r>
      <w:r>
        <w:rPr>
          <w:szCs w:val="21"/>
        </w:rPr>
        <w:t>39</w:t>
      </w:r>
      <w:r>
        <w:rPr>
          <w:szCs w:val="21"/>
        </w:rPr>
        <w:t>条规定签订合同；</w:t>
      </w:r>
    </w:p>
    <w:p w:rsidR="008845C7" w:rsidRDefault="00620AD7" w:rsidP="00620AD7">
      <w:pPr>
        <w:ind w:firstLineChars="196" w:firstLine="412"/>
        <w:rPr>
          <w:szCs w:val="21"/>
        </w:rPr>
      </w:pPr>
      <w:r>
        <w:rPr>
          <w:szCs w:val="21"/>
        </w:rPr>
        <w:t>（</w:t>
      </w:r>
      <w:r>
        <w:rPr>
          <w:szCs w:val="21"/>
        </w:rPr>
        <w:t>3</w:t>
      </w:r>
      <w:r>
        <w:rPr>
          <w:szCs w:val="21"/>
        </w:rPr>
        <w:t>）隐瞒投标的真实情况、投标文件中提供虚假材料或者虚假补充文件或者故意进行无效投标或者质疑投诉提供虚假情况；</w:t>
      </w:r>
    </w:p>
    <w:p w:rsidR="008845C7" w:rsidRDefault="00620AD7" w:rsidP="00620AD7">
      <w:pPr>
        <w:ind w:firstLineChars="196" w:firstLine="412"/>
        <w:rPr>
          <w:szCs w:val="21"/>
        </w:rPr>
      </w:pPr>
      <w:r>
        <w:rPr>
          <w:szCs w:val="21"/>
        </w:rPr>
        <w:t>（</w:t>
      </w:r>
      <w:r>
        <w:rPr>
          <w:szCs w:val="21"/>
        </w:rPr>
        <w:t>4</w:t>
      </w:r>
      <w:r>
        <w:rPr>
          <w:szCs w:val="21"/>
        </w:rPr>
        <w:t>）在投标人之间相互串通，事先商定投标价格或者合谋使特定投标人中标的；</w:t>
      </w:r>
    </w:p>
    <w:p w:rsidR="008845C7" w:rsidRDefault="00620AD7" w:rsidP="00620AD7">
      <w:pPr>
        <w:ind w:firstLineChars="196" w:firstLine="412"/>
        <w:rPr>
          <w:szCs w:val="21"/>
        </w:rPr>
      </w:pPr>
      <w:r>
        <w:rPr>
          <w:szCs w:val="21"/>
        </w:rPr>
        <w:t>（</w:t>
      </w:r>
      <w:r>
        <w:rPr>
          <w:szCs w:val="21"/>
        </w:rPr>
        <w:t>5</w:t>
      </w:r>
      <w:r>
        <w:rPr>
          <w:szCs w:val="21"/>
        </w:rPr>
        <w:t>）采用不正当手段</w:t>
      </w:r>
      <w:proofErr w:type="gramStart"/>
      <w:r>
        <w:rPr>
          <w:szCs w:val="21"/>
        </w:rPr>
        <w:t>防碍</w:t>
      </w:r>
      <w:proofErr w:type="gramEnd"/>
      <w:r>
        <w:rPr>
          <w:szCs w:val="21"/>
        </w:rPr>
        <w:t>、排挤其它投标人的；</w:t>
      </w:r>
    </w:p>
    <w:p w:rsidR="008845C7" w:rsidRDefault="00620AD7" w:rsidP="00620AD7">
      <w:pPr>
        <w:ind w:firstLineChars="196" w:firstLine="412"/>
        <w:rPr>
          <w:szCs w:val="21"/>
        </w:rPr>
      </w:pPr>
      <w:r>
        <w:rPr>
          <w:szCs w:val="21"/>
        </w:rPr>
        <w:t>（</w:t>
      </w:r>
      <w:r>
        <w:rPr>
          <w:szCs w:val="21"/>
        </w:rPr>
        <w:t>6</w:t>
      </w:r>
      <w:r>
        <w:rPr>
          <w:szCs w:val="21"/>
        </w:rPr>
        <w:t>）向采购人、招标机构行贿或者提供其它不正当利益的；</w:t>
      </w:r>
    </w:p>
    <w:p w:rsidR="008845C7" w:rsidRDefault="00620AD7" w:rsidP="00620AD7">
      <w:pPr>
        <w:ind w:firstLineChars="196" w:firstLine="412"/>
        <w:rPr>
          <w:szCs w:val="21"/>
        </w:rPr>
      </w:pPr>
      <w:r>
        <w:rPr>
          <w:szCs w:val="21"/>
        </w:rPr>
        <w:t>（</w:t>
      </w:r>
      <w:r>
        <w:rPr>
          <w:szCs w:val="21"/>
        </w:rPr>
        <w:t>7</w:t>
      </w:r>
      <w:r>
        <w:rPr>
          <w:szCs w:val="21"/>
        </w:rPr>
        <w:t>）与采购人和招标机构串通投标的；</w:t>
      </w:r>
    </w:p>
    <w:p w:rsidR="008845C7" w:rsidRDefault="00620AD7" w:rsidP="00620AD7">
      <w:pPr>
        <w:ind w:firstLineChars="196" w:firstLine="412"/>
        <w:rPr>
          <w:szCs w:val="21"/>
        </w:rPr>
      </w:pPr>
      <w:r>
        <w:rPr>
          <w:szCs w:val="21"/>
        </w:rPr>
        <w:t>（</w:t>
      </w:r>
      <w:r>
        <w:rPr>
          <w:szCs w:val="21"/>
        </w:rPr>
        <w:t>8</w:t>
      </w:r>
      <w:r>
        <w:rPr>
          <w:szCs w:val="21"/>
        </w:rPr>
        <w:t>）其它严重违反《中华人民共和国招标投标法》等相关法律法规的。</w:t>
      </w:r>
    </w:p>
    <w:p w:rsidR="008845C7" w:rsidRDefault="00620AD7">
      <w:pPr>
        <w:spacing w:line="360" w:lineRule="auto"/>
        <w:rPr>
          <w:rFonts w:eastAsia="黑体"/>
          <w:sz w:val="24"/>
        </w:rPr>
      </w:pPr>
      <w:r>
        <w:rPr>
          <w:rFonts w:eastAsia="黑体"/>
          <w:sz w:val="24"/>
        </w:rPr>
        <w:t>17</w:t>
      </w:r>
      <w:r>
        <w:rPr>
          <w:rFonts w:eastAsia="黑体"/>
          <w:sz w:val="24"/>
        </w:rPr>
        <w:t>．投标人的替代方案</w:t>
      </w:r>
      <w:bookmarkEnd w:id="114"/>
      <w:bookmarkEnd w:id="115"/>
      <w:bookmarkEnd w:id="116"/>
      <w:bookmarkEnd w:id="117"/>
      <w:bookmarkEnd w:id="118"/>
      <w:bookmarkEnd w:id="119"/>
      <w:bookmarkEnd w:id="120"/>
    </w:p>
    <w:p w:rsidR="008845C7" w:rsidRDefault="00620AD7" w:rsidP="00620AD7">
      <w:pPr>
        <w:ind w:firstLineChars="196" w:firstLine="412"/>
        <w:rPr>
          <w:szCs w:val="21"/>
        </w:rPr>
      </w:pPr>
      <w:r>
        <w:rPr>
          <w:szCs w:val="21"/>
        </w:rPr>
        <w:t>17.1</w:t>
      </w:r>
      <w:r>
        <w:rPr>
          <w:szCs w:val="21"/>
        </w:rPr>
        <w:t>投标人所提交的投标文件应完全满足招标文件（包括图纸和技术规范所示的基本技术设计）的要</w:t>
      </w:r>
      <w:r>
        <w:rPr>
          <w:szCs w:val="21"/>
        </w:rPr>
        <w:lastRenderedPageBreak/>
        <w:t>求。除非</w:t>
      </w:r>
      <w:r>
        <w:rPr>
          <w:szCs w:val="21"/>
        </w:rPr>
        <w:t>“</w:t>
      </w:r>
      <w:r>
        <w:rPr>
          <w:szCs w:val="21"/>
        </w:rPr>
        <w:t>投标须知前附表</w:t>
      </w:r>
      <w:r>
        <w:rPr>
          <w:szCs w:val="21"/>
        </w:rPr>
        <w:t>”</w:t>
      </w:r>
      <w:r>
        <w:rPr>
          <w:szCs w:val="21"/>
        </w:rPr>
        <w:t>中允许投标人提交替代方案，否则投标人有关替代方案的条款将不予考虑。</w:t>
      </w:r>
    </w:p>
    <w:p w:rsidR="008845C7" w:rsidRDefault="00620AD7" w:rsidP="00620AD7">
      <w:pPr>
        <w:ind w:firstLineChars="196" w:firstLine="412"/>
        <w:rPr>
          <w:szCs w:val="21"/>
        </w:rPr>
      </w:pPr>
      <w:r>
        <w:rPr>
          <w:szCs w:val="21"/>
        </w:rPr>
        <w:t xml:space="preserve">17.2 </w:t>
      </w:r>
      <w:r>
        <w:rPr>
          <w:szCs w:val="21"/>
        </w:rPr>
        <w:t>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rsidR="008845C7" w:rsidRDefault="00620AD7">
      <w:pPr>
        <w:spacing w:line="360" w:lineRule="auto"/>
        <w:rPr>
          <w:rFonts w:eastAsia="黑体"/>
          <w:sz w:val="24"/>
        </w:rPr>
      </w:pPr>
      <w:bookmarkStart w:id="121" w:name="_Toc60631642"/>
      <w:bookmarkStart w:id="122" w:name="_Toc60560647"/>
      <w:bookmarkStart w:id="123" w:name="_Toc73521569"/>
      <w:bookmarkStart w:id="124" w:name="_Toc73517661"/>
      <w:bookmarkStart w:id="125" w:name="_Toc100052386"/>
      <w:bookmarkStart w:id="126" w:name="_Toc73518139"/>
      <w:bookmarkStart w:id="127" w:name="_Toc73521657"/>
      <w:r>
        <w:rPr>
          <w:rFonts w:eastAsia="黑体"/>
          <w:sz w:val="24"/>
        </w:rPr>
        <w:t>18</w:t>
      </w:r>
      <w:bookmarkEnd w:id="121"/>
      <w:bookmarkEnd w:id="122"/>
      <w:r>
        <w:rPr>
          <w:rFonts w:eastAsia="黑体"/>
          <w:sz w:val="24"/>
        </w:rPr>
        <w:t>．投标文件的制作要求</w:t>
      </w:r>
      <w:bookmarkEnd w:id="123"/>
      <w:bookmarkEnd w:id="124"/>
      <w:bookmarkEnd w:id="125"/>
      <w:bookmarkEnd w:id="126"/>
      <w:bookmarkEnd w:id="127"/>
    </w:p>
    <w:p w:rsidR="008845C7" w:rsidRDefault="00620AD7">
      <w:pPr>
        <w:ind w:firstLineChars="200" w:firstLine="420"/>
        <w:rPr>
          <w:szCs w:val="21"/>
        </w:rPr>
      </w:pPr>
      <w:r>
        <w:rPr>
          <w:szCs w:val="21"/>
        </w:rPr>
        <w:t xml:space="preserve">18.1 </w:t>
      </w:r>
      <w:r>
        <w:rPr>
          <w:szCs w:val="21"/>
        </w:rPr>
        <w:t>投标人应当按《投标须知前附表》中规定的份数制作所投招标项目的纸质投标文件，用于现场投标。</w:t>
      </w:r>
    </w:p>
    <w:p w:rsidR="008845C7" w:rsidRDefault="00620AD7">
      <w:pPr>
        <w:ind w:firstLineChars="200" w:firstLine="420"/>
        <w:rPr>
          <w:szCs w:val="21"/>
        </w:rPr>
      </w:pPr>
      <w:r>
        <w:rPr>
          <w:szCs w:val="21"/>
        </w:rPr>
        <w:t xml:space="preserve">18.2 </w:t>
      </w:r>
      <w:r>
        <w:rPr>
          <w:szCs w:val="21"/>
        </w:rPr>
        <w:t>纸质投标文件须根据招标文件提供的投标文件格式模板及要求编制。</w:t>
      </w:r>
    </w:p>
    <w:p w:rsidR="008845C7" w:rsidRDefault="00620AD7">
      <w:pPr>
        <w:ind w:firstLineChars="200" w:firstLine="420"/>
        <w:rPr>
          <w:szCs w:val="21"/>
        </w:rPr>
      </w:pPr>
      <w:r>
        <w:rPr>
          <w:szCs w:val="21"/>
        </w:rPr>
        <w:t xml:space="preserve">18.3 </w:t>
      </w:r>
      <w:r>
        <w:rPr>
          <w:szCs w:val="21"/>
        </w:rPr>
        <w:t>投标人在利用标书文件模板编制投标书时须注意：</w:t>
      </w:r>
    </w:p>
    <w:p w:rsidR="008845C7" w:rsidRDefault="00620AD7">
      <w:pPr>
        <w:rPr>
          <w:szCs w:val="21"/>
        </w:rPr>
      </w:pPr>
      <w:r>
        <w:rPr>
          <w:szCs w:val="21"/>
        </w:rPr>
        <w:t xml:space="preserve">    18.3.1</w:t>
      </w:r>
      <w:r>
        <w:rPr>
          <w:szCs w:val="21"/>
        </w:rPr>
        <w:t>除模板中要求填写、添加的内容外，不得对其他文字内容做任何改动。如果因操作失误而改动的，以模板中的文字叙述为准。</w:t>
      </w:r>
    </w:p>
    <w:p w:rsidR="008845C7" w:rsidRDefault="00620AD7">
      <w:pPr>
        <w:ind w:firstLineChars="200" w:firstLine="420"/>
        <w:rPr>
          <w:szCs w:val="21"/>
        </w:rPr>
      </w:pPr>
      <w:r>
        <w:rPr>
          <w:szCs w:val="21"/>
        </w:rPr>
        <w:t>18.3.2</w:t>
      </w:r>
      <w:r>
        <w:rPr>
          <w:szCs w:val="21"/>
        </w:rPr>
        <w:t>招标文件项目编号、</w:t>
      </w:r>
      <w:proofErr w:type="gramStart"/>
      <w:r>
        <w:rPr>
          <w:szCs w:val="21"/>
        </w:rPr>
        <w:t>包号应</w:t>
      </w:r>
      <w:proofErr w:type="gramEnd"/>
      <w:r>
        <w:rPr>
          <w:szCs w:val="21"/>
        </w:rPr>
        <w:t>与根据此招标制作的投标文件项目编号、</w:t>
      </w:r>
      <w:proofErr w:type="gramStart"/>
      <w:r>
        <w:rPr>
          <w:szCs w:val="21"/>
        </w:rPr>
        <w:t>包号一致</w:t>
      </w:r>
      <w:proofErr w:type="gramEnd"/>
      <w:r>
        <w:rPr>
          <w:szCs w:val="21"/>
        </w:rPr>
        <w:t>。</w:t>
      </w:r>
    </w:p>
    <w:p w:rsidR="008845C7" w:rsidRDefault="00620AD7">
      <w:pPr>
        <w:ind w:firstLineChars="150" w:firstLine="315"/>
        <w:rPr>
          <w:szCs w:val="21"/>
        </w:rPr>
      </w:pPr>
      <w:r>
        <w:rPr>
          <w:szCs w:val="21"/>
        </w:rPr>
        <w:t xml:space="preserve"> 18.3.3 </w:t>
      </w:r>
      <w:r>
        <w:rPr>
          <w:szCs w:val="21"/>
        </w:rPr>
        <w:t>必须完整、准确填写标书文件模板要求填写内容，不能填写如</w:t>
      </w:r>
      <w:r>
        <w:rPr>
          <w:szCs w:val="21"/>
        </w:rPr>
        <w:t>“*</w:t>
      </w:r>
      <w:r>
        <w:rPr>
          <w:szCs w:val="21"/>
        </w:rPr>
        <w:t>、</w:t>
      </w:r>
      <w:r>
        <w:rPr>
          <w:szCs w:val="21"/>
        </w:rPr>
        <w:t>\</w:t>
      </w:r>
      <w:r>
        <w:rPr>
          <w:szCs w:val="21"/>
        </w:rPr>
        <w:t>、</w:t>
      </w:r>
      <w:r>
        <w:rPr>
          <w:szCs w:val="21"/>
        </w:rPr>
        <w:t>[</w:t>
      </w:r>
      <w:r>
        <w:rPr>
          <w:szCs w:val="21"/>
        </w:rPr>
        <w:t>、</w:t>
      </w:r>
      <w:r>
        <w:rPr>
          <w:szCs w:val="21"/>
        </w:rPr>
        <w:t>&amp;</w:t>
      </w:r>
      <w:r>
        <w:rPr>
          <w:szCs w:val="21"/>
        </w:rPr>
        <w:t>、</w:t>
      </w:r>
      <w:r>
        <w:rPr>
          <w:szCs w:val="21"/>
        </w:rPr>
        <w:t>”</w:t>
      </w:r>
      <w:r>
        <w:rPr>
          <w:szCs w:val="21"/>
        </w:rPr>
        <w:t>等特殊字符。模板固定的格式内容和文字叙述，不得改变，如果因改变叙述而与模板的原叙述相冲突者，以模板的叙述为准。</w:t>
      </w:r>
    </w:p>
    <w:p w:rsidR="008845C7" w:rsidRDefault="008845C7">
      <w:pPr>
        <w:ind w:firstLineChars="150" w:firstLine="315"/>
        <w:rPr>
          <w:szCs w:val="21"/>
        </w:rPr>
      </w:pPr>
    </w:p>
    <w:p w:rsidR="008845C7" w:rsidRDefault="00620AD7" w:rsidP="00620579">
      <w:pPr>
        <w:pStyle w:val="20"/>
        <w:numPr>
          <w:ilvl w:val="0"/>
          <w:numId w:val="18"/>
        </w:numPr>
        <w:adjustRightInd w:val="0"/>
        <w:spacing w:beforeLines="50" w:afterLines="50" w:line="240" w:lineRule="auto"/>
        <w:jc w:val="center"/>
        <w:textAlignment w:val="baseline"/>
        <w:rPr>
          <w:rFonts w:ascii="Times New Roman" w:hAnsi="Times New Roman"/>
          <w:sz w:val="28"/>
          <w:szCs w:val="28"/>
        </w:rPr>
      </w:pPr>
      <w:bookmarkStart w:id="128" w:name="_Toc73521658"/>
      <w:bookmarkStart w:id="129" w:name="_Toc73521570"/>
      <w:bookmarkStart w:id="130" w:name="_Toc73518140"/>
      <w:bookmarkStart w:id="131" w:name="_Toc100052387"/>
      <w:bookmarkStart w:id="132" w:name="_Toc101074880"/>
      <w:bookmarkStart w:id="133" w:name="_Toc73517662"/>
      <w:r>
        <w:rPr>
          <w:rFonts w:ascii="Times New Roman" w:hAnsi="Times New Roman"/>
          <w:sz w:val="28"/>
          <w:szCs w:val="28"/>
        </w:rPr>
        <w:t>投标文件</w:t>
      </w:r>
      <w:bookmarkEnd w:id="128"/>
      <w:bookmarkEnd w:id="129"/>
      <w:bookmarkEnd w:id="130"/>
      <w:bookmarkEnd w:id="131"/>
      <w:bookmarkEnd w:id="132"/>
      <w:bookmarkEnd w:id="133"/>
      <w:r>
        <w:rPr>
          <w:rFonts w:ascii="Times New Roman" w:hAnsi="Times New Roman"/>
          <w:sz w:val="28"/>
          <w:szCs w:val="28"/>
        </w:rPr>
        <w:t>的递交</w:t>
      </w:r>
    </w:p>
    <w:p w:rsidR="008845C7" w:rsidRDefault="00620AD7">
      <w:pPr>
        <w:spacing w:line="360" w:lineRule="auto"/>
        <w:rPr>
          <w:rFonts w:eastAsia="黑体"/>
          <w:sz w:val="24"/>
        </w:rPr>
      </w:pPr>
      <w:bookmarkStart w:id="134" w:name="_Toc60631644"/>
      <w:bookmarkStart w:id="135" w:name="_Toc73521659"/>
      <w:bookmarkStart w:id="136" w:name="_Toc100052388"/>
      <w:bookmarkStart w:id="137" w:name="_Toc73518141"/>
      <w:bookmarkStart w:id="138" w:name="_Toc60560649"/>
      <w:bookmarkStart w:id="139" w:name="_Toc73521571"/>
      <w:bookmarkStart w:id="140" w:name="_Toc73517663"/>
      <w:r>
        <w:rPr>
          <w:rFonts w:eastAsia="黑体"/>
          <w:sz w:val="24"/>
        </w:rPr>
        <w:t xml:space="preserve">19 </w:t>
      </w:r>
      <w:r>
        <w:rPr>
          <w:rFonts w:eastAsia="黑体"/>
          <w:sz w:val="24"/>
        </w:rPr>
        <w:t>投标文件的递交</w:t>
      </w:r>
    </w:p>
    <w:p w:rsidR="008845C7" w:rsidRDefault="00620AD7">
      <w:pPr>
        <w:ind w:firstLineChars="200" w:firstLine="420"/>
        <w:rPr>
          <w:szCs w:val="21"/>
        </w:rPr>
      </w:pPr>
      <w:r>
        <w:rPr>
          <w:szCs w:val="21"/>
        </w:rPr>
        <w:t>19.1</w:t>
      </w:r>
      <w:r>
        <w:rPr>
          <w:szCs w:val="21"/>
        </w:rPr>
        <w:t>投标书的密封和标记。</w:t>
      </w:r>
    </w:p>
    <w:p w:rsidR="008845C7" w:rsidRDefault="00620AD7">
      <w:pPr>
        <w:ind w:firstLine="420"/>
        <w:rPr>
          <w:szCs w:val="21"/>
        </w:rPr>
      </w:pPr>
      <w:r>
        <w:rPr>
          <w:szCs w:val="21"/>
        </w:rPr>
        <w:t xml:space="preserve">19.1.1  </w:t>
      </w:r>
      <w:r>
        <w:rPr>
          <w:szCs w:val="21"/>
        </w:rPr>
        <w:t>投标人应将唱标信封、投标文件密封，并标明项目编号、招标项目名称及</w:t>
      </w:r>
      <w:r>
        <w:rPr>
          <w:szCs w:val="21"/>
        </w:rPr>
        <w:t>“</w:t>
      </w:r>
      <w:r>
        <w:rPr>
          <w:szCs w:val="21"/>
        </w:rPr>
        <w:t>正本</w:t>
      </w:r>
      <w:r>
        <w:rPr>
          <w:szCs w:val="21"/>
        </w:rPr>
        <w:t>”</w:t>
      </w:r>
      <w:r>
        <w:rPr>
          <w:szCs w:val="21"/>
        </w:rPr>
        <w:t>或</w:t>
      </w:r>
      <w:r>
        <w:rPr>
          <w:szCs w:val="21"/>
        </w:rPr>
        <w:t>“</w:t>
      </w:r>
      <w:r>
        <w:rPr>
          <w:szCs w:val="21"/>
        </w:rPr>
        <w:t>副本</w:t>
      </w:r>
      <w:r>
        <w:rPr>
          <w:szCs w:val="21"/>
        </w:rPr>
        <w:t>”</w:t>
      </w:r>
      <w:r>
        <w:rPr>
          <w:szCs w:val="21"/>
        </w:rPr>
        <w:t>，唱标信封和投标文件（含正本和副本）应分开独立密封包装；电子文档放入唱标信封中。</w:t>
      </w:r>
    </w:p>
    <w:p w:rsidR="008845C7" w:rsidRDefault="00620AD7">
      <w:pPr>
        <w:rPr>
          <w:szCs w:val="21"/>
        </w:rPr>
      </w:pPr>
      <w:r>
        <w:rPr>
          <w:szCs w:val="21"/>
        </w:rPr>
        <w:t xml:space="preserve">    19.1.2  </w:t>
      </w:r>
      <w:r>
        <w:rPr>
          <w:szCs w:val="21"/>
        </w:rPr>
        <w:t>密封包上注明按</w:t>
      </w:r>
      <w:r>
        <w:rPr>
          <w:szCs w:val="21"/>
        </w:rPr>
        <w:t>“</w:t>
      </w:r>
      <w:r>
        <w:rPr>
          <w:szCs w:val="21"/>
        </w:rPr>
        <w:t>投标须知前附表</w:t>
      </w:r>
      <w:r>
        <w:rPr>
          <w:szCs w:val="21"/>
        </w:rPr>
        <w:t>”</w:t>
      </w:r>
      <w:r>
        <w:rPr>
          <w:szCs w:val="21"/>
        </w:rPr>
        <w:t>所规定的开标时间（指投标邀请书中规定的开标时间）前不准启封的字样。</w:t>
      </w:r>
    </w:p>
    <w:p w:rsidR="008845C7" w:rsidRDefault="00620AD7">
      <w:pPr>
        <w:ind w:firstLineChars="200" w:firstLine="420"/>
        <w:rPr>
          <w:szCs w:val="21"/>
        </w:rPr>
      </w:pPr>
      <w:r>
        <w:rPr>
          <w:szCs w:val="21"/>
        </w:rPr>
        <w:t xml:space="preserve">19.1.3  </w:t>
      </w:r>
      <w:r>
        <w:rPr>
          <w:szCs w:val="21"/>
        </w:rPr>
        <w:t>如投标文件由专人送交，投标方应将投标文件按</w:t>
      </w:r>
      <w:r>
        <w:rPr>
          <w:szCs w:val="21"/>
        </w:rPr>
        <w:t>19.1.1-19.1.2</w:t>
      </w:r>
      <w:r>
        <w:rPr>
          <w:szCs w:val="21"/>
        </w:rPr>
        <w:t>中的规定进行密封和标记后，按投标邀请书注明的地址送至招标方。</w:t>
      </w:r>
    </w:p>
    <w:p w:rsidR="008845C7" w:rsidRDefault="00620AD7">
      <w:pPr>
        <w:ind w:firstLineChars="200" w:firstLine="420"/>
        <w:rPr>
          <w:szCs w:val="21"/>
        </w:rPr>
      </w:pPr>
      <w:r>
        <w:rPr>
          <w:szCs w:val="21"/>
        </w:rPr>
        <w:t xml:space="preserve">19.1.4  </w:t>
      </w:r>
      <w:r>
        <w:rPr>
          <w:szCs w:val="21"/>
        </w:rPr>
        <w:t>邮寄、电报、电话、传真形式的投标概不接受。</w:t>
      </w:r>
    </w:p>
    <w:p w:rsidR="008845C7" w:rsidRDefault="00620AD7">
      <w:pPr>
        <w:rPr>
          <w:szCs w:val="21"/>
        </w:rPr>
      </w:pPr>
      <w:r>
        <w:rPr>
          <w:szCs w:val="21"/>
        </w:rPr>
        <w:t xml:space="preserve">    19.2</w:t>
      </w:r>
      <w:r>
        <w:rPr>
          <w:szCs w:val="21"/>
        </w:rPr>
        <w:t>．投标截止时间</w:t>
      </w:r>
    </w:p>
    <w:p w:rsidR="008845C7" w:rsidRDefault="00620AD7">
      <w:pPr>
        <w:rPr>
          <w:szCs w:val="21"/>
        </w:rPr>
      </w:pPr>
      <w:r>
        <w:rPr>
          <w:szCs w:val="21"/>
        </w:rPr>
        <w:t>招标方在招标公告规定的地址收到投标书的时间不得迟于招标公告所规定的时间。</w:t>
      </w:r>
    </w:p>
    <w:p w:rsidR="008845C7" w:rsidRDefault="00620AD7">
      <w:pPr>
        <w:rPr>
          <w:szCs w:val="21"/>
        </w:rPr>
      </w:pPr>
      <w:r>
        <w:rPr>
          <w:szCs w:val="21"/>
        </w:rPr>
        <w:t xml:space="preserve">    19.3</w:t>
      </w:r>
      <w:r>
        <w:rPr>
          <w:szCs w:val="21"/>
        </w:rPr>
        <w:t>．迟交的投标书</w:t>
      </w:r>
    </w:p>
    <w:p w:rsidR="008845C7" w:rsidRDefault="00620AD7">
      <w:pPr>
        <w:rPr>
          <w:szCs w:val="21"/>
        </w:rPr>
      </w:pPr>
      <w:r>
        <w:rPr>
          <w:szCs w:val="21"/>
        </w:rPr>
        <w:t>按照投标人须知第</w:t>
      </w:r>
      <w:r>
        <w:rPr>
          <w:szCs w:val="21"/>
        </w:rPr>
        <w:t>19.2</w:t>
      </w:r>
      <w:r>
        <w:rPr>
          <w:szCs w:val="21"/>
        </w:rPr>
        <w:t>条规定，招标方将拒绝并原封退回在其规定的投标截止期后收到的任何投标书。</w:t>
      </w:r>
    </w:p>
    <w:p w:rsidR="008845C7" w:rsidRDefault="008845C7">
      <w:pPr>
        <w:ind w:firstLine="420"/>
        <w:rPr>
          <w:szCs w:val="21"/>
        </w:rPr>
      </w:pPr>
    </w:p>
    <w:p w:rsidR="008845C7" w:rsidRDefault="00620AD7">
      <w:pPr>
        <w:spacing w:line="360" w:lineRule="auto"/>
        <w:rPr>
          <w:rFonts w:eastAsia="黑体"/>
          <w:sz w:val="24"/>
        </w:rPr>
      </w:pPr>
      <w:r>
        <w:rPr>
          <w:rFonts w:eastAsia="黑体"/>
          <w:sz w:val="24"/>
        </w:rPr>
        <w:t>20</w:t>
      </w:r>
      <w:r>
        <w:rPr>
          <w:rFonts w:eastAsia="黑体"/>
          <w:sz w:val="24"/>
        </w:rPr>
        <w:t>．投标文件的修改和撤销</w:t>
      </w:r>
    </w:p>
    <w:bookmarkEnd w:id="134"/>
    <w:bookmarkEnd w:id="135"/>
    <w:bookmarkEnd w:id="136"/>
    <w:bookmarkEnd w:id="137"/>
    <w:bookmarkEnd w:id="138"/>
    <w:bookmarkEnd w:id="139"/>
    <w:bookmarkEnd w:id="140"/>
    <w:p w:rsidR="008845C7" w:rsidRDefault="00620AD7">
      <w:pPr>
        <w:ind w:firstLineChars="200" w:firstLine="420"/>
        <w:rPr>
          <w:szCs w:val="21"/>
        </w:rPr>
      </w:pPr>
      <w:r>
        <w:rPr>
          <w:szCs w:val="21"/>
        </w:rPr>
        <w:t xml:space="preserve">20.1  </w:t>
      </w:r>
      <w:r>
        <w:rPr>
          <w:szCs w:val="21"/>
        </w:rPr>
        <w:t>投标人在递交投标书后，可以修改或撤回其投标书，但招标方必须在规定的投标截止期之前，收到修改或撤回的书面通知。</w:t>
      </w:r>
    </w:p>
    <w:p w:rsidR="008845C7" w:rsidRDefault="00620AD7">
      <w:pPr>
        <w:rPr>
          <w:szCs w:val="21"/>
        </w:rPr>
      </w:pPr>
      <w:r>
        <w:rPr>
          <w:szCs w:val="21"/>
        </w:rPr>
        <w:t xml:space="preserve">    20.2  </w:t>
      </w:r>
      <w:r>
        <w:rPr>
          <w:szCs w:val="21"/>
        </w:rPr>
        <w:t>投标人的修改或撤回通知书应按投标人须知第</w:t>
      </w:r>
      <w:r>
        <w:rPr>
          <w:szCs w:val="21"/>
        </w:rPr>
        <w:t>19.1</w:t>
      </w:r>
      <w:r>
        <w:rPr>
          <w:szCs w:val="21"/>
        </w:rPr>
        <w:t>条规定编制、密封、标记和发送，并应在封套上加注</w:t>
      </w:r>
      <w:r>
        <w:rPr>
          <w:szCs w:val="21"/>
        </w:rPr>
        <w:t>“</w:t>
      </w:r>
      <w:r>
        <w:rPr>
          <w:szCs w:val="21"/>
        </w:rPr>
        <w:t>修改</w:t>
      </w:r>
      <w:r>
        <w:rPr>
          <w:szCs w:val="21"/>
        </w:rPr>
        <w:t>”</w:t>
      </w:r>
      <w:r>
        <w:rPr>
          <w:szCs w:val="21"/>
        </w:rPr>
        <w:t>或</w:t>
      </w:r>
      <w:r>
        <w:rPr>
          <w:szCs w:val="21"/>
        </w:rPr>
        <w:t>“</w:t>
      </w:r>
      <w:r>
        <w:rPr>
          <w:szCs w:val="21"/>
        </w:rPr>
        <w:t>撤回</w:t>
      </w:r>
      <w:r>
        <w:rPr>
          <w:szCs w:val="21"/>
        </w:rPr>
        <w:t>”</w:t>
      </w:r>
      <w:r>
        <w:rPr>
          <w:szCs w:val="21"/>
        </w:rPr>
        <w:t>字样。</w:t>
      </w:r>
    </w:p>
    <w:p w:rsidR="008845C7" w:rsidRDefault="00620AD7">
      <w:pPr>
        <w:ind w:firstLineChars="200" w:firstLine="420"/>
        <w:rPr>
          <w:szCs w:val="21"/>
        </w:rPr>
      </w:pPr>
      <w:r>
        <w:rPr>
          <w:szCs w:val="21"/>
        </w:rPr>
        <w:t xml:space="preserve">20.3  </w:t>
      </w:r>
      <w:r>
        <w:rPr>
          <w:szCs w:val="21"/>
        </w:rPr>
        <w:t>在投标截止期之后，投标人不得对其投标书做任何修改。</w:t>
      </w:r>
    </w:p>
    <w:p w:rsidR="008845C7" w:rsidRDefault="00620AD7">
      <w:pPr>
        <w:ind w:firstLineChars="200" w:firstLine="420"/>
        <w:rPr>
          <w:szCs w:val="21"/>
        </w:rPr>
      </w:pPr>
      <w:r>
        <w:rPr>
          <w:szCs w:val="21"/>
        </w:rPr>
        <w:t xml:space="preserve">20.4  </w:t>
      </w:r>
      <w:r>
        <w:rPr>
          <w:szCs w:val="21"/>
        </w:rPr>
        <w:t>在投标人须知第</w:t>
      </w:r>
      <w:r>
        <w:rPr>
          <w:szCs w:val="21"/>
        </w:rPr>
        <w:t>19.2</w:t>
      </w:r>
      <w:r>
        <w:rPr>
          <w:szCs w:val="21"/>
        </w:rPr>
        <w:t>条规定的投标截止期至投标人须知第</w:t>
      </w:r>
      <w:r>
        <w:rPr>
          <w:szCs w:val="21"/>
        </w:rPr>
        <w:t>15</w:t>
      </w:r>
      <w:r>
        <w:rPr>
          <w:szCs w:val="21"/>
        </w:rPr>
        <w:t>条规定的投标有效期期满之间的这段时间内，投标人不得撤回其投标，否则根据投标人须知第</w:t>
      </w:r>
      <w:r>
        <w:rPr>
          <w:szCs w:val="21"/>
        </w:rPr>
        <w:t>16.8</w:t>
      </w:r>
      <w:r>
        <w:rPr>
          <w:szCs w:val="21"/>
        </w:rPr>
        <w:t>条规定，其投标保证金将被没收。</w:t>
      </w:r>
    </w:p>
    <w:p w:rsidR="008845C7" w:rsidRDefault="00620AD7" w:rsidP="00620579">
      <w:pPr>
        <w:pStyle w:val="20"/>
        <w:numPr>
          <w:ilvl w:val="0"/>
          <w:numId w:val="18"/>
        </w:numPr>
        <w:adjustRightInd w:val="0"/>
        <w:spacing w:beforeLines="50" w:afterLines="50" w:line="240" w:lineRule="auto"/>
        <w:jc w:val="center"/>
        <w:textAlignment w:val="baseline"/>
        <w:rPr>
          <w:rFonts w:ascii="Times New Roman" w:hAnsi="Times New Roman"/>
          <w:sz w:val="28"/>
          <w:szCs w:val="28"/>
        </w:rPr>
      </w:pPr>
      <w:bookmarkStart w:id="141" w:name="_Toc73521662"/>
      <w:bookmarkStart w:id="142" w:name="_Toc73517666"/>
      <w:bookmarkStart w:id="143" w:name="_Toc101074881"/>
      <w:bookmarkStart w:id="144" w:name="_Toc73521574"/>
      <w:bookmarkStart w:id="145" w:name="_Toc73518144"/>
      <w:bookmarkStart w:id="146" w:name="_Toc100052391"/>
      <w:r>
        <w:rPr>
          <w:rFonts w:ascii="Times New Roman" w:hAnsi="Times New Roman"/>
          <w:sz w:val="28"/>
          <w:szCs w:val="28"/>
        </w:rPr>
        <w:lastRenderedPageBreak/>
        <w:t>开标</w:t>
      </w:r>
      <w:bookmarkEnd w:id="141"/>
      <w:bookmarkEnd w:id="142"/>
      <w:bookmarkEnd w:id="143"/>
      <w:bookmarkEnd w:id="144"/>
      <w:bookmarkEnd w:id="145"/>
      <w:bookmarkEnd w:id="146"/>
    </w:p>
    <w:p w:rsidR="008845C7" w:rsidRDefault="00620AD7">
      <w:pPr>
        <w:spacing w:line="360" w:lineRule="auto"/>
        <w:rPr>
          <w:rFonts w:eastAsia="黑体"/>
          <w:sz w:val="24"/>
        </w:rPr>
      </w:pPr>
      <w:bookmarkStart w:id="147" w:name="_Toc100052392"/>
      <w:bookmarkStart w:id="148" w:name="_Toc60631650"/>
      <w:bookmarkStart w:id="149" w:name="_Toc73521575"/>
      <w:bookmarkStart w:id="150" w:name="_Toc73518145"/>
      <w:bookmarkStart w:id="151" w:name="_Toc60560655"/>
      <w:bookmarkStart w:id="152" w:name="_Toc73517667"/>
      <w:bookmarkStart w:id="153" w:name="_Toc73521663"/>
      <w:r>
        <w:rPr>
          <w:rFonts w:eastAsia="黑体"/>
          <w:sz w:val="24"/>
        </w:rPr>
        <w:t>21</w:t>
      </w:r>
      <w:r>
        <w:rPr>
          <w:rFonts w:eastAsia="黑体"/>
          <w:sz w:val="24"/>
        </w:rPr>
        <w:t>．开标</w:t>
      </w:r>
      <w:bookmarkEnd w:id="147"/>
      <w:bookmarkEnd w:id="148"/>
      <w:bookmarkEnd w:id="149"/>
      <w:bookmarkEnd w:id="150"/>
      <w:bookmarkEnd w:id="151"/>
      <w:bookmarkEnd w:id="152"/>
      <w:bookmarkEnd w:id="153"/>
    </w:p>
    <w:p w:rsidR="008845C7" w:rsidRDefault="00620AD7" w:rsidP="00620AD7">
      <w:pPr>
        <w:ind w:firstLineChars="196" w:firstLine="412"/>
        <w:rPr>
          <w:szCs w:val="21"/>
        </w:rPr>
      </w:pPr>
      <w:bookmarkStart w:id="154" w:name="bt评标"/>
      <w:bookmarkStart w:id="155" w:name="_Toc73518146"/>
      <w:bookmarkStart w:id="156" w:name="_Toc73521664"/>
      <w:bookmarkStart w:id="157" w:name="_Toc73521576"/>
      <w:bookmarkStart w:id="158" w:name="_Toc73517668"/>
      <w:bookmarkStart w:id="159" w:name="_Toc101074882"/>
      <w:bookmarkStart w:id="160" w:name="_Toc100052393"/>
      <w:bookmarkEnd w:id="154"/>
      <w:r>
        <w:rPr>
          <w:szCs w:val="21"/>
        </w:rPr>
        <w:t xml:space="preserve">21.1  </w:t>
      </w:r>
      <w:r>
        <w:rPr>
          <w:szCs w:val="21"/>
        </w:rPr>
        <w:t>招标方将按</w:t>
      </w:r>
      <w:r>
        <w:rPr>
          <w:szCs w:val="21"/>
        </w:rPr>
        <w:t>“</w:t>
      </w:r>
      <w:r>
        <w:rPr>
          <w:szCs w:val="21"/>
        </w:rPr>
        <w:t>招标公告</w:t>
      </w:r>
      <w:r>
        <w:rPr>
          <w:szCs w:val="21"/>
        </w:rPr>
        <w:t>”</w:t>
      </w:r>
      <w:r>
        <w:rPr>
          <w:szCs w:val="21"/>
        </w:rPr>
        <w:t>规定的时间和地点组织公开开标。投标人应委派代表参加，参加开标的代表应签名报到以证明出席。</w:t>
      </w:r>
    </w:p>
    <w:p w:rsidR="008845C7" w:rsidRDefault="00620AD7" w:rsidP="00620AD7">
      <w:pPr>
        <w:ind w:firstLineChars="196" w:firstLine="412"/>
        <w:rPr>
          <w:szCs w:val="21"/>
        </w:rPr>
      </w:pPr>
      <w:r>
        <w:rPr>
          <w:szCs w:val="21"/>
        </w:rPr>
        <w:t xml:space="preserve">21.2  </w:t>
      </w:r>
      <w:r>
        <w:rPr>
          <w:szCs w:val="21"/>
        </w:rPr>
        <w:t>开标时，招标方将当众宣读投标人名称、修改和撤回投标的通知、开标一览表（以招标文件规定的开标一览表内容为准）。投标文件中开标一览表内容与投标报价明细表内容不一致的，以开标一览表为准。</w:t>
      </w:r>
    </w:p>
    <w:p w:rsidR="008845C7" w:rsidRDefault="00620AD7" w:rsidP="00620AD7">
      <w:pPr>
        <w:ind w:firstLineChars="196" w:firstLine="412"/>
        <w:rPr>
          <w:szCs w:val="21"/>
        </w:rPr>
      </w:pPr>
      <w:r>
        <w:rPr>
          <w:szCs w:val="21"/>
        </w:rPr>
        <w:t>除了按照投标人须知第</w:t>
      </w:r>
      <w:r>
        <w:rPr>
          <w:szCs w:val="21"/>
        </w:rPr>
        <w:t>20</w:t>
      </w:r>
      <w:r>
        <w:rPr>
          <w:szCs w:val="21"/>
        </w:rPr>
        <w:t>条规定原封退回的投标之外，开标时将不得拒绝任何投标书。</w:t>
      </w:r>
    </w:p>
    <w:p w:rsidR="008845C7" w:rsidRDefault="00620AD7">
      <w:pPr>
        <w:ind w:firstLineChars="150" w:firstLine="315"/>
        <w:rPr>
          <w:szCs w:val="21"/>
        </w:rPr>
      </w:pPr>
      <w:r>
        <w:rPr>
          <w:szCs w:val="21"/>
        </w:rPr>
        <w:t xml:space="preserve">21.3  </w:t>
      </w:r>
      <w:r>
        <w:rPr>
          <w:szCs w:val="21"/>
        </w:rPr>
        <w:t>按照投标人须知第</w:t>
      </w:r>
      <w:r>
        <w:rPr>
          <w:szCs w:val="21"/>
        </w:rPr>
        <w:t>20</w:t>
      </w:r>
      <w:r>
        <w:rPr>
          <w:szCs w:val="21"/>
        </w:rPr>
        <w:t>条规定，提交了可接受的</w:t>
      </w:r>
      <w:r>
        <w:rPr>
          <w:szCs w:val="21"/>
        </w:rPr>
        <w:t>“</w:t>
      </w:r>
      <w:r>
        <w:rPr>
          <w:szCs w:val="21"/>
        </w:rPr>
        <w:t>撤回</w:t>
      </w:r>
      <w:r>
        <w:rPr>
          <w:szCs w:val="21"/>
        </w:rPr>
        <w:t>”</w:t>
      </w:r>
      <w:r>
        <w:rPr>
          <w:szCs w:val="21"/>
        </w:rPr>
        <w:t>通知的投标将不予开封。</w:t>
      </w:r>
    </w:p>
    <w:p w:rsidR="008845C7" w:rsidRDefault="00620AD7">
      <w:pPr>
        <w:ind w:firstLineChars="150" w:firstLine="315"/>
        <w:rPr>
          <w:szCs w:val="21"/>
        </w:rPr>
      </w:pPr>
      <w:r>
        <w:rPr>
          <w:szCs w:val="21"/>
        </w:rPr>
        <w:t xml:space="preserve">21.4  </w:t>
      </w:r>
      <w:r>
        <w:rPr>
          <w:szCs w:val="21"/>
        </w:rPr>
        <w:t>无论如何在开标时没有启封和读出的投标书在评标时将不予考虑。撤回的投标书将原封退回投标人。</w:t>
      </w:r>
    </w:p>
    <w:p w:rsidR="008845C7" w:rsidRDefault="00620AD7">
      <w:pPr>
        <w:ind w:firstLineChars="150" w:firstLine="315"/>
        <w:rPr>
          <w:szCs w:val="21"/>
        </w:rPr>
      </w:pPr>
      <w:r>
        <w:rPr>
          <w:szCs w:val="21"/>
        </w:rPr>
        <w:t xml:space="preserve">21.5  </w:t>
      </w:r>
      <w:r>
        <w:rPr>
          <w:szCs w:val="21"/>
        </w:rPr>
        <w:t>招标方将做开标记录，开标记录包括按投标人须知第</w:t>
      </w:r>
      <w:r>
        <w:rPr>
          <w:szCs w:val="21"/>
        </w:rPr>
        <w:t>21.2</w:t>
      </w:r>
      <w:r>
        <w:rPr>
          <w:szCs w:val="21"/>
        </w:rPr>
        <w:t>的规定在开标时宣读的全部内容。</w:t>
      </w:r>
    </w:p>
    <w:p w:rsidR="008845C7" w:rsidRDefault="00620AD7" w:rsidP="00620579">
      <w:pPr>
        <w:pStyle w:val="20"/>
        <w:numPr>
          <w:ilvl w:val="0"/>
          <w:numId w:val="18"/>
        </w:numPr>
        <w:adjustRightInd w:val="0"/>
        <w:spacing w:beforeLines="50" w:afterLines="50" w:line="240" w:lineRule="auto"/>
        <w:jc w:val="center"/>
        <w:textAlignment w:val="baseline"/>
        <w:rPr>
          <w:rFonts w:ascii="Times New Roman" w:hAnsi="Times New Roman"/>
          <w:sz w:val="28"/>
          <w:szCs w:val="28"/>
        </w:rPr>
      </w:pPr>
      <w:r>
        <w:rPr>
          <w:rFonts w:ascii="Times New Roman" w:hAnsi="Times New Roman"/>
          <w:sz w:val="28"/>
          <w:szCs w:val="28"/>
        </w:rPr>
        <w:t>评标</w:t>
      </w:r>
      <w:bookmarkEnd w:id="155"/>
      <w:bookmarkEnd w:id="156"/>
      <w:bookmarkEnd w:id="157"/>
      <w:bookmarkEnd w:id="158"/>
      <w:r>
        <w:rPr>
          <w:rFonts w:ascii="Times New Roman" w:hAnsi="Times New Roman"/>
          <w:sz w:val="28"/>
          <w:szCs w:val="28"/>
        </w:rPr>
        <w:t>要求</w:t>
      </w:r>
      <w:bookmarkEnd w:id="159"/>
      <w:bookmarkEnd w:id="160"/>
    </w:p>
    <w:p w:rsidR="008845C7" w:rsidRDefault="00620AD7">
      <w:pPr>
        <w:spacing w:line="360" w:lineRule="auto"/>
        <w:rPr>
          <w:rFonts w:eastAsia="黑体"/>
          <w:sz w:val="24"/>
        </w:rPr>
      </w:pPr>
      <w:bookmarkStart w:id="161" w:name="bt评标会议"/>
      <w:bookmarkStart w:id="162" w:name="_Toc73518147"/>
      <w:bookmarkStart w:id="163" w:name="_Toc73521665"/>
      <w:bookmarkStart w:id="164" w:name="_Toc73521577"/>
      <w:bookmarkStart w:id="165" w:name="_Toc100052394"/>
      <w:bookmarkStart w:id="166" w:name="_Toc73517669"/>
      <w:bookmarkEnd w:id="161"/>
      <w:r>
        <w:rPr>
          <w:rFonts w:eastAsia="黑体"/>
          <w:sz w:val="24"/>
        </w:rPr>
        <w:t>22</w:t>
      </w:r>
      <w:r>
        <w:rPr>
          <w:rFonts w:eastAsia="黑体"/>
          <w:sz w:val="24"/>
        </w:rPr>
        <w:t>．评标会议</w:t>
      </w:r>
    </w:p>
    <w:p w:rsidR="008845C7" w:rsidRDefault="00620AD7" w:rsidP="00620AD7">
      <w:pPr>
        <w:ind w:firstLineChars="196" w:firstLine="412"/>
      </w:pPr>
      <w:r>
        <w:t>22.1</w:t>
      </w:r>
      <w:r>
        <w:t>开标会结束后召开评标会议，评标委员会由采购代理机构依法组建，负责评标活动。</w:t>
      </w:r>
    </w:p>
    <w:p w:rsidR="008845C7" w:rsidRDefault="00620AD7">
      <w:pPr>
        <w:ind w:firstLine="420"/>
      </w:pPr>
      <w:r>
        <w:t xml:space="preserve">22.1.1 </w:t>
      </w:r>
      <w:r>
        <w:t>采用公开招标及邀请招标的，评标委员会由采购单位代表和有关技术、经济等方面的专家组成，成员人数为</w:t>
      </w:r>
      <w:r>
        <w:t>5</w:t>
      </w:r>
      <w:r>
        <w:t>人以上（含</w:t>
      </w:r>
      <w:r>
        <w:t>5</w:t>
      </w:r>
      <w:r>
        <w:t>人）单数，其中技术、经济等方面的专家不少于成员总数的三分之二。</w:t>
      </w:r>
    </w:p>
    <w:p w:rsidR="008845C7" w:rsidRDefault="00620AD7">
      <w:pPr>
        <w:ind w:firstLine="420"/>
      </w:pPr>
      <w:r>
        <w:t>22.1.2</w:t>
      </w:r>
      <w:r>
        <w:t>采用竞争性谈判的，采用综合评标法的，谈判小组成员由采购单位代表和有关专家共</w:t>
      </w:r>
      <w:r>
        <w:t>5</w:t>
      </w:r>
      <w:r>
        <w:t>人以上（含</w:t>
      </w:r>
      <w:r>
        <w:t>5</w:t>
      </w:r>
      <w:r>
        <w:t>人）的单数组成，其中专家的人数不得少于成员总数的三分之二；采用最低价评标法的，谈判小组成员由采购单位代表和有关专家共</w:t>
      </w:r>
      <w:r>
        <w:t>3</w:t>
      </w:r>
      <w:r>
        <w:t>人以上（含</w:t>
      </w:r>
      <w:r>
        <w:t>3</w:t>
      </w:r>
      <w:r>
        <w:t>人）的单数组成，其中专家的人数不得少于成员总数的三分之二。</w:t>
      </w:r>
    </w:p>
    <w:p w:rsidR="008845C7" w:rsidRDefault="00620AD7">
      <w:pPr>
        <w:ind w:firstLine="420"/>
      </w:pPr>
      <w:r>
        <w:t>22.1.3</w:t>
      </w:r>
      <w:r>
        <w:t>采用单一来源谈判的，谈判小组成员由采购单位代表和有关专家共</w:t>
      </w:r>
      <w:r>
        <w:t>3</w:t>
      </w:r>
      <w:r>
        <w:t>人以上（含</w:t>
      </w:r>
      <w:r>
        <w:t>3</w:t>
      </w:r>
      <w:r>
        <w:t>人）的单数组成，其中专家的人数不得少于成员总数的三分之二。</w:t>
      </w:r>
    </w:p>
    <w:p w:rsidR="008845C7" w:rsidRDefault="00620AD7" w:rsidP="00620AD7">
      <w:pPr>
        <w:ind w:firstLineChars="196" w:firstLine="412"/>
      </w:pPr>
      <w:r>
        <w:t>为保证评委人选的专业性，以及评标中的公平公正性，评标委员会成员从深圳市财政委员会评标专家库中随机抽取。</w:t>
      </w:r>
    </w:p>
    <w:p w:rsidR="008845C7" w:rsidRDefault="00620AD7" w:rsidP="00620AD7">
      <w:pPr>
        <w:ind w:firstLineChars="196" w:firstLine="412"/>
      </w:pPr>
      <w:r>
        <w:t>采购单位代表须持本单位签发的《评标授权书》参加评标。</w:t>
      </w:r>
    </w:p>
    <w:p w:rsidR="008845C7" w:rsidRDefault="00620AD7" w:rsidP="00620AD7">
      <w:pPr>
        <w:ind w:firstLineChars="196" w:firstLine="412"/>
      </w:pPr>
      <w:r>
        <w:t>22.2</w:t>
      </w:r>
      <w:r>
        <w:t>评标定标应当遵循公平、公正、科学、择优的原则。</w:t>
      </w:r>
    </w:p>
    <w:p w:rsidR="008845C7" w:rsidRDefault="00620AD7" w:rsidP="00620AD7">
      <w:pPr>
        <w:ind w:firstLineChars="196" w:firstLine="412"/>
      </w:pPr>
      <w:r>
        <w:t>22.3</w:t>
      </w:r>
      <w:r>
        <w:t>评标活动依法进行，任何单位和个人不得非法干预评标过程和结果。</w:t>
      </w:r>
    </w:p>
    <w:p w:rsidR="008845C7" w:rsidRDefault="00620AD7" w:rsidP="00620AD7">
      <w:pPr>
        <w:ind w:firstLineChars="196" w:firstLine="412"/>
      </w:pPr>
      <w:r>
        <w:t>22.4</w:t>
      </w:r>
      <w:r>
        <w:t>评标过程中不允许违背评标程序或采用招标文件未载明的评标方法或评标因素进行评标。</w:t>
      </w:r>
    </w:p>
    <w:p w:rsidR="008845C7" w:rsidRDefault="00620AD7" w:rsidP="00620AD7">
      <w:pPr>
        <w:ind w:firstLineChars="196" w:firstLine="412"/>
        <w:rPr>
          <w:bCs/>
        </w:rPr>
      </w:pPr>
      <w:r>
        <w:rPr>
          <w:bCs/>
        </w:rPr>
        <w:t xml:space="preserve">22.5 </w:t>
      </w:r>
      <w:r>
        <w:rPr>
          <w:bCs/>
        </w:rPr>
        <w:t>开标后，直到授予中标人合同为止，凡属于对投标文件的审查、澄清、评价和比较的有关资料以及中标候选人的推荐情况、与评标有关的其他任何情况均严格保密。</w:t>
      </w:r>
    </w:p>
    <w:p w:rsidR="008845C7" w:rsidRDefault="00620AD7">
      <w:pPr>
        <w:spacing w:line="360" w:lineRule="auto"/>
        <w:rPr>
          <w:rFonts w:eastAsia="黑体"/>
          <w:sz w:val="24"/>
        </w:rPr>
      </w:pPr>
      <w:r>
        <w:rPr>
          <w:rFonts w:eastAsia="黑体"/>
          <w:sz w:val="24"/>
        </w:rPr>
        <w:t>23</w:t>
      </w:r>
      <w:r>
        <w:rPr>
          <w:rFonts w:eastAsia="黑体"/>
          <w:sz w:val="24"/>
        </w:rPr>
        <w:t>．向评标委员会提供的资料</w:t>
      </w:r>
    </w:p>
    <w:p w:rsidR="008845C7" w:rsidRDefault="00620AD7" w:rsidP="00620AD7">
      <w:pPr>
        <w:ind w:firstLineChars="196" w:firstLine="412"/>
      </w:pPr>
      <w:r>
        <w:t>23.1</w:t>
      </w:r>
      <w:r>
        <w:t>公开发布的招标文件，包括图纸、服务清单、答疑文件等；</w:t>
      </w:r>
    </w:p>
    <w:p w:rsidR="008845C7" w:rsidRDefault="00620AD7" w:rsidP="00620AD7">
      <w:pPr>
        <w:ind w:firstLineChars="196" w:firstLine="412"/>
      </w:pPr>
      <w:r>
        <w:t>23.2</w:t>
      </w:r>
      <w:r>
        <w:t>其他评标必须的资料。</w:t>
      </w:r>
    </w:p>
    <w:p w:rsidR="008845C7" w:rsidRDefault="00620AD7" w:rsidP="00620AD7">
      <w:pPr>
        <w:ind w:firstLineChars="196" w:firstLine="412"/>
      </w:pPr>
      <w:r>
        <w:t>23.3</w:t>
      </w:r>
      <w:r>
        <w:t>评标委员会应当认真研究招标文件，至少应了解熟悉以下内容：</w:t>
      </w:r>
    </w:p>
    <w:p w:rsidR="008845C7" w:rsidRDefault="00620AD7" w:rsidP="00620AD7">
      <w:pPr>
        <w:ind w:firstLineChars="196" w:firstLine="412"/>
      </w:pPr>
      <w:r>
        <w:t>（</w:t>
      </w:r>
      <w:r>
        <w:t>1</w:t>
      </w:r>
      <w:r>
        <w:t>）招标的目的；</w:t>
      </w:r>
    </w:p>
    <w:p w:rsidR="008845C7" w:rsidRDefault="00620AD7" w:rsidP="00620AD7">
      <w:pPr>
        <w:ind w:firstLineChars="196" w:firstLine="412"/>
      </w:pPr>
      <w:r>
        <w:t>（</w:t>
      </w:r>
      <w:r>
        <w:t>2</w:t>
      </w:r>
      <w:r>
        <w:t>）招标项目需求的范围和性质；</w:t>
      </w:r>
    </w:p>
    <w:p w:rsidR="008845C7" w:rsidRDefault="00620AD7" w:rsidP="00620AD7">
      <w:pPr>
        <w:ind w:firstLineChars="196" w:firstLine="412"/>
      </w:pPr>
      <w:r>
        <w:t>（</w:t>
      </w:r>
      <w:r>
        <w:t>3</w:t>
      </w:r>
      <w:r>
        <w:t>）招标文件规定的投标人的资质、财政预算限额、商务条款；</w:t>
      </w:r>
    </w:p>
    <w:p w:rsidR="008845C7" w:rsidRDefault="00620AD7" w:rsidP="00620AD7">
      <w:pPr>
        <w:ind w:firstLineChars="196" w:firstLine="412"/>
      </w:pPr>
      <w:r>
        <w:t>（</w:t>
      </w:r>
      <w:r>
        <w:t>4</w:t>
      </w:r>
      <w:r>
        <w:t>）招标文件规定的评标程序、评标方法和评标因素；</w:t>
      </w:r>
    </w:p>
    <w:p w:rsidR="008845C7" w:rsidRDefault="00620AD7" w:rsidP="00620AD7">
      <w:pPr>
        <w:ind w:firstLineChars="196" w:firstLine="412"/>
      </w:pPr>
      <w:r>
        <w:t>（</w:t>
      </w:r>
      <w:r>
        <w:t>5</w:t>
      </w:r>
      <w:r>
        <w:t>）招标文件所列示</w:t>
      </w:r>
      <w:proofErr w:type="gramStart"/>
      <w:r>
        <w:t>的废标条件</w:t>
      </w:r>
      <w:proofErr w:type="gramEnd"/>
      <w:r>
        <w:t>；</w:t>
      </w:r>
    </w:p>
    <w:p w:rsidR="008845C7" w:rsidRDefault="00620AD7">
      <w:pPr>
        <w:spacing w:line="360" w:lineRule="auto"/>
        <w:rPr>
          <w:rFonts w:eastAsia="黑体"/>
          <w:sz w:val="24"/>
        </w:rPr>
      </w:pPr>
      <w:r>
        <w:rPr>
          <w:rFonts w:eastAsia="黑体"/>
          <w:sz w:val="24"/>
        </w:rPr>
        <w:lastRenderedPageBreak/>
        <w:t>24</w:t>
      </w:r>
      <w:r>
        <w:rPr>
          <w:rFonts w:eastAsia="黑体"/>
          <w:sz w:val="24"/>
        </w:rPr>
        <w:t>．独立评标</w:t>
      </w:r>
    </w:p>
    <w:p w:rsidR="008845C7" w:rsidRDefault="00620AD7">
      <w:pPr>
        <w:ind w:firstLineChars="196" w:firstLine="413"/>
        <w:rPr>
          <w:b/>
          <w:bCs/>
          <w:szCs w:val="21"/>
        </w:rPr>
      </w:pPr>
      <w:r>
        <w:rPr>
          <w:b/>
          <w:bCs/>
        </w:rPr>
        <w:t>24.1</w:t>
      </w:r>
      <w:r>
        <w:rPr>
          <w:b/>
          <w:bCs/>
        </w:rPr>
        <w:t>评标委员会成员的评标活动应当独立进行，并应遵循投标文件初审、澄清有关问题、比较与评价、确定中标供应商、编写评标报告的工作程序。</w:t>
      </w:r>
      <w:bookmarkStart w:id="167" w:name="bt错误的修正"/>
      <w:bookmarkStart w:id="168" w:name="bt评标过程的保密"/>
      <w:bookmarkEnd w:id="162"/>
      <w:bookmarkEnd w:id="163"/>
      <w:bookmarkEnd w:id="164"/>
      <w:bookmarkEnd w:id="165"/>
      <w:bookmarkEnd w:id="166"/>
      <w:bookmarkEnd w:id="167"/>
      <w:bookmarkEnd w:id="168"/>
    </w:p>
    <w:p w:rsidR="008845C7" w:rsidRDefault="00620AD7" w:rsidP="00620579">
      <w:pPr>
        <w:pStyle w:val="20"/>
        <w:numPr>
          <w:ilvl w:val="0"/>
          <w:numId w:val="18"/>
        </w:numPr>
        <w:adjustRightInd w:val="0"/>
        <w:spacing w:beforeLines="50" w:afterLines="50" w:line="240" w:lineRule="auto"/>
        <w:jc w:val="center"/>
        <w:textAlignment w:val="baseline"/>
        <w:rPr>
          <w:rFonts w:ascii="Times New Roman" w:hAnsi="Times New Roman"/>
          <w:sz w:val="28"/>
          <w:szCs w:val="28"/>
        </w:rPr>
      </w:pPr>
      <w:bookmarkStart w:id="169" w:name="_Toc101074883"/>
      <w:bookmarkStart w:id="170" w:name="_Toc100052397"/>
      <w:r>
        <w:rPr>
          <w:rFonts w:ascii="Times New Roman" w:hAnsi="Times New Roman"/>
          <w:sz w:val="28"/>
          <w:szCs w:val="28"/>
        </w:rPr>
        <w:t>评标程序</w:t>
      </w:r>
      <w:bookmarkStart w:id="171" w:name="bt投标文件的审查"/>
      <w:bookmarkStart w:id="172" w:name="_Toc73521579"/>
      <w:bookmarkStart w:id="173" w:name="_Toc73518149"/>
      <w:bookmarkStart w:id="174" w:name="_Toc73517671"/>
      <w:bookmarkStart w:id="175" w:name="_Toc73521667"/>
      <w:bookmarkEnd w:id="171"/>
      <w:r>
        <w:rPr>
          <w:rFonts w:ascii="Times New Roman" w:hAnsi="Times New Roman"/>
          <w:sz w:val="28"/>
          <w:szCs w:val="28"/>
        </w:rPr>
        <w:t>及评标方法</w:t>
      </w:r>
      <w:bookmarkEnd w:id="169"/>
      <w:bookmarkEnd w:id="170"/>
    </w:p>
    <w:p w:rsidR="008845C7" w:rsidRDefault="00620AD7">
      <w:pPr>
        <w:spacing w:line="360" w:lineRule="auto"/>
        <w:rPr>
          <w:rFonts w:eastAsia="黑体"/>
          <w:sz w:val="24"/>
        </w:rPr>
      </w:pPr>
      <w:bookmarkStart w:id="176" w:name="_Toc100052398"/>
      <w:r>
        <w:rPr>
          <w:rFonts w:eastAsia="黑体"/>
          <w:sz w:val="24"/>
        </w:rPr>
        <w:t>25</w:t>
      </w:r>
      <w:r>
        <w:rPr>
          <w:rFonts w:eastAsia="黑体"/>
          <w:sz w:val="24"/>
        </w:rPr>
        <w:t>．投标文件初审</w:t>
      </w:r>
      <w:bookmarkEnd w:id="176"/>
    </w:p>
    <w:p w:rsidR="008845C7" w:rsidRDefault="00620AD7" w:rsidP="00620AD7">
      <w:pPr>
        <w:ind w:firstLineChars="196" w:firstLine="412"/>
      </w:pPr>
      <w:r>
        <w:t>25.1</w:t>
      </w:r>
      <w:r>
        <w:t>投标文件初审包括资格性检查和符合性检查。资格性检查：依据法律法规和招标文件的规定，对投标文件中的资格证明、投标保证金等进行审查，以确定投标供应商是否具备投标资格。符合性检查：依据招标文件的规定，从投标文件的有效性、完整性和对招标文件的响应程度进行审查，以确定是否对招标文件的实质性要求</w:t>
      </w:r>
      <w:proofErr w:type="gramStart"/>
      <w:r>
        <w:t>作出</w:t>
      </w:r>
      <w:proofErr w:type="gramEnd"/>
      <w:r>
        <w:t>响应。</w:t>
      </w:r>
    </w:p>
    <w:p w:rsidR="008845C7" w:rsidRDefault="00620AD7" w:rsidP="00620AD7">
      <w:pPr>
        <w:ind w:firstLineChars="196" w:firstLine="412"/>
      </w:pPr>
      <w:r>
        <w:t>25.2</w:t>
      </w:r>
      <w:r>
        <w:rPr>
          <w:b/>
        </w:rPr>
        <w:t>投标文件初审内容请详见</w:t>
      </w:r>
      <w:r>
        <w:rPr>
          <w:b/>
        </w:rPr>
        <w:t>“</w:t>
      </w:r>
      <w:r>
        <w:rPr>
          <w:b/>
        </w:rPr>
        <w:t>关键信息</w:t>
      </w:r>
      <w:r>
        <w:rPr>
          <w:b/>
        </w:rPr>
        <w:t>”</w:t>
      </w:r>
      <w:r>
        <w:rPr>
          <w:b/>
        </w:rPr>
        <w:t>中的《投标文件初审表》部分。投标人若有一条审查不通过则</w:t>
      </w:r>
      <w:proofErr w:type="gramStart"/>
      <w:r>
        <w:rPr>
          <w:b/>
        </w:rPr>
        <w:t>按废标处理</w:t>
      </w:r>
      <w:proofErr w:type="gramEnd"/>
      <w:r>
        <w:rPr>
          <w:b/>
        </w:rPr>
        <w:t>。</w:t>
      </w:r>
    </w:p>
    <w:p w:rsidR="008845C7" w:rsidRDefault="00620AD7" w:rsidP="00620AD7">
      <w:pPr>
        <w:ind w:firstLineChars="196" w:firstLine="412"/>
        <w:rPr>
          <w:b/>
          <w:bCs/>
          <w:szCs w:val="21"/>
        </w:rPr>
      </w:pPr>
      <w:r>
        <w:t>25.3</w:t>
      </w:r>
      <w:r>
        <w:t>对不属于投标文件初审表所列的其他情形，除法律法规另有规定外，不得作为废标的理由。</w:t>
      </w:r>
      <w:bookmarkEnd w:id="172"/>
      <w:bookmarkEnd w:id="173"/>
      <w:bookmarkEnd w:id="174"/>
      <w:bookmarkEnd w:id="175"/>
    </w:p>
    <w:p w:rsidR="008845C7" w:rsidRDefault="00620AD7">
      <w:pPr>
        <w:spacing w:line="360" w:lineRule="auto"/>
        <w:rPr>
          <w:rFonts w:eastAsia="黑体"/>
          <w:sz w:val="24"/>
        </w:rPr>
      </w:pPr>
      <w:bookmarkStart w:id="177" w:name="_Toc100052399"/>
      <w:r>
        <w:rPr>
          <w:rFonts w:eastAsia="黑体"/>
          <w:sz w:val="24"/>
        </w:rPr>
        <w:t>26</w:t>
      </w:r>
      <w:r>
        <w:rPr>
          <w:rFonts w:eastAsia="黑体"/>
          <w:sz w:val="24"/>
        </w:rPr>
        <w:t>．澄清有关问题</w:t>
      </w:r>
      <w:bookmarkEnd w:id="177"/>
    </w:p>
    <w:p w:rsidR="008845C7" w:rsidRDefault="00620AD7" w:rsidP="00620AD7">
      <w:pPr>
        <w:ind w:firstLineChars="196" w:firstLine="412"/>
        <w:rPr>
          <w:szCs w:val="21"/>
        </w:rPr>
      </w:pPr>
      <w:bookmarkStart w:id="178" w:name="bt废标"/>
      <w:bookmarkStart w:id="179" w:name="bt投标文件的澄清"/>
      <w:bookmarkStart w:id="180" w:name="bt投标文件的评估和比较"/>
      <w:bookmarkStart w:id="181" w:name="_Toc73517675"/>
      <w:bookmarkStart w:id="182" w:name="_Toc73521583"/>
      <w:bookmarkStart w:id="183" w:name="_Toc73518153"/>
      <w:bookmarkStart w:id="184" w:name="_Toc73521671"/>
      <w:bookmarkEnd w:id="178"/>
      <w:bookmarkEnd w:id="179"/>
      <w:bookmarkEnd w:id="180"/>
      <w:r>
        <w:rPr>
          <w:szCs w:val="21"/>
        </w:rPr>
        <w:t>26.1</w:t>
      </w:r>
      <w:r>
        <w:rPr>
          <w:szCs w:val="21"/>
        </w:rPr>
        <w:t>为了有助于投标文件的审查、评价和比较，对投标文件含义不明确、同类问题表述不一致或者有明显文字和计算错误的内容，评标委员会可以用书面形式</w:t>
      </w:r>
      <w:r>
        <w:rPr>
          <w:szCs w:val="21"/>
        </w:rPr>
        <w:t>(</w:t>
      </w:r>
      <w:r>
        <w:rPr>
          <w:szCs w:val="21"/>
        </w:rPr>
        <w:t>应当由评标委员会签字</w:t>
      </w:r>
      <w:r>
        <w:rPr>
          <w:szCs w:val="21"/>
        </w:rPr>
        <w:t>)</w:t>
      </w:r>
      <w:r>
        <w:rPr>
          <w:szCs w:val="21"/>
        </w:rPr>
        <w:t>要求投标供应商</w:t>
      </w:r>
      <w:proofErr w:type="gramStart"/>
      <w:r>
        <w:rPr>
          <w:szCs w:val="21"/>
        </w:rPr>
        <w:t>作出</w:t>
      </w:r>
      <w:proofErr w:type="gramEnd"/>
      <w:r>
        <w:rPr>
          <w:szCs w:val="21"/>
        </w:rPr>
        <w:t>必要的澄清、说明或者纠正。投标人的澄清、说明或者补正应当</w:t>
      </w:r>
      <w:proofErr w:type="gramStart"/>
      <w:r>
        <w:rPr>
          <w:szCs w:val="21"/>
        </w:rPr>
        <w:t>用采用</w:t>
      </w:r>
      <w:proofErr w:type="gramEnd"/>
      <w:r>
        <w:rPr>
          <w:szCs w:val="21"/>
        </w:rPr>
        <w:t>书面形式（由其受权的代表签字），并不得超出投标文件的范围或者改变投标文件的实质性的内容。根据本须知第</w:t>
      </w:r>
      <w:r>
        <w:rPr>
          <w:szCs w:val="21"/>
        </w:rPr>
        <w:t>25</w:t>
      </w:r>
      <w:r>
        <w:rPr>
          <w:szCs w:val="21"/>
        </w:rPr>
        <w:t>条，凡属于评标委员会在评标中发现的算术错误进行核实的修改不在此列。</w:t>
      </w:r>
    </w:p>
    <w:p w:rsidR="008845C7" w:rsidRDefault="00620AD7">
      <w:pPr>
        <w:spacing w:line="360" w:lineRule="auto"/>
        <w:rPr>
          <w:rFonts w:eastAsia="黑体"/>
          <w:sz w:val="24"/>
        </w:rPr>
      </w:pPr>
      <w:bookmarkStart w:id="185" w:name="_Toc73521581"/>
      <w:bookmarkStart w:id="186" w:name="_Toc73517673"/>
      <w:bookmarkStart w:id="187" w:name="_Toc73518151"/>
      <w:bookmarkStart w:id="188" w:name="_Toc73521669"/>
      <w:bookmarkStart w:id="189" w:name="_Toc100052400"/>
      <w:r>
        <w:rPr>
          <w:rFonts w:eastAsia="黑体"/>
          <w:sz w:val="24"/>
        </w:rPr>
        <w:t>27</w:t>
      </w:r>
      <w:r>
        <w:rPr>
          <w:rFonts w:eastAsia="黑体"/>
          <w:sz w:val="24"/>
        </w:rPr>
        <w:t>．错误的修正</w:t>
      </w:r>
      <w:bookmarkEnd w:id="185"/>
      <w:bookmarkEnd w:id="186"/>
      <w:bookmarkEnd w:id="187"/>
      <w:bookmarkEnd w:id="188"/>
      <w:bookmarkEnd w:id="189"/>
    </w:p>
    <w:p w:rsidR="008845C7" w:rsidRDefault="00620AD7" w:rsidP="00620AD7">
      <w:pPr>
        <w:ind w:firstLineChars="196" w:firstLine="412"/>
        <w:rPr>
          <w:szCs w:val="21"/>
        </w:rPr>
      </w:pPr>
      <w:r>
        <w:rPr>
          <w:szCs w:val="21"/>
        </w:rPr>
        <w:t xml:space="preserve">27.1  </w:t>
      </w:r>
      <w:r>
        <w:rPr>
          <w:szCs w:val="21"/>
        </w:rPr>
        <w:t>评标委员会将审查投标文件是否完整、总体编排是否有序、文件签署是否合格、投标人是否提交了投标保证金、有无计算上的错误等。</w:t>
      </w:r>
    </w:p>
    <w:p w:rsidR="008845C7" w:rsidRDefault="00620AD7" w:rsidP="00620AD7">
      <w:pPr>
        <w:ind w:firstLineChars="196" w:firstLine="412"/>
        <w:rPr>
          <w:szCs w:val="21"/>
        </w:rPr>
      </w:pPr>
      <w:r>
        <w:rPr>
          <w:szCs w:val="21"/>
        </w:rPr>
        <w:t xml:space="preserve">27.2  </w:t>
      </w:r>
      <w:r>
        <w:rPr>
          <w:szCs w:val="21"/>
        </w:rPr>
        <w:t>算术错误将按以下方法更正（次序排先者优先）：</w:t>
      </w:r>
    </w:p>
    <w:p w:rsidR="008845C7" w:rsidRDefault="00620AD7" w:rsidP="00620AD7">
      <w:pPr>
        <w:ind w:firstLineChars="196" w:firstLine="412"/>
        <w:rPr>
          <w:szCs w:val="21"/>
        </w:rPr>
      </w:pPr>
      <w:r>
        <w:rPr>
          <w:szCs w:val="21"/>
        </w:rPr>
        <w:t xml:space="preserve">27.2.1 </w:t>
      </w:r>
      <w:r>
        <w:rPr>
          <w:szCs w:val="21"/>
        </w:rPr>
        <w:t>若开标一览表中投标总价与分项报价清单表总价不一致，以开标一览表投标总价为准；</w:t>
      </w:r>
    </w:p>
    <w:p w:rsidR="008845C7" w:rsidRDefault="00620AD7" w:rsidP="00620AD7">
      <w:pPr>
        <w:ind w:firstLineChars="196" w:firstLine="412"/>
        <w:rPr>
          <w:szCs w:val="21"/>
        </w:rPr>
      </w:pPr>
      <w:r>
        <w:rPr>
          <w:szCs w:val="21"/>
        </w:rPr>
        <w:t xml:space="preserve">27.2.2 </w:t>
      </w:r>
      <w:r>
        <w:rPr>
          <w:szCs w:val="21"/>
        </w:rPr>
        <w:t>若投标文件中分项报价清单表报价与总价不一致，以总价为准；</w:t>
      </w:r>
    </w:p>
    <w:p w:rsidR="008845C7" w:rsidRDefault="00620AD7" w:rsidP="00620AD7">
      <w:pPr>
        <w:ind w:firstLineChars="196" w:firstLine="412"/>
        <w:rPr>
          <w:szCs w:val="21"/>
        </w:rPr>
      </w:pPr>
      <w:r>
        <w:rPr>
          <w:szCs w:val="21"/>
        </w:rPr>
        <w:t xml:space="preserve">27.2.3 </w:t>
      </w:r>
      <w:r>
        <w:rPr>
          <w:szCs w:val="21"/>
        </w:rPr>
        <w:t>若投标文件的大写金额和小写金额不一致的，以大写金额为准；</w:t>
      </w:r>
    </w:p>
    <w:p w:rsidR="008845C7" w:rsidRDefault="00620AD7" w:rsidP="00620AD7">
      <w:pPr>
        <w:ind w:firstLineChars="196" w:firstLine="412"/>
        <w:rPr>
          <w:szCs w:val="21"/>
        </w:rPr>
      </w:pPr>
      <w:r>
        <w:rPr>
          <w:szCs w:val="21"/>
        </w:rPr>
        <w:t xml:space="preserve">27.2.4 </w:t>
      </w:r>
      <w:r>
        <w:rPr>
          <w:szCs w:val="21"/>
        </w:rPr>
        <w:t>单价金额小数点有明显错位的，应以总价为准，并修改单价；</w:t>
      </w:r>
    </w:p>
    <w:p w:rsidR="008845C7" w:rsidRDefault="00620AD7" w:rsidP="00620AD7">
      <w:pPr>
        <w:ind w:firstLineChars="196" w:firstLine="412"/>
        <w:rPr>
          <w:szCs w:val="21"/>
        </w:rPr>
      </w:pPr>
      <w:r>
        <w:rPr>
          <w:szCs w:val="21"/>
        </w:rPr>
        <w:t xml:space="preserve">27.2.5 </w:t>
      </w:r>
      <w:r>
        <w:rPr>
          <w:szCs w:val="21"/>
        </w:rPr>
        <w:t>对不同文字文本投标文件的解释发生异议的，以中文文本为准。</w:t>
      </w:r>
    </w:p>
    <w:p w:rsidR="008845C7" w:rsidRDefault="00620AD7" w:rsidP="00620AD7">
      <w:pPr>
        <w:ind w:firstLineChars="196" w:firstLine="412"/>
        <w:rPr>
          <w:szCs w:val="21"/>
        </w:rPr>
      </w:pPr>
      <w:r>
        <w:rPr>
          <w:szCs w:val="21"/>
        </w:rPr>
        <w:t xml:space="preserve">27.3  </w:t>
      </w:r>
      <w:r>
        <w:rPr>
          <w:szCs w:val="21"/>
        </w:rPr>
        <w:t>对于投标文件中不构成实质性偏差的不正规、不一致或不规则，给评审带来不便，评标委员会可以接受。</w:t>
      </w:r>
    </w:p>
    <w:p w:rsidR="008845C7" w:rsidRDefault="00620AD7" w:rsidP="00620AD7">
      <w:pPr>
        <w:ind w:firstLineChars="196" w:firstLine="412"/>
        <w:rPr>
          <w:szCs w:val="21"/>
        </w:rPr>
      </w:pPr>
      <w:r>
        <w:rPr>
          <w:szCs w:val="21"/>
        </w:rPr>
        <w:t>27.4</w:t>
      </w:r>
      <w:r>
        <w:rPr>
          <w:szCs w:val="21"/>
        </w:rPr>
        <w:t>上述修正错误的原则及方法调整或修正投标文件的投标报价，投标人同意后，调整后的投标报价对投标人起约束作用。</w:t>
      </w:r>
      <w:r>
        <w:rPr>
          <w:b/>
          <w:bCs/>
          <w:szCs w:val="21"/>
        </w:rPr>
        <w:t>如果投标人不接受修正后的报价，则其投标将被拒绝并且其投标保证金或投标保函也将被没收，并不影响评标工作。</w:t>
      </w:r>
    </w:p>
    <w:p w:rsidR="008845C7" w:rsidRDefault="00620AD7">
      <w:pPr>
        <w:spacing w:line="360" w:lineRule="auto"/>
        <w:rPr>
          <w:rFonts w:eastAsia="黑体"/>
          <w:sz w:val="24"/>
        </w:rPr>
      </w:pPr>
      <w:bookmarkStart w:id="190" w:name="_Toc100052401"/>
      <w:r>
        <w:rPr>
          <w:rFonts w:eastAsia="黑体"/>
          <w:sz w:val="24"/>
        </w:rPr>
        <w:t>28</w:t>
      </w:r>
      <w:r>
        <w:rPr>
          <w:rFonts w:eastAsia="黑体"/>
          <w:sz w:val="24"/>
        </w:rPr>
        <w:t>．投标文件的</w:t>
      </w:r>
      <w:bookmarkEnd w:id="181"/>
      <w:bookmarkEnd w:id="182"/>
      <w:bookmarkEnd w:id="183"/>
      <w:bookmarkEnd w:id="184"/>
      <w:r>
        <w:rPr>
          <w:rFonts w:eastAsia="黑体"/>
          <w:sz w:val="24"/>
        </w:rPr>
        <w:t>比较与评价</w:t>
      </w:r>
      <w:bookmarkEnd w:id="190"/>
    </w:p>
    <w:p w:rsidR="008845C7" w:rsidRDefault="00620AD7" w:rsidP="00620AD7">
      <w:pPr>
        <w:ind w:firstLineChars="196" w:firstLine="412"/>
        <w:rPr>
          <w:szCs w:val="21"/>
        </w:rPr>
      </w:pPr>
      <w:r>
        <w:rPr>
          <w:szCs w:val="21"/>
        </w:rPr>
        <w:t>评标委员会将按照《中华人民共和国招标投标法》，参照相关法律、法规、规定，仅对通过资格性审查和符合性审查的投标文件进行综合比较与评价。</w:t>
      </w:r>
    </w:p>
    <w:p w:rsidR="008845C7" w:rsidRDefault="00620AD7">
      <w:pPr>
        <w:spacing w:line="360" w:lineRule="auto"/>
        <w:rPr>
          <w:rFonts w:eastAsia="黑体"/>
          <w:sz w:val="24"/>
        </w:rPr>
      </w:pPr>
      <w:bookmarkStart w:id="191" w:name="_Toc100052402"/>
      <w:r>
        <w:rPr>
          <w:rFonts w:eastAsia="黑体"/>
          <w:sz w:val="24"/>
        </w:rPr>
        <w:t>29</w:t>
      </w:r>
      <w:r>
        <w:rPr>
          <w:rFonts w:eastAsia="黑体"/>
          <w:sz w:val="24"/>
        </w:rPr>
        <w:t>．评标方法</w:t>
      </w:r>
      <w:bookmarkEnd w:id="191"/>
    </w:p>
    <w:p w:rsidR="008845C7" w:rsidRDefault="00620AD7" w:rsidP="00620AD7">
      <w:pPr>
        <w:ind w:firstLineChars="196" w:firstLine="412"/>
        <w:rPr>
          <w:szCs w:val="21"/>
        </w:rPr>
      </w:pPr>
      <w:r>
        <w:rPr>
          <w:szCs w:val="21"/>
        </w:rPr>
        <w:t>29.1</w:t>
      </w:r>
      <w:r>
        <w:rPr>
          <w:szCs w:val="21"/>
        </w:rPr>
        <w:t>项目评标方法分为最低评标价法、综合评标法、性价比法及法律、法规允许的其它评标办法。</w:t>
      </w:r>
    </w:p>
    <w:p w:rsidR="008845C7" w:rsidRDefault="00620AD7">
      <w:pPr>
        <w:ind w:firstLineChars="196" w:firstLine="413"/>
        <w:rPr>
          <w:b/>
          <w:bCs/>
          <w:szCs w:val="21"/>
        </w:rPr>
      </w:pPr>
      <w:r>
        <w:rPr>
          <w:b/>
          <w:bCs/>
          <w:szCs w:val="21"/>
        </w:rPr>
        <w:t>29.1.1</w:t>
      </w:r>
      <w:bookmarkStart w:id="192" w:name="评标方法2"/>
      <w:r>
        <w:rPr>
          <w:b/>
          <w:bCs/>
          <w:szCs w:val="21"/>
        </w:rPr>
        <w:t>最低评标价法</w:t>
      </w:r>
    </w:p>
    <w:p w:rsidR="008845C7" w:rsidRDefault="00620AD7" w:rsidP="00620AD7">
      <w:pPr>
        <w:ind w:firstLineChars="196" w:firstLine="412"/>
        <w:rPr>
          <w:bCs/>
          <w:szCs w:val="21"/>
        </w:rPr>
      </w:pPr>
      <w:r>
        <w:rPr>
          <w:bCs/>
          <w:szCs w:val="21"/>
        </w:rPr>
        <w:t>最低价法是指以价格因素确定中标候选供应商的评标方法，即在满足招标文件实质性要求前提下，以报价最低的投标供应商作为候选中标供应商或中标供应商的评标方法；</w:t>
      </w:r>
    </w:p>
    <w:p w:rsidR="008845C7" w:rsidRDefault="00620AD7">
      <w:pPr>
        <w:ind w:firstLineChars="196" w:firstLine="413"/>
        <w:rPr>
          <w:b/>
          <w:bCs/>
          <w:szCs w:val="21"/>
        </w:rPr>
      </w:pPr>
      <w:r>
        <w:rPr>
          <w:b/>
          <w:bCs/>
          <w:szCs w:val="21"/>
        </w:rPr>
        <w:lastRenderedPageBreak/>
        <w:t>29.1.2</w:t>
      </w:r>
      <w:r>
        <w:rPr>
          <w:b/>
          <w:bCs/>
          <w:szCs w:val="21"/>
        </w:rPr>
        <w:t>综合评分法</w:t>
      </w:r>
      <w:bookmarkEnd w:id="192"/>
    </w:p>
    <w:p w:rsidR="008845C7" w:rsidRDefault="00620AD7" w:rsidP="00620AD7">
      <w:pPr>
        <w:ind w:firstLineChars="196" w:firstLine="412"/>
        <w:rPr>
          <w:bCs/>
          <w:szCs w:val="21"/>
        </w:rPr>
      </w:pPr>
      <w:bookmarkStart w:id="193" w:name="评标方法3"/>
      <w:r>
        <w:rPr>
          <w:bCs/>
          <w:szCs w:val="21"/>
        </w:rPr>
        <w:t>综合评分法是指在最大限度地满足招标文件实质性要求前提下，按照招标文件中规定的各项因素进行量化打分，每个投标供应商的总得分应以去掉一个最高分和一个最低分后的</w:t>
      </w:r>
      <w:proofErr w:type="gramStart"/>
      <w:r>
        <w:rPr>
          <w:bCs/>
          <w:szCs w:val="21"/>
        </w:rPr>
        <w:t>汇总分</w:t>
      </w:r>
      <w:proofErr w:type="gramEnd"/>
      <w:r>
        <w:rPr>
          <w:bCs/>
          <w:szCs w:val="21"/>
        </w:rPr>
        <w:t>确定，以评标总得分最高的投标供应商作为候选中标供应商或中标供应商的评标方法。</w:t>
      </w:r>
    </w:p>
    <w:p w:rsidR="008845C7" w:rsidRDefault="00620AD7">
      <w:pPr>
        <w:ind w:firstLineChars="196" w:firstLine="413"/>
        <w:rPr>
          <w:b/>
          <w:bCs/>
          <w:szCs w:val="21"/>
        </w:rPr>
      </w:pPr>
      <w:r>
        <w:rPr>
          <w:b/>
          <w:bCs/>
          <w:szCs w:val="21"/>
        </w:rPr>
        <w:t>29.1.3</w:t>
      </w:r>
      <w:r>
        <w:rPr>
          <w:b/>
          <w:bCs/>
          <w:szCs w:val="21"/>
        </w:rPr>
        <w:t>性价比法</w:t>
      </w:r>
    </w:p>
    <w:p w:rsidR="008845C7" w:rsidRDefault="00620AD7" w:rsidP="00620AD7">
      <w:pPr>
        <w:ind w:firstLineChars="196" w:firstLine="412"/>
        <w:rPr>
          <w:bCs/>
          <w:szCs w:val="21"/>
        </w:rPr>
      </w:pPr>
      <w:r>
        <w:rPr>
          <w:bCs/>
          <w:szCs w:val="21"/>
        </w:rPr>
        <w:t>性价比法是指除价格因素外，经对投标文件进行评审，计算出评分因素的总分，除以投标报价，以商数最高的投标供应商作为候选中标供应商或中标供应商的评标方法。</w:t>
      </w:r>
    </w:p>
    <w:p w:rsidR="008845C7" w:rsidRDefault="00620AD7">
      <w:pPr>
        <w:ind w:firstLineChars="196" w:firstLine="413"/>
        <w:rPr>
          <w:b/>
          <w:bCs/>
          <w:szCs w:val="21"/>
        </w:rPr>
      </w:pPr>
      <w:r>
        <w:rPr>
          <w:b/>
          <w:bCs/>
          <w:szCs w:val="21"/>
        </w:rPr>
        <w:t xml:space="preserve">29.2 </w:t>
      </w:r>
      <w:r>
        <w:rPr>
          <w:b/>
          <w:bCs/>
          <w:szCs w:val="21"/>
        </w:rPr>
        <w:t>本项目采用的评标方法</w:t>
      </w:r>
      <w:bookmarkEnd w:id="193"/>
    </w:p>
    <w:p w:rsidR="008845C7" w:rsidRDefault="00620AD7" w:rsidP="00620AD7">
      <w:pPr>
        <w:ind w:firstLineChars="196" w:firstLine="412"/>
        <w:rPr>
          <w:bCs/>
          <w:szCs w:val="21"/>
        </w:rPr>
      </w:pPr>
      <w:r>
        <w:rPr>
          <w:bCs/>
          <w:szCs w:val="21"/>
        </w:rPr>
        <w:t>（综合评分法）</w:t>
      </w:r>
    </w:p>
    <w:p w:rsidR="008845C7" w:rsidRDefault="00620AD7">
      <w:pPr>
        <w:spacing w:line="360" w:lineRule="auto"/>
        <w:rPr>
          <w:rFonts w:eastAsia="黑体"/>
          <w:sz w:val="24"/>
        </w:rPr>
      </w:pPr>
      <w:bookmarkStart w:id="194" w:name="_Toc73517677"/>
      <w:bookmarkStart w:id="195" w:name="_Toc60560665"/>
      <w:bookmarkStart w:id="196" w:name="_Toc100052403"/>
      <w:bookmarkStart w:id="197" w:name="_Toc73521585"/>
      <w:bookmarkStart w:id="198" w:name="_Toc73521673"/>
      <w:bookmarkStart w:id="199" w:name="_Toc60631660"/>
      <w:bookmarkStart w:id="200" w:name="_Toc73518155"/>
      <w:r>
        <w:rPr>
          <w:rFonts w:eastAsia="黑体"/>
          <w:sz w:val="24"/>
        </w:rPr>
        <w:t>30</w:t>
      </w:r>
      <w:r>
        <w:rPr>
          <w:rFonts w:eastAsia="黑体"/>
          <w:sz w:val="24"/>
        </w:rPr>
        <w:t>．定标</w:t>
      </w:r>
      <w:bookmarkEnd w:id="194"/>
      <w:bookmarkEnd w:id="195"/>
      <w:bookmarkEnd w:id="196"/>
      <w:bookmarkEnd w:id="197"/>
      <w:bookmarkEnd w:id="198"/>
      <w:bookmarkEnd w:id="199"/>
      <w:bookmarkEnd w:id="200"/>
    </w:p>
    <w:p w:rsidR="008845C7" w:rsidRDefault="00620AD7" w:rsidP="00620AD7">
      <w:pPr>
        <w:ind w:firstLineChars="196" w:firstLine="412"/>
        <w:rPr>
          <w:szCs w:val="21"/>
        </w:rPr>
      </w:pPr>
      <w:r>
        <w:rPr>
          <w:szCs w:val="21"/>
        </w:rPr>
        <w:t>30.1</w:t>
      </w:r>
      <w:r>
        <w:rPr>
          <w:szCs w:val="21"/>
        </w:rPr>
        <w:t>评标委员会依据本招标文件所约定的评标方法进行评审和比较，向采购代理机构提交书面评标报告，并根据评标方法比较评价结果从优</w:t>
      </w:r>
      <w:proofErr w:type="gramStart"/>
      <w:r>
        <w:rPr>
          <w:szCs w:val="21"/>
        </w:rPr>
        <w:t>到劣进行</w:t>
      </w:r>
      <w:proofErr w:type="gramEnd"/>
      <w:r>
        <w:rPr>
          <w:szCs w:val="21"/>
        </w:rPr>
        <w:t>排序，并推荐中标候选人或确定中标供应商；</w:t>
      </w:r>
    </w:p>
    <w:p w:rsidR="008845C7" w:rsidRDefault="00620AD7" w:rsidP="00620AD7">
      <w:pPr>
        <w:ind w:firstLineChars="196" w:firstLine="412"/>
        <w:rPr>
          <w:szCs w:val="21"/>
        </w:rPr>
      </w:pPr>
      <w:r>
        <w:rPr>
          <w:szCs w:val="21"/>
        </w:rPr>
        <w:t>30.2</w:t>
      </w:r>
      <w:r>
        <w:rPr>
          <w:szCs w:val="21"/>
        </w:rPr>
        <w:t>采用最低评标价法的，按投标报价由低到高顺序排列，投标报价相同的，按技术指标优劣顺序排列。评标委员会认为，排在前面的供应商的最低投标报价或者某些分项报价明显不合理或者低于成本，有可能影响商品质量和不能诚信履约的，应当要求其在规定的期限内提供书面文件予以解释说明，并提交相关证明材料；否则，评标委员会可以取消该投标供应商的中标资格，按顺序由排在后面的供应商递补，以此类推。对是否满足实质性要求或报价是否合理或是否低于成本，评委会意见不一致时，按少数服从多数原则</w:t>
      </w:r>
      <w:proofErr w:type="gramStart"/>
      <w:r>
        <w:rPr>
          <w:szCs w:val="21"/>
        </w:rPr>
        <w:t>作出</w:t>
      </w:r>
      <w:proofErr w:type="gramEnd"/>
      <w:r>
        <w:rPr>
          <w:szCs w:val="21"/>
        </w:rPr>
        <w:t>决定。</w:t>
      </w:r>
    </w:p>
    <w:p w:rsidR="008845C7" w:rsidRDefault="00620AD7" w:rsidP="00620AD7">
      <w:pPr>
        <w:ind w:firstLineChars="196" w:firstLine="412"/>
        <w:rPr>
          <w:szCs w:val="21"/>
        </w:rPr>
      </w:pPr>
      <w:r>
        <w:rPr>
          <w:szCs w:val="21"/>
        </w:rPr>
        <w:t>30.3</w:t>
      </w:r>
      <w:r>
        <w:rPr>
          <w:szCs w:val="21"/>
        </w:rPr>
        <w:t>采用综合评分法的，按评审后得分由高到低顺序排列。得分相同的，按投标报价由低到高顺序排列。得分且投标报价相同的，按技术指标优劣顺序排列。</w:t>
      </w:r>
    </w:p>
    <w:p w:rsidR="008845C7" w:rsidRDefault="00620AD7" w:rsidP="00620AD7">
      <w:pPr>
        <w:ind w:firstLineChars="196" w:firstLine="412"/>
        <w:rPr>
          <w:szCs w:val="21"/>
        </w:rPr>
      </w:pPr>
      <w:r>
        <w:rPr>
          <w:szCs w:val="21"/>
        </w:rPr>
        <w:t>30.4</w:t>
      </w:r>
      <w:r>
        <w:rPr>
          <w:szCs w:val="21"/>
        </w:rPr>
        <w:t>采用性价比法的，按商数得分由高到低顺序排列。商数得分相同的，按投标报价由低到高顺序排列。商数得分且投标报价相同的，按技术指标优劣顺序排列。</w:t>
      </w:r>
    </w:p>
    <w:p w:rsidR="008845C7" w:rsidRDefault="00620AD7">
      <w:pPr>
        <w:spacing w:line="360" w:lineRule="auto"/>
        <w:rPr>
          <w:rFonts w:eastAsia="黑体"/>
          <w:sz w:val="24"/>
        </w:rPr>
      </w:pPr>
      <w:bookmarkStart w:id="201" w:name="_Toc100052404"/>
      <w:r>
        <w:rPr>
          <w:rFonts w:eastAsia="黑体"/>
          <w:sz w:val="24"/>
        </w:rPr>
        <w:t>31</w:t>
      </w:r>
      <w:r>
        <w:rPr>
          <w:rFonts w:eastAsia="黑体"/>
          <w:sz w:val="24"/>
        </w:rPr>
        <w:t>．编写评标报告</w:t>
      </w:r>
      <w:bookmarkEnd w:id="201"/>
    </w:p>
    <w:p w:rsidR="008845C7" w:rsidRDefault="00620AD7" w:rsidP="00620AD7">
      <w:pPr>
        <w:ind w:firstLineChars="196" w:firstLine="412"/>
        <w:rPr>
          <w:szCs w:val="21"/>
        </w:rPr>
      </w:pPr>
      <w:r>
        <w:rPr>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szCs w:val="21"/>
        </w:rPr>
        <w:t>作出</w:t>
      </w:r>
      <w:proofErr w:type="gramEnd"/>
      <w:r>
        <w:rPr>
          <w:szCs w:val="21"/>
        </w:rPr>
        <w:t>书面说明并记录在案。</w:t>
      </w:r>
    </w:p>
    <w:p w:rsidR="008845C7" w:rsidRDefault="00620AD7">
      <w:pPr>
        <w:spacing w:line="360" w:lineRule="auto"/>
        <w:rPr>
          <w:rFonts w:eastAsia="黑体"/>
          <w:sz w:val="24"/>
        </w:rPr>
      </w:pPr>
      <w:bookmarkStart w:id="202" w:name="_Toc100052405"/>
      <w:bookmarkStart w:id="203" w:name="_Toc73521676"/>
      <w:bookmarkStart w:id="204" w:name="_Toc73521588"/>
      <w:bookmarkStart w:id="205" w:name="_Toc73517681"/>
      <w:bookmarkStart w:id="206" w:name="_Toc73518159"/>
      <w:r>
        <w:rPr>
          <w:rFonts w:eastAsia="黑体"/>
          <w:sz w:val="24"/>
        </w:rPr>
        <w:t>32</w:t>
      </w:r>
      <w:r>
        <w:rPr>
          <w:rFonts w:eastAsia="黑体"/>
          <w:sz w:val="24"/>
        </w:rPr>
        <w:t>．中标结果及中标通知书</w:t>
      </w:r>
      <w:bookmarkEnd w:id="202"/>
    </w:p>
    <w:p w:rsidR="008845C7" w:rsidRDefault="00620AD7" w:rsidP="00620AD7">
      <w:pPr>
        <w:ind w:firstLineChars="196" w:firstLine="412"/>
        <w:rPr>
          <w:szCs w:val="21"/>
        </w:rPr>
      </w:pPr>
      <w:r>
        <w:rPr>
          <w:szCs w:val="21"/>
        </w:rPr>
        <w:t>32.1</w:t>
      </w:r>
      <w:r>
        <w:rPr>
          <w:szCs w:val="21"/>
        </w:rPr>
        <w:t>为体现</w:t>
      </w:r>
      <w:r>
        <w:rPr>
          <w:szCs w:val="21"/>
        </w:rPr>
        <w:t>“</w:t>
      </w:r>
      <w:r>
        <w:rPr>
          <w:szCs w:val="21"/>
        </w:rPr>
        <w:t>公开、公平、公正</w:t>
      </w:r>
      <w:r>
        <w:rPr>
          <w:szCs w:val="21"/>
        </w:rPr>
        <w:t>”</w:t>
      </w:r>
      <w:r>
        <w:rPr>
          <w:szCs w:val="21"/>
        </w:rPr>
        <w:t>的原则，评标结束后，采购代理机构将在</w:t>
      </w:r>
      <w:r>
        <w:rPr>
          <w:szCs w:val="21"/>
        </w:rPr>
        <w:t>“</w:t>
      </w:r>
      <w:r>
        <w:rPr>
          <w:szCs w:val="21"/>
        </w:rPr>
        <w:t>深圳市建星公司网</w:t>
      </w:r>
      <w:r>
        <w:rPr>
          <w:szCs w:val="21"/>
        </w:rPr>
        <w:t>”</w:t>
      </w:r>
      <w:r>
        <w:rPr>
          <w:szCs w:val="21"/>
        </w:rPr>
        <w:t>（</w:t>
      </w:r>
      <w:r>
        <w:rPr>
          <w:szCs w:val="21"/>
        </w:rPr>
        <w:t>www.sz-jstar.com</w:t>
      </w:r>
      <w:r>
        <w:rPr>
          <w:szCs w:val="21"/>
        </w:rPr>
        <w:t>）、</w:t>
      </w:r>
      <w:r>
        <w:rPr>
          <w:szCs w:val="21"/>
        </w:rPr>
        <w:t>“</w:t>
      </w:r>
      <w:r>
        <w:rPr>
          <w:szCs w:val="21"/>
        </w:rPr>
        <w:t>中国采购与招标网</w:t>
      </w:r>
      <w:r>
        <w:rPr>
          <w:szCs w:val="21"/>
        </w:rPr>
        <w:t>”</w:t>
      </w:r>
      <w:r>
        <w:rPr>
          <w:szCs w:val="21"/>
        </w:rPr>
        <w:t>（</w:t>
      </w:r>
      <w:r>
        <w:rPr>
          <w:szCs w:val="21"/>
        </w:rPr>
        <w:t>http://www.chinabidding.com.cn/</w:t>
      </w:r>
      <w:r>
        <w:rPr>
          <w:szCs w:val="21"/>
        </w:rPr>
        <w:t>）和</w:t>
      </w:r>
      <w:r>
        <w:rPr>
          <w:szCs w:val="21"/>
        </w:rPr>
        <w:t>“</w:t>
      </w:r>
      <w:r>
        <w:rPr>
          <w:szCs w:val="21"/>
        </w:rPr>
        <w:t>中国国际招标网</w:t>
      </w:r>
      <w:r>
        <w:rPr>
          <w:szCs w:val="21"/>
        </w:rPr>
        <w:t>”</w:t>
      </w:r>
      <w:r>
        <w:rPr>
          <w:szCs w:val="21"/>
        </w:rPr>
        <w:t>（</w:t>
      </w:r>
      <w:r>
        <w:rPr>
          <w:szCs w:val="21"/>
        </w:rPr>
        <w:t>http://www.chinabidding.com/</w:t>
      </w:r>
      <w:r>
        <w:rPr>
          <w:szCs w:val="21"/>
        </w:rPr>
        <w:t>）上发布中标结果公告，公示期为</w:t>
      </w:r>
      <w:r>
        <w:rPr>
          <w:szCs w:val="21"/>
        </w:rPr>
        <w:t>3</w:t>
      </w:r>
      <w:r>
        <w:rPr>
          <w:szCs w:val="21"/>
        </w:rPr>
        <w:t>天。供应商如对评标结果有异议，请于公示期内，以书面形式向我公司反映。若在公示期内未提出异议，则视为认同该评标结果。</w:t>
      </w:r>
    </w:p>
    <w:p w:rsidR="008845C7" w:rsidRDefault="00620AD7" w:rsidP="00620AD7">
      <w:pPr>
        <w:ind w:firstLineChars="196" w:firstLine="412"/>
        <w:rPr>
          <w:szCs w:val="21"/>
        </w:rPr>
      </w:pPr>
      <w:r>
        <w:rPr>
          <w:szCs w:val="21"/>
        </w:rPr>
        <w:t>32.2</w:t>
      </w:r>
      <w:r>
        <w:rPr>
          <w:szCs w:val="21"/>
        </w:rPr>
        <w:t>评标委员会不直接向未通过符合性检查的投标人或者未中标的投标人解释落标原因，也不退还投标文件。</w:t>
      </w:r>
    </w:p>
    <w:p w:rsidR="008845C7" w:rsidRDefault="00620AD7" w:rsidP="00620AD7">
      <w:pPr>
        <w:ind w:firstLineChars="196" w:firstLine="412"/>
        <w:rPr>
          <w:szCs w:val="21"/>
        </w:rPr>
      </w:pPr>
      <w:r>
        <w:rPr>
          <w:szCs w:val="21"/>
        </w:rPr>
        <w:t>32.3</w:t>
      </w:r>
      <w:r>
        <w:rPr>
          <w:szCs w:val="21"/>
        </w:rPr>
        <w:t>质疑投诉人应保证质疑投诉内容的真实性和可靠性，并承担相应的法律责任。</w:t>
      </w:r>
    </w:p>
    <w:p w:rsidR="008845C7" w:rsidRDefault="00620AD7" w:rsidP="00620AD7">
      <w:pPr>
        <w:ind w:firstLineChars="196" w:firstLine="412"/>
        <w:rPr>
          <w:szCs w:val="21"/>
        </w:rPr>
      </w:pPr>
      <w:r>
        <w:rPr>
          <w:szCs w:val="21"/>
        </w:rPr>
        <w:t>32.4</w:t>
      </w:r>
      <w:r>
        <w:rPr>
          <w:szCs w:val="21"/>
        </w:rPr>
        <w:t>项目质疑受理程序：</w:t>
      </w:r>
    </w:p>
    <w:p w:rsidR="008845C7" w:rsidRDefault="00620AD7" w:rsidP="00620AD7">
      <w:pPr>
        <w:ind w:firstLineChars="196" w:firstLine="412"/>
        <w:rPr>
          <w:szCs w:val="21"/>
        </w:rPr>
      </w:pPr>
      <w:r>
        <w:rPr>
          <w:szCs w:val="21"/>
        </w:rPr>
        <w:t>32.4.1</w:t>
      </w:r>
      <w:r>
        <w:rPr>
          <w:szCs w:val="21"/>
        </w:rPr>
        <w:t>采购代理机构统一对外受理项目质疑资料。受理程序需要审核的资料：供应商提供书面的质疑函件（原件且加盖公司公章）以及相关质疑内容的证明材料、法定代表人证明书、授权委托书、经办人身份证原件及复印件（加盖公章），如果没有超过质疑的有效期限</w:t>
      </w:r>
      <w:proofErr w:type="gramStart"/>
      <w:r>
        <w:rPr>
          <w:szCs w:val="21"/>
        </w:rPr>
        <w:t>且资料</w:t>
      </w:r>
      <w:proofErr w:type="gramEnd"/>
      <w:r>
        <w:rPr>
          <w:szCs w:val="21"/>
        </w:rPr>
        <w:t>齐全，采购代理机构将打印《质疑受理回执》加盖公司公章给予供应商。</w:t>
      </w:r>
    </w:p>
    <w:p w:rsidR="008845C7" w:rsidRDefault="00620AD7" w:rsidP="00620AD7">
      <w:pPr>
        <w:ind w:firstLineChars="196" w:firstLine="412"/>
        <w:rPr>
          <w:szCs w:val="21"/>
        </w:rPr>
      </w:pPr>
      <w:r>
        <w:rPr>
          <w:szCs w:val="21"/>
        </w:rPr>
        <w:t>32.4.2</w:t>
      </w:r>
      <w:r>
        <w:rPr>
          <w:szCs w:val="21"/>
        </w:rPr>
        <w:t>异地供应商质疑可传真函件至窗口进行预受理，但供应商必须在发出传真函件后</w:t>
      </w:r>
      <w:r>
        <w:rPr>
          <w:szCs w:val="21"/>
        </w:rPr>
        <w:t>5</w:t>
      </w:r>
      <w:r>
        <w:rPr>
          <w:szCs w:val="21"/>
        </w:rPr>
        <w:t>个工作日内将资料原件【供应商提供书面的质疑函件（原件且加盖公司公章）以及相关质疑内容的证明材料、法定代表人证明书、授权委托书、经办人身份证原件及复印件（加盖公章）】提交至采购代理机构，或邮政快递</w:t>
      </w:r>
      <w:r>
        <w:rPr>
          <w:szCs w:val="21"/>
        </w:rPr>
        <w:lastRenderedPageBreak/>
        <w:t>至我公司再给予正式受理。</w:t>
      </w:r>
    </w:p>
    <w:p w:rsidR="008845C7" w:rsidRDefault="00620AD7" w:rsidP="00620AD7">
      <w:pPr>
        <w:ind w:firstLineChars="196" w:firstLine="412"/>
        <w:rPr>
          <w:szCs w:val="21"/>
        </w:rPr>
      </w:pPr>
      <w:r>
        <w:rPr>
          <w:szCs w:val="21"/>
        </w:rPr>
        <w:t>32.5</w:t>
      </w:r>
      <w:r>
        <w:rPr>
          <w:szCs w:val="21"/>
        </w:rPr>
        <w:t>中标公告公布以后，公示期内无人投诉，采购代理机构将通知中标供应商在公示期结束后五个工作日内到招标代理机构领取《中标通知书》</w:t>
      </w:r>
      <w:bookmarkEnd w:id="203"/>
      <w:bookmarkEnd w:id="204"/>
      <w:bookmarkEnd w:id="205"/>
      <w:bookmarkEnd w:id="206"/>
      <w:r>
        <w:rPr>
          <w:szCs w:val="21"/>
        </w:rPr>
        <w:t>。</w:t>
      </w:r>
    </w:p>
    <w:p w:rsidR="008845C7" w:rsidRDefault="00620AD7" w:rsidP="00620AD7">
      <w:pPr>
        <w:ind w:firstLineChars="196" w:firstLine="412"/>
        <w:rPr>
          <w:szCs w:val="21"/>
        </w:rPr>
      </w:pPr>
      <w:r>
        <w:rPr>
          <w:szCs w:val="21"/>
        </w:rPr>
        <w:t>32.6</w:t>
      </w:r>
      <w:r>
        <w:rPr>
          <w:szCs w:val="21"/>
        </w:rPr>
        <w:t>中标通知书是合同的重要组成部分。</w:t>
      </w:r>
    </w:p>
    <w:p w:rsidR="008845C7" w:rsidRDefault="00620AD7" w:rsidP="00620579">
      <w:pPr>
        <w:pStyle w:val="20"/>
        <w:numPr>
          <w:ilvl w:val="0"/>
          <w:numId w:val="18"/>
        </w:numPr>
        <w:adjustRightInd w:val="0"/>
        <w:spacing w:beforeLines="50" w:afterLines="50" w:line="240" w:lineRule="auto"/>
        <w:jc w:val="center"/>
        <w:textAlignment w:val="baseline"/>
        <w:rPr>
          <w:rFonts w:ascii="Times New Roman" w:hAnsi="Times New Roman"/>
          <w:sz w:val="28"/>
          <w:szCs w:val="28"/>
        </w:rPr>
      </w:pPr>
      <w:bookmarkStart w:id="207" w:name="bt合同的授予"/>
      <w:bookmarkStart w:id="208" w:name="_Toc73518156"/>
      <w:bookmarkStart w:id="209" w:name="_Toc101074884"/>
      <w:bookmarkStart w:id="210" w:name="_Toc100052407"/>
      <w:bookmarkStart w:id="211" w:name="_Toc73517678"/>
      <w:bookmarkEnd w:id="207"/>
      <w:r>
        <w:rPr>
          <w:rFonts w:ascii="Times New Roman" w:hAnsi="Times New Roman"/>
          <w:sz w:val="28"/>
          <w:szCs w:val="28"/>
        </w:rPr>
        <w:t>公开招标失败的后续处理</w:t>
      </w:r>
    </w:p>
    <w:p w:rsidR="008845C7" w:rsidRDefault="00620AD7">
      <w:pPr>
        <w:spacing w:line="360" w:lineRule="auto"/>
        <w:rPr>
          <w:rFonts w:eastAsia="黑体"/>
          <w:sz w:val="24"/>
        </w:rPr>
      </w:pPr>
      <w:r>
        <w:rPr>
          <w:rFonts w:eastAsia="黑体"/>
          <w:sz w:val="24"/>
        </w:rPr>
        <w:t>33</w:t>
      </w:r>
      <w:r>
        <w:rPr>
          <w:rFonts w:eastAsia="黑体"/>
          <w:sz w:val="24"/>
        </w:rPr>
        <w:t>．公开招标失败的处理</w:t>
      </w:r>
    </w:p>
    <w:p w:rsidR="008845C7" w:rsidRDefault="00620AD7" w:rsidP="00620AD7">
      <w:pPr>
        <w:ind w:firstLineChars="196" w:firstLine="412"/>
      </w:pPr>
      <w:r>
        <w:rPr>
          <w:szCs w:val="21"/>
        </w:rPr>
        <w:t>33.1</w:t>
      </w:r>
      <w:r>
        <w:rPr>
          <w:szCs w:val="21"/>
        </w:rPr>
        <w:t>本项目公开招标过程中若由于投标截止后</w:t>
      </w:r>
      <w:r>
        <w:t>实际递交投标文件的供应商数量不足、经评标委员会评审对招标文件作实质响应的供应商不足等原因造成公开招标失败，可由采购代理机构重新组织采购。</w:t>
      </w:r>
    </w:p>
    <w:p w:rsidR="008845C7" w:rsidRDefault="00620AD7" w:rsidP="00620AD7">
      <w:pPr>
        <w:ind w:firstLineChars="196" w:firstLine="412"/>
        <w:rPr>
          <w:szCs w:val="21"/>
        </w:rPr>
      </w:pPr>
      <w:r>
        <w:rPr>
          <w:szCs w:val="21"/>
        </w:rPr>
        <w:t>33.2</w:t>
      </w:r>
      <w:r>
        <w:rPr>
          <w:szCs w:val="21"/>
        </w:rPr>
        <w:t>对公开招标失败的项目，评标委员会必须在出具该项目招标失败结论的同时，提出重新采购组织形式的建议，以及进一步完善招标文件的资格、技术、商务要求的修改建议。</w:t>
      </w:r>
    </w:p>
    <w:p w:rsidR="008845C7" w:rsidRDefault="00620AD7" w:rsidP="00620AD7">
      <w:pPr>
        <w:ind w:firstLineChars="196" w:firstLine="412"/>
        <w:rPr>
          <w:szCs w:val="21"/>
        </w:rPr>
      </w:pPr>
      <w:r>
        <w:rPr>
          <w:szCs w:val="21"/>
        </w:rPr>
        <w:t>33.3</w:t>
      </w:r>
      <w:r>
        <w:rPr>
          <w:szCs w:val="21"/>
        </w:rPr>
        <w:t>重新组织采购有以下两种组织形式：</w:t>
      </w:r>
    </w:p>
    <w:p w:rsidR="008845C7" w:rsidRDefault="00620AD7" w:rsidP="00620AD7">
      <w:pPr>
        <w:ind w:firstLineChars="196" w:firstLine="412"/>
      </w:pPr>
      <w:r>
        <w:t>（</w:t>
      </w:r>
      <w:r>
        <w:t>1</w:t>
      </w:r>
      <w:r>
        <w:t>）由采购代理机构重新组织公开招标；</w:t>
      </w:r>
    </w:p>
    <w:p w:rsidR="008845C7" w:rsidRDefault="00620AD7" w:rsidP="00620AD7">
      <w:pPr>
        <w:ind w:firstLineChars="196" w:firstLine="412"/>
      </w:pPr>
      <w:r>
        <w:t>（</w:t>
      </w:r>
      <w:r>
        <w:t>2</w:t>
      </w:r>
      <w:r>
        <w:t>）根据实际情况需要向采购单位主管部门提出非公开招标方式申请，经采购单位主管部门批准公开招标失败采购项目可转为竞争性谈判或单一来源谈判方式采购。</w:t>
      </w:r>
    </w:p>
    <w:p w:rsidR="008845C7" w:rsidRDefault="00620AD7" w:rsidP="00620AD7">
      <w:pPr>
        <w:ind w:firstLineChars="196" w:firstLine="412"/>
      </w:pPr>
      <w:r>
        <w:t>33.4</w:t>
      </w:r>
      <w:r>
        <w:t>公开招标失败的采购项目重新组织公开招标，采购代理机构要重新按公开招标流程发布招标公告和招标文件、组成评标委员会等组织采购活动。</w:t>
      </w:r>
    </w:p>
    <w:p w:rsidR="008845C7" w:rsidRDefault="00620AD7" w:rsidP="00620AD7">
      <w:pPr>
        <w:ind w:firstLineChars="196" w:firstLine="412"/>
      </w:pPr>
      <w:r>
        <w:t>33.5</w:t>
      </w:r>
      <w:r>
        <w:t>公开招标失败的采购项目经采购单位主管部门批准转为竞争性谈判或单一来源谈判方式采购的，可不另行制作谈判文件，采购代理机构可就原招标文件中资质、技术及评标方法等变动情况向</w:t>
      </w:r>
      <w:proofErr w:type="gramStart"/>
      <w:r>
        <w:t>拟谈判</w:t>
      </w:r>
      <w:proofErr w:type="gramEnd"/>
      <w:r>
        <w:t>对象发出谈判邀请，与原招标文件具同等效力，变动部分以谈判邀请文件为准。转为竞争性谈判或单一来源谈判方式采购的，供应商的原投标文件转为谈判应答文件。</w:t>
      </w:r>
    </w:p>
    <w:p w:rsidR="008845C7" w:rsidRDefault="00620AD7">
      <w:pPr>
        <w:spacing w:line="360" w:lineRule="auto"/>
        <w:rPr>
          <w:rFonts w:eastAsia="黑体"/>
          <w:sz w:val="24"/>
        </w:rPr>
      </w:pPr>
      <w:r>
        <w:rPr>
          <w:rFonts w:eastAsia="黑体"/>
          <w:sz w:val="24"/>
        </w:rPr>
        <w:t>34</w:t>
      </w:r>
      <w:r>
        <w:rPr>
          <w:rFonts w:eastAsia="黑体"/>
          <w:sz w:val="24"/>
        </w:rPr>
        <w:t>．公开招标失败项目转为竞争性谈判方式采购</w:t>
      </w:r>
    </w:p>
    <w:p w:rsidR="008845C7" w:rsidRDefault="00620AD7">
      <w:pPr>
        <w:ind w:firstLineChars="196" w:firstLine="413"/>
        <w:rPr>
          <w:b/>
          <w:szCs w:val="21"/>
        </w:rPr>
      </w:pPr>
      <w:r>
        <w:rPr>
          <w:b/>
          <w:szCs w:val="21"/>
        </w:rPr>
        <w:t>34.1</w:t>
      </w:r>
      <w:r>
        <w:rPr>
          <w:b/>
          <w:szCs w:val="21"/>
        </w:rPr>
        <w:t>谈判小组</w:t>
      </w:r>
    </w:p>
    <w:p w:rsidR="008845C7" w:rsidRDefault="00620AD7" w:rsidP="00620AD7">
      <w:pPr>
        <w:ind w:firstLineChars="196" w:firstLine="412"/>
        <w:rPr>
          <w:szCs w:val="21"/>
        </w:rPr>
      </w:pPr>
      <w:r>
        <w:rPr>
          <w:szCs w:val="21"/>
        </w:rPr>
        <w:t>34.1.1</w:t>
      </w:r>
      <w:r>
        <w:rPr>
          <w:szCs w:val="21"/>
        </w:rPr>
        <w:t>公开招标失败项目转为竞争性谈判方式采购后，评标委员会转为谈判小组，</w:t>
      </w:r>
      <w:r>
        <w:t>谈判小组成员由采购单位代表和有关专家共</w:t>
      </w:r>
      <w:r>
        <w:t>3</w:t>
      </w:r>
      <w:r>
        <w:t>人以上（含</w:t>
      </w:r>
      <w:r>
        <w:t>3</w:t>
      </w:r>
      <w:r>
        <w:t>人）的单数组成；其中专家的人数不得少于成员总数的三分之二；专家可重新抽取也可继续采用评标委员会内专家。</w:t>
      </w:r>
    </w:p>
    <w:p w:rsidR="008845C7" w:rsidRDefault="00620AD7">
      <w:pPr>
        <w:tabs>
          <w:tab w:val="left" w:pos="-1080"/>
        </w:tabs>
        <w:ind w:firstLineChars="200" w:firstLine="420"/>
      </w:pPr>
      <w:r>
        <w:rPr>
          <w:szCs w:val="21"/>
        </w:rPr>
        <w:t>34.1.2</w:t>
      </w:r>
      <w:r>
        <w:t>谈判前，谈判小组将对各供应商的谈判应答文件进行审查，</w:t>
      </w:r>
      <w:r>
        <w:rPr>
          <w:bCs/>
        </w:rPr>
        <w:t>当谈判应答文件出现下列情况之一的将视为无效，</w:t>
      </w:r>
      <w:proofErr w:type="gramStart"/>
      <w:r>
        <w:rPr>
          <w:bCs/>
        </w:rPr>
        <w:t>按废标处理</w:t>
      </w:r>
      <w:proofErr w:type="gramEnd"/>
      <w:r>
        <w:rPr>
          <w:bCs/>
        </w:rPr>
        <w:t>，不得进入谈判，</w:t>
      </w:r>
      <w:r>
        <w:rPr>
          <w:b/>
        </w:rPr>
        <w:t>具体内容见原招标文件中投标文件初审表的《资格性检查表》部分以及谈判邀请中相应的变动部分。</w:t>
      </w:r>
    </w:p>
    <w:p w:rsidR="008845C7" w:rsidRDefault="00620AD7">
      <w:pPr>
        <w:ind w:firstLineChars="196" w:firstLine="413"/>
        <w:rPr>
          <w:b/>
          <w:szCs w:val="21"/>
        </w:rPr>
      </w:pPr>
      <w:r>
        <w:rPr>
          <w:b/>
          <w:szCs w:val="21"/>
        </w:rPr>
        <w:t>34.2</w:t>
      </w:r>
      <w:r>
        <w:rPr>
          <w:b/>
          <w:szCs w:val="21"/>
        </w:rPr>
        <w:t>谈判程序</w:t>
      </w:r>
    </w:p>
    <w:p w:rsidR="008845C7" w:rsidRDefault="00620AD7" w:rsidP="00620AD7">
      <w:pPr>
        <w:ind w:firstLineChars="196" w:firstLine="412"/>
        <w:rPr>
          <w:szCs w:val="21"/>
        </w:rPr>
      </w:pPr>
      <w:r>
        <w:rPr>
          <w:szCs w:val="21"/>
        </w:rPr>
        <w:t>34.2.1</w:t>
      </w:r>
      <w:r>
        <w:rPr>
          <w:szCs w:val="21"/>
        </w:rPr>
        <w:t>参加谈判的供应商和谈判小组成员填写谈判登记表，并交验证明文件（法定代表人证明书、法人授权委托书、被授权的谈判代表身份证原件）。</w:t>
      </w:r>
    </w:p>
    <w:p w:rsidR="008845C7" w:rsidRDefault="00620AD7" w:rsidP="00620AD7">
      <w:pPr>
        <w:ind w:firstLineChars="196" w:firstLine="412"/>
        <w:rPr>
          <w:szCs w:val="21"/>
        </w:rPr>
      </w:pPr>
      <w:r>
        <w:rPr>
          <w:szCs w:val="21"/>
        </w:rPr>
        <w:t>34.2.2</w:t>
      </w:r>
      <w:r>
        <w:rPr>
          <w:szCs w:val="21"/>
        </w:rPr>
        <w:t>谈判小组主持人宣布谈判规则和谈判纪律。</w:t>
      </w:r>
    </w:p>
    <w:p w:rsidR="008845C7" w:rsidRDefault="00620AD7" w:rsidP="00620AD7">
      <w:pPr>
        <w:ind w:firstLineChars="196" w:firstLine="412"/>
        <w:rPr>
          <w:szCs w:val="21"/>
        </w:rPr>
      </w:pPr>
      <w:r>
        <w:rPr>
          <w:szCs w:val="21"/>
        </w:rPr>
        <w:t>34.2.3</w:t>
      </w:r>
      <w:r>
        <w:rPr>
          <w:szCs w:val="21"/>
        </w:rPr>
        <w:t>在谈判中，谈判小组将就以下谈判内容跟供应商进行谈判：</w:t>
      </w:r>
    </w:p>
    <w:p w:rsidR="008845C7" w:rsidRDefault="00620AD7" w:rsidP="00620AD7">
      <w:pPr>
        <w:ind w:firstLineChars="196" w:firstLine="412"/>
        <w:rPr>
          <w:szCs w:val="21"/>
        </w:rPr>
      </w:pPr>
      <w:r>
        <w:rPr>
          <w:szCs w:val="21"/>
        </w:rPr>
        <w:t>（</w:t>
      </w:r>
      <w:r>
        <w:rPr>
          <w:szCs w:val="21"/>
        </w:rPr>
        <w:t>1</w:t>
      </w:r>
      <w:r>
        <w:rPr>
          <w:szCs w:val="21"/>
        </w:rPr>
        <w:t>）项目方案；</w:t>
      </w:r>
    </w:p>
    <w:p w:rsidR="008845C7" w:rsidRDefault="00620AD7" w:rsidP="00620AD7">
      <w:pPr>
        <w:ind w:firstLineChars="196" w:firstLine="412"/>
        <w:rPr>
          <w:szCs w:val="21"/>
        </w:rPr>
      </w:pPr>
      <w:r>
        <w:rPr>
          <w:szCs w:val="21"/>
        </w:rPr>
        <w:t>（</w:t>
      </w:r>
      <w:r>
        <w:rPr>
          <w:szCs w:val="21"/>
        </w:rPr>
        <w:t>2</w:t>
      </w:r>
      <w:r>
        <w:rPr>
          <w:szCs w:val="21"/>
        </w:rPr>
        <w:t>）报价；</w:t>
      </w:r>
    </w:p>
    <w:p w:rsidR="008845C7" w:rsidRDefault="00620AD7" w:rsidP="00620AD7">
      <w:pPr>
        <w:ind w:firstLineChars="196" w:firstLine="412"/>
        <w:rPr>
          <w:szCs w:val="21"/>
        </w:rPr>
      </w:pPr>
      <w:r>
        <w:rPr>
          <w:szCs w:val="21"/>
        </w:rPr>
        <w:t>（</w:t>
      </w:r>
      <w:r>
        <w:rPr>
          <w:szCs w:val="21"/>
        </w:rPr>
        <w:t>3</w:t>
      </w:r>
      <w:r>
        <w:rPr>
          <w:szCs w:val="21"/>
        </w:rPr>
        <w:t>）其它相关事项。</w:t>
      </w:r>
    </w:p>
    <w:p w:rsidR="008845C7" w:rsidRDefault="00620AD7" w:rsidP="00620AD7">
      <w:pPr>
        <w:ind w:firstLineChars="196" w:firstLine="412"/>
        <w:rPr>
          <w:szCs w:val="21"/>
        </w:rPr>
      </w:pPr>
      <w:r>
        <w:rPr>
          <w:szCs w:val="21"/>
        </w:rPr>
        <w:t>原招标文件或谈判邀请文件有实质性变动的，谈判小组应当通过采购代理机构通知所有参加谈判的供应商。</w:t>
      </w:r>
    </w:p>
    <w:p w:rsidR="008845C7" w:rsidRDefault="00620AD7" w:rsidP="00620AD7">
      <w:pPr>
        <w:ind w:firstLineChars="196" w:firstLine="412"/>
        <w:rPr>
          <w:szCs w:val="21"/>
        </w:rPr>
      </w:pPr>
      <w:r>
        <w:rPr>
          <w:szCs w:val="21"/>
        </w:rPr>
        <w:t>34.2.4</w:t>
      </w:r>
      <w:r>
        <w:rPr>
          <w:szCs w:val="21"/>
        </w:rPr>
        <w:t>谈判小组可以用书面形式要求各供应商对其谈判应答文件含义不明确的内容作必要的澄清或者说明，重要问题供应商应以书面形式进行澄清、说明。</w:t>
      </w:r>
    </w:p>
    <w:p w:rsidR="008845C7" w:rsidRDefault="00620AD7" w:rsidP="00620AD7">
      <w:pPr>
        <w:ind w:firstLineChars="196" w:firstLine="412"/>
        <w:rPr>
          <w:szCs w:val="21"/>
        </w:rPr>
      </w:pPr>
      <w:r>
        <w:rPr>
          <w:szCs w:val="21"/>
        </w:rPr>
        <w:t xml:space="preserve">34.2.5 </w:t>
      </w:r>
      <w:r>
        <w:rPr>
          <w:szCs w:val="21"/>
        </w:rPr>
        <w:t>允许供应商在谈判结束之前根据谈判小组提出的内容进行澄清、修改或完善，或对项目方案进行相应的调整。</w:t>
      </w:r>
    </w:p>
    <w:p w:rsidR="008845C7" w:rsidRDefault="00620AD7" w:rsidP="00620AD7">
      <w:pPr>
        <w:ind w:firstLineChars="196" w:firstLine="412"/>
        <w:rPr>
          <w:szCs w:val="21"/>
        </w:rPr>
      </w:pPr>
      <w:r>
        <w:rPr>
          <w:szCs w:val="21"/>
        </w:rPr>
        <w:lastRenderedPageBreak/>
        <w:t>34.2.6</w:t>
      </w:r>
      <w:r>
        <w:rPr>
          <w:szCs w:val="21"/>
        </w:rPr>
        <w:t>供应商对谈判应答文件进行修改，都应形成文字材料，并</w:t>
      </w:r>
      <w:proofErr w:type="gramStart"/>
      <w:r>
        <w:rPr>
          <w:szCs w:val="21"/>
        </w:rPr>
        <w:t>经供应商谈判</w:t>
      </w:r>
      <w:proofErr w:type="gramEnd"/>
      <w:r>
        <w:rPr>
          <w:szCs w:val="21"/>
        </w:rPr>
        <w:t>授权人签字认可。</w:t>
      </w:r>
    </w:p>
    <w:p w:rsidR="008845C7" w:rsidRDefault="00620AD7" w:rsidP="00620AD7">
      <w:pPr>
        <w:ind w:firstLineChars="196" w:firstLine="412"/>
        <w:rPr>
          <w:szCs w:val="21"/>
        </w:rPr>
      </w:pPr>
      <w:r>
        <w:rPr>
          <w:szCs w:val="21"/>
        </w:rPr>
        <w:t>34.2.7</w:t>
      </w:r>
      <w:r>
        <w:rPr>
          <w:szCs w:val="21"/>
        </w:rPr>
        <w:t>谈判小组所有成员集中与单一供应商分别进行谈判。在谈判中，谈判的任何一方不得透露与谈判有关的其它供应商的技术资料、价格或者其他信息；参加谈判的供应商有三次更改机会；供应商应在规定的时间内提出最后更改及书面承诺。</w:t>
      </w:r>
    </w:p>
    <w:p w:rsidR="008845C7" w:rsidRDefault="00620AD7" w:rsidP="00620AD7">
      <w:pPr>
        <w:ind w:firstLineChars="196" w:firstLine="412"/>
        <w:rPr>
          <w:szCs w:val="21"/>
        </w:rPr>
      </w:pPr>
      <w:r>
        <w:rPr>
          <w:szCs w:val="21"/>
        </w:rPr>
        <w:t>34.2.8</w:t>
      </w:r>
      <w:r>
        <w:rPr>
          <w:szCs w:val="21"/>
        </w:rPr>
        <w:t>有下列情形之一的，该供应商的谈判结果作废标处理，</w:t>
      </w:r>
      <w:r>
        <w:rPr>
          <w:b/>
          <w:szCs w:val="21"/>
        </w:rPr>
        <w:t>具体内容见原招标文件中投标文件初审表的《符合性检查表》部分以及谈判邀请中相应的变动部分。</w:t>
      </w:r>
    </w:p>
    <w:p w:rsidR="008845C7" w:rsidRDefault="00620AD7" w:rsidP="00620AD7">
      <w:pPr>
        <w:ind w:firstLineChars="196" w:firstLine="412"/>
        <w:rPr>
          <w:szCs w:val="21"/>
        </w:rPr>
      </w:pPr>
      <w:r>
        <w:rPr>
          <w:szCs w:val="21"/>
        </w:rPr>
        <w:t>34.2.9</w:t>
      </w:r>
      <w:r>
        <w:rPr>
          <w:szCs w:val="21"/>
        </w:rPr>
        <w:t>谈判结束后，谈判小组根据供应商提供的谈判应答文件、谈判过程中产生的相关资料，对供应</w:t>
      </w:r>
      <w:proofErr w:type="gramStart"/>
      <w:r>
        <w:rPr>
          <w:szCs w:val="21"/>
        </w:rPr>
        <w:t>商谈判</w:t>
      </w:r>
      <w:proofErr w:type="gramEnd"/>
      <w:r>
        <w:rPr>
          <w:szCs w:val="21"/>
        </w:rPr>
        <w:t>应答文件进行评估与比较，提出书面评审意见。</w:t>
      </w:r>
    </w:p>
    <w:p w:rsidR="008845C7" w:rsidRDefault="00620AD7" w:rsidP="00620AD7">
      <w:pPr>
        <w:ind w:firstLineChars="196" w:firstLine="412"/>
        <w:rPr>
          <w:szCs w:val="21"/>
        </w:rPr>
      </w:pPr>
      <w:r>
        <w:rPr>
          <w:szCs w:val="21"/>
        </w:rPr>
        <w:t>34.2.10</w:t>
      </w:r>
      <w:r>
        <w:rPr>
          <w:szCs w:val="21"/>
        </w:rPr>
        <w:t>谈判小组将对谈判过程进行记录，以存档备查。</w:t>
      </w:r>
    </w:p>
    <w:p w:rsidR="008845C7" w:rsidRDefault="00620AD7">
      <w:pPr>
        <w:ind w:firstLineChars="196" w:firstLine="413"/>
        <w:rPr>
          <w:b/>
          <w:szCs w:val="21"/>
        </w:rPr>
      </w:pPr>
      <w:r>
        <w:rPr>
          <w:b/>
          <w:szCs w:val="21"/>
        </w:rPr>
        <w:t>34.3</w:t>
      </w:r>
      <w:r>
        <w:rPr>
          <w:b/>
          <w:szCs w:val="21"/>
        </w:rPr>
        <w:t>评标方法和定标原则</w:t>
      </w:r>
    </w:p>
    <w:p w:rsidR="008845C7" w:rsidRDefault="00620AD7">
      <w:pPr>
        <w:tabs>
          <w:tab w:val="left" w:pos="-1080"/>
        </w:tabs>
        <w:ind w:firstLineChars="200" w:firstLine="420"/>
      </w:pPr>
      <w:r>
        <w:rPr>
          <w:szCs w:val="21"/>
        </w:rPr>
        <w:t>34.3.1</w:t>
      </w:r>
      <w:r>
        <w:rPr>
          <w:szCs w:val="21"/>
        </w:rPr>
        <w:t>竞争性谈判采购项目的评标方法要比照</w:t>
      </w:r>
      <w:r>
        <w:rPr>
          <w:b/>
          <w:szCs w:val="21"/>
        </w:rPr>
        <w:t>最低评标价法规定执行</w:t>
      </w:r>
      <w:r>
        <w:rPr>
          <w:szCs w:val="21"/>
        </w:rPr>
        <w:t>。如确因实际情况需要采用其他评标方法的，应报经采购单位主管部门批准。</w:t>
      </w:r>
      <w:r>
        <w:rPr>
          <w:b/>
        </w:rPr>
        <w:t>原招标文件若采用</w:t>
      </w:r>
      <w:r>
        <w:rPr>
          <w:b/>
          <w:bCs/>
        </w:rPr>
        <w:t>最低评标价法以外的评标方法，转为竞争性谈判后，评标方法应采用</w:t>
      </w:r>
      <w:r>
        <w:rPr>
          <w:b/>
          <w:szCs w:val="21"/>
        </w:rPr>
        <w:t>最低评标价法。</w:t>
      </w:r>
    </w:p>
    <w:p w:rsidR="008845C7" w:rsidRDefault="00620AD7">
      <w:pPr>
        <w:tabs>
          <w:tab w:val="left" w:pos="-1080"/>
        </w:tabs>
        <w:ind w:firstLineChars="200" w:firstLine="420"/>
      </w:pPr>
      <w:r>
        <w:rPr>
          <w:szCs w:val="21"/>
        </w:rPr>
        <w:t>34.3.2</w:t>
      </w:r>
      <w:r>
        <w:rPr>
          <w:szCs w:val="21"/>
        </w:rPr>
        <w:t>对公开招标失败转为竞争性谈判方式采购的项目，谈判小组</w:t>
      </w:r>
      <w:r>
        <w:t>对谈判应答文件进行评审和比较，综合各家供应商最终的方案、服务和投资等谈判结果并按本须知第</w:t>
      </w:r>
      <w:r>
        <w:t>29.1.1</w:t>
      </w:r>
      <w:r>
        <w:t>的</w:t>
      </w:r>
      <w:r>
        <w:rPr>
          <w:b/>
          <w:bCs/>
        </w:rPr>
        <w:t>最低评标价法</w:t>
      </w:r>
      <w:r>
        <w:t>进行评审。</w:t>
      </w:r>
    </w:p>
    <w:p w:rsidR="008845C7" w:rsidRDefault="00620AD7">
      <w:pPr>
        <w:tabs>
          <w:tab w:val="left" w:pos="-1080"/>
        </w:tabs>
        <w:ind w:firstLineChars="200" w:firstLine="420"/>
      </w:pPr>
      <w:r>
        <w:t>34.3.3</w:t>
      </w:r>
      <w:r>
        <w:t>若要采用其他评标方法的，必须</w:t>
      </w:r>
      <w:r>
        <w:rPr>
          <w:szCs w:val="21"/>
        </w:rPr>
        <w:t>报经采购单位主管部门批准，谈判小组按批准的评标方法进行评审。谈判邀请文件中应注明批准的评标方法。</w:t>
      </w:r>
    </w:p>
    <w:p w:rsidR="008845C7" w:rsidRDefault="00620AD7">
      <w:pPr>
        <w:tabs>
          <w:tab w:val="left" w:pos="-1080"/>
        </w:tabs>
        <w:ind w:firstLineChars="200" w:firstLine="420"/>
      </w:pPr>
      <w:r>
        <w:t>34.3.4</w:t>
      </w:r>
      <w:r>
        <w:t>谈判小组向采购代理机构提交书面评标报告，并受采购代理机构委托直接确定中标供应商。</w:t>
      </w:r>
    </w:p>
    <w:p w:rsidR="008845C7" w:rsidRDefault="00620AD7">
      <w:pPr>
        <w:spacing w:line="360" w:lineRule="auto"/>
        <w:rPr>
          <w:rFonts w:eastAsia="黑体"/>
          <w:sz w:val="24"/>
        </w:rPr>
      </w:pPr>
      <w:r>
        <w:rPr>
          <w:rFonts w:eastAsia="黑体"/>
          <w:sz w:val="24"/>
        </w:rPr>
        <w:t>35</w:t>
      </w:r>
      <w:r>
        <w:rPr>
          <w:rFonts w:eastAsia="黑体"/>
          <w:sz w:val="24"/>
        </w:rPr>
        <w:t>．公开招标失败项目转为单一来源谈判方式采购</w:t>
      </w:r>
    </w:p>
    <w:p w:rsidR="008845C7" w:rsidRDefault="00620AD7">
      <w:pPr>
        <w:ind w:firstLineChars="196" w:firstLine="413"/>
        <w:rPr>
          <w:b/>
          <w:szCs w:val="21"/>
        </w:rPr>
      </w:pPr>
      <w:r>
        <w:rPr>
          <w:b/>
          <w:szCs w:val="21"/>
        </w:rPr>
        <w:t>35.1</w:t>
      </w:r>
      <w:r>
        <w:rPr>
          <w:b/>
          <w:szCs w:val="21"/>
        </w:rPr>
        <w:t>谈判小组</w:t>
      </w:r>
    </w:p>
    <w:p w:rsidR="008845C7" w:rsidRDefault="00620AD7" w:rsidP="00620AD7">
      <w:pPr>
        <w:ind w:firstLineChars="196" w:firstLine="412"/>
        <w:rPr>
          <w:szCs w:val="21"/>
        </w:rPr>
      </w:pPr>
      <w:r>
        <w:rPr>
          <w:szCs w:val="21"/>
        </w:rPr>
        <w:t>35.1.1</w:t>
      </w:r>
      <w:r>
        <w:rPr>
          <w:szCs w:val="21"/>
        </w:rPr>
        <w:t>公开招标失败项目转为单一来源谈判方式采购后，评标委员会转为谈判小组，</w:t>
      </w:r>
      <w:r>
        <w:t>谈判小组成员由采购单位代表和有关专家共</w:t>
      </w:r>
      <w:r>
        <w:t>3</w:t>
      </w:r>
      <w:r>
        <w:t>人以上（含</w:t>
      </w:r>
      <w:r>
        <w:t>3</w:t>
      </w:r>
      <w:r>
        <w:t>人）的单数组成；其中专家的人数不得少于成员总数的三分之二；专家可重新抽取也可继续采用评标委员会内专家。</w:t>
      </w:r>
    </w:p>
    <w:p w:rsidR="008845C7" w:rsidRDefault="00620AD7">
      <w:pPr>
        <w:tabs>
          <w:tab w:val="left" w:pos="-1080"/>
        </w:tabs>
        <w:ind w:firstLineChars="200" w:firstLine="420"/>
      </w:pPr>
      <w:r>
        <w:rPr>
          <w:szCs w:val="21"/>
        </w:rPr>
        <w:t>35.1.2</w:t>
      </w:r>
      <w:r>
        <w:t>谈判前，谈判小组将对单一来源供应商的谈判应答文件进行审查，</w:t>
      </w:r>
      <w:r>
        <w:rPr>
          <w:bCs/>
        </w:rPr>
        <w:t>当谈判应答文件出现下列情况之一的将视为无效，</w:t>
      </w:r>
      <w:proofErr w:type="gramStart"/>
      <w:r>
        <w:rPr>
          <w:bCs/>
        </w:rPr>
        <w:t>按废标处理</w:t>
      </w:r>
      <w:proofErr w:type="gramEnd"/>
      <w:r>
        <w:rPr>
          <w:bCs/>
        </w:rPr>
        <w:t>，不得进入谈判，</w:t>
      </w:r>
      <w:r>
        <w:rPr>
          <w:b/>
        </w:rPr>
        <w:t>具体内容见原招标文件中投标文件初审表的《资格性检查表》部分以及谈判邀请中相应的变动部分。</w:t>
      </w:r>
    </w:p>
    <w:p w:rsidR="008845C7" w:rsidRDefault="00620AD7">
      <w:pPr>
        <w:ind w:firstLineChars="196" w:firstLine="413"/>
        <w:rPr>
          <w:b/>
          <w:szCs w:val="21"/>
        </w:rPr>
      </w:pPr>
      <w:r>
        <w:rPr>
          <w:b/>
          <w:szCs w:val="21"/>
        </w:rPr>
        <w:t>35.2</w:t>
      </w:r>
      <w:r>
        <w:rPr>
          <w:b/>
          <w:szCs w:val="21"/>
        </w:rPr>
        <w:t>谈判程序</w:t>
      </w:r>
    </w:p>
    <w:p w:rsidR="008845C7" w:rsidRDefault="00620AD7" w:rsidP="00620AD7">
      <w:pPr>
        <w:ind w:firstLineChars="196" w:firstLine="412"/>
        <w:rPr>
          <w:szCs w:val="21"/>
        </w:rPr>
      </w:pPr>
      <w:r>
        <w:rPr>
          <w:szCs w:val="21"/>
        </w:rPr>
        <w:t>35.2.1</w:t>
      </w:r>
      <w:r>
        <w:rPr>
          <w:szCs w:val="21"/>
        </w:rPr>
        <w:t>参加谈判的供应商和谈判小组成员填写谈判登记表，并交验证明文件（法定代表人证明书、法人授权委托书、被授权的谈判代表身份证原件）。</w:t>
      </w:r>
    </w:p>
    <w:p w:rsidR="008845C7" w:rsidRDefault="00620AD7" w:rsidP="00620AD7">
      <w:pPr>
        <w:ind w:firstLineChars="196" w:firstLine="412"/>
        <w:rPr>
          <w:szCs w:val="21"/>
        </w:rPr>
      </w:pPr>
      <w:r>
        <w:rPr>
          <w:szCs w:val="21"/>
        </w:rPr>
        <w:t>35.2.2</w:t>
      </w:r>
      <w:r>
        <w:rPr>
          <w:szCs w:val="21"/>
        </w:rPr>
        <w:t>谈判小组主持人宣布谈判规则和谈判纪律。</w:t>
      </w:r>
    </w:p>
    <w:p w:rsidR="008845C7" w:rsidRDefault="00620AD7" w:rsidP="00620AD7">
      <w:pPr>
        <w:ind w:firstLineChars="196" w:firstLine="412"/>
        <w:rPr>
          <w:szCs w:val="21"/>
        </w:rPr>
      </w:pPr>
      <w:r>
        <w:rPr>
          <w:szCs w:val="21"/>
        </w:rPr>
        <w:t>35.2.3</w:t>
      </w:r>
      <w:r>
        <w:rPr>
          <w:szCs w:val="21"/>
        </w:rPr>
        <w:t>在谈判中，谈判小组将就以下谈判内容跟供应商进行谈判：</w:t>
      </w:r>
    </w:p>
    <w:p w:rsidR="008845C7" w:rsidRDefault="00620AD7" w:rsidP="00620AD7">
      <w:pPr>
        <w:ind w:firstLineChars="196" w:firstLine="412"/>
        <w:rPr>
          <w:szCs w:val="21"/>
        </w:rPr>
      </w:pPr>
      <w:r>
        <w:rPr>
          <w:szCs w:val="21"/>
        </w:rPr>
        <w:t>（</w:t>
      </w:r>
      <w:r>
        <w:rPr>
          <w:szCs w:val="21"/>
        </w:rPr>
        <w:t>1</w:t>
      </w:r>
      <w:r>
        <w:rPr>
          <w:szCs w:val="21"/>
        </w:rPr>
        <w:t>）项目方案；</w:t>
      </w:r>
    </w:p>
    <w:p w:rsidR="008845C7" w:rsidRDefault="00620AD7" w:rsidP="00620AD7">
      <w:pPr>
        <w:ind w:firstLineChars="196" w:firstLine="412"/>
        <w:rPr>
          <w:szCs w:val="21"/>
        </w:rPr>
      </w:pPr>
      <w:r>
        <w:rPr>
          <w:szCs w:val="21"/>
        </w:rPr>
        <w:t>（</w:t>
      </w:r>
      <w:r>
        <w:rPr>
          <w:szCs w:val="21"/>
        </w:rPr>
        <w:t>2</w:t>
      </w:r>
      <w:r>
        <w:rPr>
          <w:szCs w:val="21"/>
        </w:rPr>
        <w:t>）报价；</w:t>
      </w:r>
    </w:p>
    <w:p w:rsidR="008845C7" w:rsidRDefault="00620AD7" w:rsidP="00620AD7">
      <w:pPr>
        <w:ind w:firstLineChars="196" w:firstLine="412"/>
        <w:rPr>
          <w:szCs w:val="21"/>
        </w:rPr>
      </w:pPr>
      <w:r>
        <w:rPr>
          <w:szCs w:val="21"/>
        </w:rPr>
        <w:t>（</w:t>
      </w:r>
      <w:r>
        <w:rPr>
          <w:szCs w:val="21"/>
        </w:rPr>
        <w:t>3</w:t>
      </w:r>
      <w:r>
        <w:rPr>
          <w:szCs w:val="21"/>
        </w:rPr>
        <w:t>）其它相关事项。</w:t>
      </w:r>
    </w:p>
    <w:p w:rsidR="008845C7" w:rsidRDefault="00620AD7" w:rsidP="00620AD7">
      <w:pPr>
        <w:ind w:firstLineChars="196" w:firstLine="412"/>
        <w:rPr>
          <w:szCs w:val="21"/>
        </w:rPr>
      </w:pPr>
      <w:r>
        <w:rPr>
          <w:szCs w:val="21"/>
        </w:rPr>
        <w:t>原招标文件或谈判邀请文件有实质性变动的，谈判小组应当通过采购代理机构通知供应商。</w:t>
      </w:r>
    </w:p>
    <w:p w:rsidR="008845C7" w:rsidRDefault="00620AD7" w:rsidP="00620AD7">
      <w:pPr>
        <w:ind w:firstLineChars="196" w:firstLine="412"/>
        <w:rPr>
          <w:szCs w:val="21"/>
        </w:rPr>
      </w:pPr>
      <w:r>
        <w:rPr>
          <w:szCs w:val="21"/>
        </w:rPr>
        <w:t>35.2.4</w:t>
      </w:r>
      <w:r>
        <w:rPr>
          <w:szCs w:val="21"/>
        </w:rPr>
        <w:t>谈判小组可以用书面形式要求供应商对其谈判应答文件含义不明确的内容作必要的澄清或者说明，重要问题供应商应以书面形式进行澄清、说明。</w:t>
      </w:r>
    </w:p>
    <w:p w:rsidR="008845C7" w:rsidRDefault="00620AD7" w:rsidP="00620AD7">
      <w:pPr>
        <w:ind w:firstLineChars="196" w:firstLine="412"/>
        <w:rPr>
          <w:szCs w:val="21"/>
        </w:rPr>
      </w:pPr>
      <w:r>
        <w:rPr>
          <w:szCs w:val="21"/>
        </w:rPr>
        <w:t xml:space="preserve">35.2.5 </w:t>
      </w:r>
      <w:r>
        <w:rPr>
          <w:szCs w:val="21"/>
        </w:rPr>
        <w:t>允许供应商在谈判结束之前根据谈判小组提出的内容进行澄清、修改或完善，或对项目方案进行相应的调整。</w:t>
      </w:r>
    </w:p>
    <w:p w:rsidR="008845C7" w:rsidRDefault="00620AD7" w:rsidP="00620AD7">
      <w:pPr>
        <w:ind w:firstLineChars="196" w:firstLine="412"/>
        <w:rPr>
          <w:szCs w:val="21"/>
        </w:rPr>
      </w:pPr>
      <w:r>
        <w:rPr>
          <w:szCs w:val="21"/>
        </w:rPr>
        <w:t>35.2.6</w:t>
      </w:r>
      <w:r>
        <w:rPr>
          <w:szCs w:val="21"/>
        </w:rPr>
        <w:t>供应商对谈判应答文件进行修改，都应形成文字材料，并</w:t>
      </w:r>
      <w:proofErr w:type="gramStart"/>
      <w:r>
        <w:rPr>
          <w:szCs w:val="21"/>
        </w:rPr>
        <w:t>经供应商谈判</w:t>
      </w:r>
      <w:proofErr w:type="gramEnd"/>
      <w:r>
        <w:rPr>
          <w:szCs w:val="21"/>
        </w:rPr>
        <w:t>授权人签字认可。</w:t>
      </w:r>
    </w:p>
    <w:p w:rsidR="008845C7" w:rsidRDefault="00620AD7" w:rsidP="00620AD7">
      <w:pPr>
        <w:ind w:firstLineChars="196" w:firstLine="412"/>
        <w:rPr>
          <w:szCs w:val="21"/>
        </w:rPr>
      </w:pPr>
      <w:r>
        <w:rPr>
          <w:szCs w:val="21"/>
        </w:rPr>
        <w:t>35.2.7</w:t>
      </w:r>
      <w:r>
        <w:rPr>
          <w:szCs w:val="21"/>
        </w:rPr>
        <w:t>谈判小组与单一来源供应商进行谈判。供应商有三次更改机会；供应商应在规定的时间内提出最后更改及书面承诺。</w:t>
      </w:r>
    </w:p>
    <w:p w:rsidR="008845C7" w:rsidRDefault="00620AD7" w:rsidP="00620AD7">
      <w:pPr>
        <w:ind w:firstLineChars="196" w:firstLine="412"/>
        <w:rPr>
          <w:szCs w:val="21"/>
        </w:rPr>
      </w:pPr>
      <w:r>
        <w:rPr>
          <w:szCs w:val="21"/>
        </w:rPr>
        <w:t>35.2.8</w:t>
      </w:r>
      <w:r>
        <w:rPr>
          <w:szCs w:val="21"/>
        </w:rPr>
        <w:t>有下列情形之一的，供应商的谈判结果作废标处理，</w:t>
      </w:r>
      <w:r>
        <w:rPr>
          <w:b/>
          <w:szCs w:val="21"/>
        </w:rPr>
        <w:t>具体内容见原招标文件中投标文件初审表的《符合性检查表》部分以及谈判邀请中相应的变动部分。</w:t>
      </w:r>
    </w:p>
    <w:p w:rsidR="008845C7" w:rsidRDefault="00620AD7" w:rsidP="00620AD7">
      <w:pPr>
        <w:ind w:firstLineChars="196" w:firstLine="412"/>
        <w:rPr>
          <w:szCs w:val="21"/>
        </w:rPr>
      </w:pPr>
      <w:r>
        <w:rPr>
          <w:szCs w:val="21"/>
        </w:rPr>
        <w:lastRenderedPageBreak/>
        <w:t>35.2.9</w:t>
      </w:r>
      <w:r>
        <w:rPr>
          <w:szCs w:val="21"/>
        </w:rPr>
        <w:t>谈判结束后，谈判小组根据供应商提供的谈判应答文件、谈判过程中产生的相关资料，对供应</w:t>
      </w:r>
      <w:proofErr w:type="gramStart"/>
      <w:r>
        <w:rPr>
          <w:szCs w:val="21"/>
        </w:rPr>
        <w:t>商谈判</w:t>
      </w:r>
      <w:proofErr w:type="gramEnd"/>
      <w:r>
        <w:rPr>
          <w:szCs w:val="21"/>
        </w:rPr>
        <w:t>应答文件进行评估与比较，提出书面评审意见。</w:t>
      </w:r>
    </w:p>
    <w:p w:rsidR="008845C7" w:rsidRDefault="00620AD7" w:rsidP="00620AD7">
      <w:pPr>
        <w:ind w:firstLineChars="196" w:firstLine="412"/>
        <w:rPr>
          <w:szCs w:val="21"/>
        </w:rPr>
      </w:pPr>
      <w:r>
        <w:rPr>
          <w:szCs w:val="21"/>
        </w:rPr>
        <w:t>35.2.10</w:t>
      </w:r>
      <w:r>
        <w:rPr>
          <w:szCs w:val="21"/>
        </w:rPr>
        <w:t>谈判小组将对谈判过程进行记录，以存档备查。</w:t>
      </w:r>
    </w:p>
    <w:p w:rsidR="008845C7" w:rsidRDefault="00620AD7">
      <w:pPr>
        <w:ind w:firstLineChars="196" w:firstLine="413"/>
        <w:rPr>
          <w:b/>
          <w:szCs w:val="21"/>
        </w:rPr>
      </w:pPr>
      <w:r>
        <w:rPr>
          <w:b/>
          <w:szCs w:val="21"/>
        </w:rPr>
        <w:t>35.3</w:t>
      </w:r>
      <w:r>
        <w:rPr>
          <w:b/>
          <w:szCs w:val="21"/>
        </w:rPr>
        <w:t>评标方法和定标原则</w:t>
      </w:r>
    </w:p>
    <w:p w:rsidR="008845C7" w:rsidRDefault="00620AD7">
      <w:pPr>
        <w:tabs>
          <w:tab w:val="left" w:pos="-1080"/>
        </w:tabs>
        <w:ind w:firstLineChars="200" w:firstLine="420"/>
      </w:pPr>
      <w:r>
        <w:rPr>
          <w:szCs w:val="21"/>
        </w:rPr>
        <w:t>35.3.1</w:t>
      </w:r>
      <w:r>
        <w:rPr>
          <w:b/>
          <w:szCs w:val="21"/>
        </w:rPr>
        <w:t>单一来源谈判采用最低评标价法。</w:t>
      </w:r>
      <w:r>
        <w:t>原招标文件若采用</w:t>
      </w:r>
      <w:r>
        <w:rPr>
          <w:bCs/>
        </w:rPr>
        <w:t>最低评标价法以外的评标方法，转为竞争性谈判后，评标方法改为</w:t>
      </w:r>
      <w:r>
        <w:rPr>
          <w:szCs w:val="21"/>
        </w:rPr>
        <w:t>最低评标价法。谈判小组</w:t>
      </w:r>
      <w:r>
        <w:t>对谈判应答文件进行评审和比较，对供应商最终的方案、服务和投资等谈判结果按本须知第</w:t>
      </w:r>
      <w:r>
        <w:t>29.1.1</w:t>
      </w:r>
      <w:r>
        <w:t>的</w:t>
      </w:r>
      <w:r>
        <w:rPr>
          <w:b/>
          <w:bCs/>
        </w:rPr>
        <w:t>最低评标价法</w:t>
      </w:r>
      <w:r>
        <w:t>进行评审。</w:t>
      </w:r>
    </w:p>
    <w:p w:rsidR="008845C7" w:rsidRDefault="00620AD7">
      <w:pPr>
        <w:tabs>
          <w:tab w:val="left" w:pos="-1080"/>
        </w:tabs>
        <w:ind w:firstLineChars="200" w:firstLine="420"/>
        <w:rPr>
          <w:szCs w:val="21"/>
        </w:rPr>
      </w:pPr>
      <w:r>
        <w:t>35.3.2</w:t>
      </w:r>
      <w:r>
        <w:t>谈判小组向采购代理机构提交书面评标报告，并受采购代理机构委托直接确定中标供应商。</w:t>
      </w:r>
    </w:p>
    <w:p w:rsidR="008845C7" w:rsidRDefault="00620AD7" w:rsidP="00620579">
      <w:pPr>
        <w:pStyle w:val="20"/>
        <w:numPr>
          <w:ilvl w:val="0"/>
          <w:numId w:val="18"/>
        </w:numPr>
        <w:adjustRightInd w:val="0"/>
        <w:spacing w:beforeLines="50" w:afterLines="50" w:line="240" w:lineRule="auto"/>
        <w:jc w:val="center"/>
        <w:textAlignment w:val="baseline"/>
        <w:rPr>
          <w:rFonts w:ascii="Times New Roman" w:hAnsi="Times New Roman"/>
          <w:sz w:val="28"/>
          <w:szCs w:val="28"/>
        </w:rPr>
      </w:pPr>
      <w:r>
        <w:rPr>
          <w:rFonts w:ascii="Times New Roman" w:hAnsi="Times New Roman"/>
          <w:sz w:val="28"/>
          <w:szCs w:val="28"/>
        </w:rPr>
        <w:t>合同的授予</w:t>
      </w:r>
    </w:p>
    <w:p w:rsidR="008845C7" w:rsidRDefault="00620AD7">
      <w:pPr>
        <w:spacing w:line="360" w:lineRule="auto"/>
        <w:rPr>
          <w:rFonts w:eastAsia="黑体"/>
          <w:sz w:val="24"/>
        </w:rPr>
      </w:pPr>
      <w:r>
        <w:rPr>
          <w:rFonts w:eastAsia="黑体"/>
          <w:sz w:val="24"/>
        </w:rPr>
        <w:t>36</w:t>
      </w:r>
      <w:r>
        <w:rPr>
          <w:rFonts w:eastAsia="黑体"/>
          <w:sz w:val="24"/>
        </w:rPr>
        <w:t>．合同授予标准</w:t>
      </w:r>
    </w:p>
    <w:p w:rsidR="008845C7" w:rsidRDefault="00620AD7" w:rsidP="00620AD7">
      <w:pPr>
        <w:ind w:firstLineChars="196" w:firstLine="412"/>
        <w:rPr>
          <w:szCs w:val="21"/>
        </w:rPr>
      </w:pPr>
      <w:r>
        <w:rPr>
          <w:szCs w:val="21"/>
        </w:rPr>
        <w:t>36.1</w:t>
      </w:r>
      <w:r>
        <w:rPr>
          <w:szCs w:val="21"/>
        </w:rPr>
        <w:t>本项目的合同将授予按本招标文件规定评审确定的中标人。</w:t>
      </w:r>
    </w:p>
    <w:p w:rsidR="008845C7" w:rsidRDefault="00620AD7">
      <w:pPr>
        <w:spacing w:line="360" w:lineRule="auto"/>
        <w:rPr>
          <w:rFonts w:eastAsia="黑体"/>
          <w:sz w:val="24"/>
        </w:rPr>
      </w:pPr>
      <w:r>
        <w:rPr>
          <w:rFonts w:eastAsia="黑体"/>
          <w:sz w:val="24"/>
        </w:rPr>
        <w:t>37</w:t>
      </w:r>
      <w:r>
        <w:rPr>
          <w:rFonts w:eastAsia="黑体"/>
          <w:sz w:val="24"/>
        </w:rPr>
        <w:t>．接受和拒绝</w:t>
      </w:r>
      <w:proofErr w:type="gramStart"/>
      <w:r>
        <w:rPr>
          <w:rFonts w:eastAsia="黑体"/>
          <w:sz w:val="24"/>
        </w:rPr>
        <w:t>任何或</w:t>
      </w:r>
      <w:proofErr w:type="gramEnd"/>
      <w:r>
        <w:rPr>
          <w:rFonts w:eastAsia="黑体"/>
          <w:sz w:val="24"/>
        </w:rPr>
        <w:t>所有投标的权力</w:t>
      </w:r>
    </w:p>
    <w:p w:rsidR="008845C7" w:rsidRDefault="00620AD7" w:rsidP="00620AD7">
      <w:pPr>
        <w:ind w:firstLineChars="196" w:firstLine="412"/>
        <w:rPr>
          <w:szCs w:val="21"/>
        </w:rPr>
      </w:pPr>
      <w:r>
        <w:rPr>
          <w:szCs w:val="21"/>
        </w:rPr>
        <w:t>37.1</w:t>
      </w:r>
      <w:r>
        <w:rPr>
          <w:szCs w:val="21"/>
        </w:rPr>
        <w:t>采购代理机构和采购单位保留在投标之前任何时候接受或拒绝任何投标或所有投标，以及宣布招标无效的权力，对受影响的投标人不承担任何责任，也无义务向受影响的投标人解释采取这一行动的理由。</w:t>
      </w:r>
    </w:p>
    <w:p w:rsidR="008845C7" w:rsidRDefault="00620AD7">
      <w:pPr>
        <w:spacing w:line="360" w:lineRule="auto"/>
        <w:rPr>
          <w:rFonts w:eastAsia="黑体"/>
          <w:sz w:val="24"/>
        </w:rPr>
      </w:pPr>
      <w:r>
        <w:rPr>
          <w:rFonts w:eastAsia="黑体"/>
          <w:sz w:val="24"/>
        </w:rPr>
        <w:t>38</w:t>
      </w:r>
      <w:r>
        <w:rPr>
          <w:rFonts w:eastAsia="黑体"/>
          <w:sz w:val="24"/>
        </w:rPr>
        <w:t>．合同协议书的签订</w:t>
      </w:r>
    </w:p>
    <w:p w:rsidR="008845C7" w:rsidRDefault="00620AD7" w:rsidP="00620AD7">
      <w:pPr>
        <w:ind w:firstLineChars="196" w:firstLine="412"/>
        <w:rPr>
          <w:szCs w:val="21"/>
        </w:rPr>
      </w:pPr>
      <w:r>
        <w:rPr>
          <w:szCs w:val="21"/>
        </w:rPr>
        <w:t>38.1</w:t>
      </w:r>
      <w:r>
        <w:rPr>
          <w:szCs w:val="21"/>
        </w:rPr>
        <w:t>中标人将于中标通知书发出之日起</w:t>
      </w:r>
      <w:r>
        <w:rPr>
          <w:szCs w:val="21"/>
        </w:rPr>
        <w:t>30</w:t>
      </w:r>
      <w:r>
        <w:rPr>
          <w:szCs w:val="21"/>
        </w:rPr>
        <w:t>日内，按照招标文件和投标文件内容与采购单位签订书面合同，合同书应采用本招标文件第一部分规定的合同样本；</w:t>
      </w:r>
    </w:p>
    <w:p w:rsidR="008845C7" w:rsidRDefault="00620AD7" w:rsidP="00620AD7">
      <w:pPr>
        <w:spacing w:line="0" w:lineRule="atLeast"/>
        <w:ind w:firstLineChars="196" w:firstLine="412"/>
        <w:rPr>
          <w:szCs w:val="21"/>
        </w:rPr>
      </w:pPr>
      <w:r>
        <w:rPr>
          <w:szCs w:val="21"/>
        </w:rPr>
        <w:t>38.2</w:t>
      </w:r>
      <w:r>
        <w:rPr>
          <w:szCs w:val="21"/>
        </w:rPr>
        <w:t>中标人如不按本投标须知第</w:t>
      </w:r>
      <w:r>
        <w:rPr>
          <w:szCs w:val="21"/>
        </w:rPr>
        <w:t>39.1</w:t>
      </w:r>
      <w:r>
        <w:rPr>
          <w:szCs w:val="21"/>
        </w:rPr>
        <w:t>款的规定与采购单位签订合同，则采购代理机构将有充分的理由废除中标，并没收其投标保证金或投标保函，给采购代理机构造成的损失超过投标担保数额的，还应当对超过部分予以赔偿，同时承担相应法律责任；</w:t>
      </w:r>
    </w:p>
    <w:p w:rsidR="008845C7" w:rsidRDefault="00620AD7" w:rsidP="00620AD7">
      <w:pPr>
        <w:spacing w:line="0" w:lineRule="atLeast"/>
        <w:ind w:firstLineChars="196" w:firstLine="412"/>
        <w:rPr>
          <w:szCs w:val="21"/>
        </w:rPr>
      </w:pPr>
      <w:r>
        <w:rPr>
          <w:szCs w:val="21"/>
        </w:rPr>
        <w:t>38.3</w:t>
      </w:r>
      <w:r>
        <w:rPr>
          <w:szCs w:val="21"/>
        </w:rPr>
        <w:t>中标人应当按照合同约定履行义务，完成中标项目，未以招标人及监管部门许可不得将中标项目转让（转包）给他人；</w:t>
      </w:r>
    </w:p>
    <w:p w:rsidR="008845C7" w:rsidRDefault="00620AD7" w:rsidP="00620AD7">
      <w:pPr>
        <w:spacing w:line="0" w:lineRule="atLeast"/>
        <w:ind w:firstLineChars="196" w:firstLine="412"/>
        <w:rPr>
          <w:szCs w:val="21"/>
        </w:rPr>
      </w:pPr>
      <w:r>
        <w:rPr>
          <w:szCs w:val="21"/>
        </w:rPr>
        <w:t>38.4</w:t>
      </w:r>
      <w:r>
        <w:rPr>
          <w:szCs w:val="21"/>
        </w:rPr>
        <w:t>采购人与中标人签订的服务合同必须遵守本招标文件的合同条件，并且不得更改合同条件。</w:t>
      </w:r>
    </w:p>
    <w:p w:rsidR="008845C7" w:rsidRDefault="00620AD7">
      <w:pPr>
        <w:spacing w:line="360" w:lineRule="auto"/>
        <w:rPr>
          <w:rFonts w:eastAsia="黑体"/>
          <w:sz w:val="24"/>
        </w:rPr>
      </w:pPr>
      <w:r>
        <w:rPr>
          <w:rFonts w:eastAsia="黑体"/>
          <w:sz w:val="24"/>
        </w:rPr>
        <w:t>39</w:t>
      </w:r>
      <w:r>
        <w:rPr>
          <w:rFonts w:eastAsia="黑体"/>
          <w:sz w:val="24"/>
        </w:rPr>
        <w:t>．履约担保</w:t>
      </w:r>
    </w:p>
    <w:p w:rsidR="008845C7" w:rsidRDefault="00620AD7" w:rsidP="00620AD7">
      <w:pPr>
        <w:spacing w:line="0" w:lineRule="atLeast"/>
        <w:ind w:firstLineChars="196" w:firstLine="412"/>
        <w:rPr>
          <w:szCs w:val="21"/>
        </w:rPr>
      </w:pPr>
      <w:r>
        <w:rPr>
          <w:szCs w:val="21"/>
        </w:rPr>
        <w:t>39.1</w:t>
      </w:r>
      <w:r>
        <w:rPr>
          <w:szCs w:val="21"/>
        </w:rPr>
        <w:t>在签订项目承包合同的同时，中标人应按</w:t>
      </w:r>
      <w:r>
        <w:rPr>
          <w:szCs w:val="21"/>
        </w:rPr>
        <w:t>“</w:t>
      </w:r>
      <w:r>
        <w:rPr>
          <w:szCs w:val="21"/>
        </w:rPr>
        <w:t>关键信息</w:t>
      </w:r>
      <w:r>
        <w:rPr>
          <w:szCs w:val="21"/>
        </w:rPr>
        <w:t>——</w:t>
      </w:r>
      <w:r>
        <w:rPr>
          <w:szCs w:val="21"/>
        </w:rPr>
        <w:t>投标须知前附表</w:t>
      </w:r>
      <w:r>
        <w:rPr>
          <w:szCs w:val="21"/>
        </w:rPr>
        <w:t>”</w:t>
      </w:r>
      <w:r>
        <w:rPr>
          <w:szCs w:val="21"/>
        </w:rPr>
        <w:t>中规定的金额向采购单位提交履约保函或履约保证金；</w:t>
      </w:r>
    </w:p>
    <w:p w:rsidR="008845C7" w:rsidRDefault="00620AD7" w:rsidP="00620AD7">
      <w:pPr>
        <w:spacing w:line="0" w:lineRule="atLeast"/>
        <w:ind w:firstLineChars="196" w:firstLine="412"/>
        <w:rPr>
          <w:szCs w:val="21"/>
        </w:rPr>
      </w:pPr>
      <w:r>
        <w:rPr>
          <w:szCs w:val="21"/>
        </w:rPr>
        <w:t>39.2</w:t>
      </w:r>
      <w:r>
        <w:rPr>
          <w:szCs w:val="21"/>
        </w:rPr>
        <w:t>如果中标人不能按本须知第</w:t>
      </w:r>
      <w:r>
        <w:rPr>
          <w:szCs w:val="21"/>
        </w:rPr>
        <w:t>40.1</w:t>
      </w:r>
      <w:r>
        <w:rPr>
          <w:szCs w:val="21"/>
        </w:rPr>
        <w:t>款的规</w:t>
      </w:r>
      <w:r>
        <w:t>定执行，采购单位将有充分的理由废除中标，并没收投标保证金，给采购单位造成</w:t>
      </w:r>
      <w:r>
        <w:rPr>
          <w:szCs w:val="21"/>
        </w:rPr>
        <w:t>的损失超过投标保证金数额的，还应当对超过部分予以赔偿；</w:t>
      </w:r>
    </w:p>
    <w:p w:rsidR="008845C7" w:rsidRDefault="00620AD7" w:rsidP="00620AD7">
      <w:pPr>
        <w:spacing w:line="0" w:lineRule="atLeast"/>
        <w:ind w:firstLineChars="196" w:firstLine="412"/>
        <w:rPr>
          <w:szCs w:val="21"/>
        </w:rPr>
      </w:pPr>
      <w:r>
        <w:rPr>
          <w:szCs w:val="21"/>
        </w:rPr>
        <w:t>39.3</w:t>
      </w:r>
      <w:r>
        <w:rPr>
          <w:szCs w:val="21"/>
        </w:rPr>
        <w:t>项目服务期满之后，经验收合格后，采购单位在七日内办理退还履约担保手续。</w:t>
      </w:r>
    </w:p>
    <w:p w:rsidR="008845C7" w:rsidRDefault="00620AD7">
      <w:pPr>
        <w:spacing w:line="360" w:lineRule="auto"/>
        <w:rPr>
          <w:rFonts w:eastAsia="黑体"/>
          <w:sz w:val="24"/>
        </w:rPr>
      </w:pPr>
      <w:r>
        <w:rPr>
          <w:rFonts w:eastAsia="黑体"/>
          <w:sz w:val="24"/>
        </w:rPr>
        <w:t>40</w:t>
      </w:r>
      <w:r>
        <w:rPr>
          <w:rFonts w:eastAsia="黑体"/>
          <w:sz w:val="24"/>
        </w:rPr>
        <w:t>．招标代理服务费</w:t>
      </w:r>
    </w:p>
    <w:p w:rsidR="008845C7" w:rsidRDefault="00620AD7">
      <w:pPr>
        <w:spacing w:line="0" w:lineRule="atLeast"/>
        <w:ind w:firstLineChars="200" w:firstLine="420"/>
        <w:rPr>
          <w:szCs w:val="21"/>
        </w:rPr>
      </w:pPr>
      <w:r>
        <w:rPr>
          <w:szCs w:val="21"/>
        </w:rPr>
        <w:t xml:space="preserve">40.1  </w:t>
      </w:r>
      <w:r>
        <w:rPr>
          <w:szCs w:val="21"/>
        </w:rPr>
        <w:t>根据国家发展和改革委员会办公厅《关于招标代理服务收费有关问题的通知》（发改办价格【</w:t>
      </w:r>
      <w:r>
        <w:rPr>
          <w:szCs w:val="21"/>
        </w:rPr>
        <w:t>2003</w:t>
      </w:r>
      <w:r>
        <w:rPr>
          <w:szCs w:val="21"/>
        </w:rPr>
        <w:t>】</w:t>
      </w:r>
      <w:r>
        <w:rPr>
          <w:szCs w:val="21"/>
        </w:rPr>
        <w:t>857</w:t>
      </w:r>
      <w:r>
        <w:rPr>
          <w:szCs w:val="21"/>
        </w:rPr>
        <w:t>号）文件相关规定。招标方向中标方按中标金额的一定比例累进收取招标代理服务费，具体收取方式如下表所示。</w:t>
      </w:r>
    </w:p>
    <w:tbl>
      <w:tblPr>
        <w:tblW w:w="7520" w:type="dxa"/>
        <w:jc w:val="center"/>
        <w:tblLayout w:type="fixed"/>
        <w:tblLook w:val="04A0"/>
      </w:tblPr>
      <w:tblGrid>
        <w:gridCol w:w="2056"/>
        <w:gridCol w:w="1835"/>
        <w:gridCol w:w="1894"/>
        <w:gridCol w:w="1735"/>
      </w:tblGrid>
      <w:tr w:rsidR="008845C7">
        <w:trPr>
          <w:trHeight w:val="737"/>
          <w:jc w:val="center"/>
        </w:trPr>
        <w:tc>
          <w:tcPr>
            <w:tcW w:w="205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845C7" w:rsidRDefault="00620AD7">
            <w:pPr>
              <w:widowControl/>
              <w:ind w:firstLineChars="650" w:firstLine="1365"/>
              <w:jc w:val="left"/>
              <w:rPr>
                <w:kern w:val="0"/>
                <w:szCs w:val="21"/>
              </w:rPr>
            </w:pPr>
            <w:r>
              <w:rPr>
                <w:kern w:val="0"/>
                <w:szCs w:val="21"/>
              </w:rPr>
              <w:t>类别</w:t>
            </w:r>
          </w:p>
          <w:p w:rsidR="008845C7" w:rsidRDefault="00620AD7">
            <w:pPr>
              <w:widowControl/>
              <w:jc w:val="left"/>
              <w:rPr>
                <w:kern w:val="0"/>
                <w:szCs w:val="21"/>
              </w:rPr>
            </w:pPr>
            <w:r>
              <w:rPr>
                <w:kern w:val="0"/>
                <w:szCs w:val="21"/>
              </w:rPr>
              <w:t>金额</w:t>
            </w:r>
            <w:r>
              <w:rPr>
                <w:kern w:val="0"/>
                <w:szCs w:val="21"/>
              </w:rPr>
              <w:t>(</w:t>
            </w:r>
            <w:r>
              <w:rPr>
                <w:kern w:val="0"/>
                <w:szCs w:val="21"/>
              </w:rPr>
              <w:t>万元</w:t>
            </w:r>
            <w:r>
              <w:rPr>
                <w:kern w:val="0"/>
                <w:szCs w:val="21"/>
              </w:rPr>
              <w:t>)</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8845C7" w:rsidRDefault="00620AD7">
            <w:pPr>
              <w:widowControl/>
              <w:jc w:val="center"/>
              <w:rPr>
                <w:rFonts w:eastAsia="黑体"/>
                <w:b/>
                <w:bCs/>
                <w:kern w:val="0"/>
                <w:szCs w:val="21"/>
              </w:rPr>
            </w:pPr>
            <w:r>
              <w:rPr>
                <w:rFonts w:eastAsia="黑体"/>
                <w:b/>
                <w:bCs/>
                <w:kern w:val="0"/>
                <w:szCs w:val="21"/>
              </w:rPr>
              <w:t>工程招标</w:t>
            </w:r>
          </w:p>
        </w:tc>
        <w:tc>
          <w:tcPr>
            <w:tcW w:w="1894" w:type="dxa"/>
            <w:tcBorders>
              <w:top w:val="single" w:sz="4" w:space="0" w:color="auto"/>
              <w:left w:val="nil"/>
              <w:bottom w:val="single" w:sz="4" w:space="0" w:color="auto"/>
              <w:right w:val="single" w:sz="4" w:space="0" w:color="auto"/>
            </w:tcBorders>
            <w:shd w:val="clear" w:color="auto" w:fill="auto"/>
            <w:vAlign w:val="center"/>
          </w:tcPr>
          <w:p w:rsidR="008845C7" w:rsidRDefault="00620AD7">
            <w:pPr>
              <w:widowControl/>
              <w:jc w:val="center"/>
              <w:rPr>
                <w:rFonts w:eastAsia="黑体"/>
                <w:b/>
                <w:bCs/>
                <w:kern w:val="0"/>
                <w:szCs w:val="21"/>
              </w:rPr>
            </w:pPr>
            <w:r>
              <w:rPr>
                <w:rFonts w:eastAsia="黑体"/>
                <w:b/>
                <w:bCs/>
                <w:kern w:val="0"/>
                <w:szCs w:val="21"/>
              </w:rPr>
              <w:t>货物招标</w:t>
            </w:r>
          </w:p>
        </w:tc>
        <w:tc>
          <w:tcPr>
            <w:tcW w:w="1735" w:type="dxa"/>
            <w:tcBorders>
              <w:top w:val="single" w:sz="4" w:space="0" w:color="auto"/>
              <w:left w:val="nil"/>
              <w:bottom w:val="single" w:sz="4" w:space="0" w:color="auto"/>
              <w:right w:val="single" w:sz="4" w:space="0" w:color="auto"/>
            </w:tcBorders>
            <w:shd w:val="clear" w:color="auto" w:fill="auto"/>
            <w:vAlign w:val="center"/>
          </w:tcPr>
          <w:p w:rsidR="008845C7" w:rsidRDefault="00620AD7">
            <w:pPr>
              <w:widowControl/>
              <w:jc w:val="center"/>
              <w:rPr>
                <w:rFonts w:eastAsia="黑体"/>
                <w:b/>
                <w:bCs/>
                <w:kern w:val="0"/>
                <w:szCs w:val="21"/>
              </w:rPr>
            </w:pPr>
            <w:r>
              <w:rPr>
                <w:rFonts w:eastAsia="黑体"/>
                <w:b/>
                <w:bCs/>
                <w:kern w:val="0"/>
                <w:szCs w:val="21"/>
              </w:rPr>
              <w:t>服务招标</w:t>
            </w:r>
          </w:p>
        </w:tc>
      </w:tr>
      <w:tr w:rsidR="008845C7">
        <w:trPr>
          <w:trHeight w:val="402"/>
          <w:jc w:val="center"/>
        </w:trPr>
        <w:tc>
          <w:tcPr>
            <w:tcW w:w="2056" w:type="dxa"/>
            <w:tcBorders>
              <w:top w:val="single" w:sz="4" w:space="0" w:color="auto"/>
              <w:left w:val="single" w:sz="8" w:space="0" w:color="auto"/>
              <w:bottom w:val="single" w:sz="8" w:space="0" w:color="auto"/>
              <w:right w:val="single" w:sz="8" w:space="0" w:color="auto"/>
            </w:tcBorders>
            <w:shd w:val="clear" w:color="auto" w:fill="auto"/>
          </w:tcPr>
          <w:p w:rsidR="008845C7" w:rsidRDefault="00620AD7">
            <w:pPr>
              <w:widowControl/>
              <w:jc w:val="center"/>
              <w:rPr>
                <w:rFonts w:eastAsia="黑体"/>
                <w:kern w:val="0"/>
                <w:szCs w:val="21"/>
              </w:rPr>
            </w:pPr>
            <w:r>
              <w:rPr>
                <w:rFonts w:eastAsia="黑体"/>
                <w:kern w:val="0"/>
                <w:szCs w:val="21"/>
              </w:rPr>
              <w:t>100</w:t>
            </w:r>
            <w:r>
              <w:rPr>
                <w:rFonts w:eastAsia="黑体"/>
                <w:kern w:val="0"/>
                <w:szCs w:val="21"/>
              </w:rPr>
              <w:t>以下</w:t>
            </w:r>
          </w:p>
        </w:tc>
        <w:tc>
          <w:tcPr>
            <w:tcW w:w="1835" w:type="dxa"/>
            <w:tcBorders>
              <w:top w:val="nil"/>
              <w:left w:val="nil"/>
              <w:bottom w:val="single" w:sz="8" w:space="0" w:color="auto"/>
              <w:right w:val="single" w:sz="8" w:space="0" w:color="auto"/>
            </w:tcBorders>
            <w:shd w:val="clear" w:color="auto" w:fill="auto"/>
          </w:tcPr>
          <w:p w:rsidR="008845C7" w:rsidRDefault="00620AD7">
            <w:pPr>
              <w:widowControl/>
              <w:jc w:val="center"/>
              <w:rPr>
                <w:rFonts w:eastAsia="黑体"/>
                <w:kern w:val="0"/>
                <w:szCs w:val="21"/>
              </w:rPr>
            </w:pPr>
            <w:r>
              <w:rPr>
                <w:rFonts w:eastAsia="黑体"/>
                <w:kern w:val="0"/>
                <w:szCs w:val="21"/>
              </w:rPr>
              <w:t>1.20%</w:t>
            </w:r>
          </w:p>
        </w:tc>
        <w:tc>
          <w:tcPr>
            <w:tcW w:w="1894" w:type="dxa"/>
            <w:tcBorders>
              <w:top w:val="nil"/>
              <w:left w:val="nil"/>
              <w:bottom w:val="single" w:sz="8" w:space="0" w:color="auto"/>
              <w:right w:val="single" w:sz="8" w:space="0" w:color="auto"/>
            </w:tcBorders>
            <w:shd w:val="clear" w:color="auto" w:fill="auto"/>
          </w:tcPr>
          <w:p w:rsidR="008845C7" w:rsidRDefault="00620AD7">
            <w:pPr>
              <w:widowControl/>
              <w:jc w:val="center"/>
              <w:rPr>
                <w:rFonts w:eastAsia="黑体"/>
                <w:kern w:val="0"/>
                <w:szCs w:val="21"/>
              </w:rPr>
            </w:pPr>
            <w:r>
              <w:rPr>
                <w:rFonts w:eastAsia="黑体"/>
                <w:kern w:val="0"/>
                <w:szCs w:val="21"/>
              </w:rPr>
              <w:t>1.80%</w:t>
            </w:r>
          </w:p>
        </w:tc>
        <w:tc>
          <w:tcPr>
            <w:tcW w:w="1735" w:type="dxa"/>
            <w:tcBorders>
              <w:top w:val="nil"/>
              <w:left w:val="nil"/>
              <w:bottom w:val="single" w:sz="8" w:space="0" w:color="auto"/>
              <w:right w:val="single" w:sz="8" w:space="0" w:color="auto"/>
            </w:tcBorders>
            <w:shd w:val="clear" w:color="auto" w:fill="auto"/>
          </w:tcPr>
          <w:p w:rsidR="008845C7" w:rsidRDefault="00620AD7">
            <w:pPr>
              <w:widowControl/>
              <w:jc w:val="center"/>
              <w:rPr>
                <w:rFonts w:eastAsia="黑体"/>
                <w:kern w:val="0"/>
                <w:szCs w:val="21"/>
              </w:rPr>
            </w:pPr>
            <w:r>
              <w:rPr>
                <w:rFonts w:eastAsia="黑体"/>
                <w:kern w:val="0"/>
                <w:szCs w:val="21"/>
              </w:rPr>
              <w:t>1.80%</w:t>
            </w:r>
          </w:p>
        </w:tc>
      </w:tr>
      <w:tr w:rsidR="008845C7">
        <w:trPr>
          <w:trHeight w:val="402"/>
          <w:jc w:val="center"/>
        </w:trPr>
        <w:tc>
          <w:tcPr>
            <w:tcW w:w="2056" w:type="dxa"/>
            <w:tcBorders>
              <w:top w:val="nil"/>
              <w:left w:val="single" w:sz="8" w:space="0" w:color="auto"/>
              <w:bottom w:val="single" w:sz="8" w:space="0" w:color="auto"/>
              <w:right w:val="single" w:sz="8" w:space="0" w:color="auto"/>
            </w:tcBorders>
            <w:shd w:val="clear" w:color="auto" w:fill="auto"/>
          </w:tcPr>
          <w:p w:rsidR="008845C7" w:rsidRDefault="00620AD7">
            <w:pPr>
              <w:widowControl/>
              <w:jc w:val="center"/>
              <w:rPr>
                <w:rFonts w:eastAsia="黑体"/>
                <w:kern w:val="0"/>
                <w:szCs w:val="21"/>
              </w:rPr>
            </w:pPr>
            <w:r>
              <w:rPr>
                <w:rFonts w:eastAsia="黑体"/>
                <w:kern w:val="0"/>
                <w:szCs w:val="21"/>
              </w:rPr>
              <w:t>100-500</w:t>
            </w:r>
          </w:p>
        </w:tc>
        <w:tc>
          <w:tcPr>
            <w:tcW w:w="1835" w:type="dxa"/>
            <w:tcBorders>
              <w:top w:val="nil"/>
              <w:left w:val="nil"/>
              <w:bottom w:val="single" w:sz="8" w:space="0" w:color="auto"/>
              <w:right w:val="single" w:sz="8" w:space="0" w:color="auto"/>
            </w:tcBorders>
            <w:shd w:val="clear" w:color="auto" w:fill="auto"/>
          </w:tcPr>
          <w:p w:rsidR="008845C7" w:rsidRDefault="00620AD7">
            <w:pPr>
              <w:widowControl/>
              <w:jc w:val="center"/>
              <w:rPr>
                <w:rFonts w:eastAsia="黑体"/>
                <w:kern w:val="0"/>
                <w:szCs w:val="21"/>
              </w:rPr>
            </w:pPr>
            <w:r>
              <w:rPr>
                <w:rFonts w:eastAsia="黑体"/>
                <w:kern w:val="0"/>
                <w:szCs w:val="21"/>
              </w:rPr>
              <w:t>0.84%</w:t>
            </w:r>
          </w:p>
        </w:tc>
        <w:tc>
          <w:tcPr>
            <w:tcW w:w="1894" w:type="dxa"/>
            <w:tcBorders>
              <w:top w:val="nil"/>
              <w:left w:val="nil"/>
              <w:bottom w:val="single" w:sz="8" w:space="0" w:color="auto"/>
              <w:right w:val="single" w:sz="8" w:space="0" w:color="auto"/>
            </w:tcBorders>
            <w:shd w:val="clear" w:color="auto" w:fill="auto"/>
          </w:tcPr>
          <w:p w:rsidR="008845C7" w:rsidRDefault="00620AD7">
            <w:pPr>
              <w:widowControl/>
              <w:jc w:val="center"/>
              <w:rPr>
                <w:rFonts w:eastAsia="黑体"/>
                <w:kern w:val="0"/>
                <w:szCs w:val="21"/>
              </w:rPr>
            </w:pPr>
            <w:r>
              <w:rPr>
                <w:rFonts w:eastAsia="黑体"/>
                <w:kern w:val="0"/>
                <w:szCs w:val="21"/>
              </w:rPr>
              <w:t>1.32%</w:t>
            </w:r>
          </w:p>
        </w:tc>
        <w:tc>
          <w:tcPr>
            <w:tcW w:w="1735" w:type="dxa"/>
            <w:tcBorders>
              <w:top w:val="nil"/>
              <w:left w:val="nil"/>
              <w:bottom w:val="single" w:sz="8" w:space="0" w:color="auto"/>
              <w:right w:val="single" w:sz="8" w:space="0" w:color="auto"/>
            </w:tcBorders>
            <w:shd w:val="clear" w:color="auto" w:fill="auto"/>
          </w:tcPr>
          <w:p w:rsidR="008845C7" w:rsidRDefault="00620AD7">
            <w:pPr>
              <w:widowControl/>
              <w:jc w:val="center"/>
              <w:rPr>
                <w:rFonts w:eastAsia="黑体"/>
                <w:kern w:val="0"/>
                <w:szCs w:val="21"/>
              </w:rPr>
            </w:pPr>
            <w:r>
              <w:rPr>
                <w:rFonts w:eastAsia="黑体"/>
                <w:kern w:val="0"/>
                <w:szCs w:val="21"/>
              </w:rPr>
              <w:t>0.96%</w:t>
            </w:r>
          </w:p>
        </w:tc>
      </w:tr>
      <w:tr w:rsidR="008845C7">
        <w:trPr>
          <w:trHeight w:val="402"/>
          <w:jc w:val="center"/>
        </w:trPr>
        <w:tc>
          <w:tcPr>
            <w:tcW w:w="2056" w:type="dxa"/>
            <w:tcBorders>
              <w:top w:val="nil"/>
              <w:left w:val="single" w:sz="8" w:space="0" w:color="auto"/>
              <w:bottom w:val="single" w:sz="8" w:space="0" w:color="auto"/>
              <w:right w:val="single" w:sz="8" w:space="0" w:color="auto"/>
            </w:tcBorders>
            <w:shd w:val="clear" w:color="auto" w:fill="auto"/>
          </w:tcPr>
          <w:p w:rsidR="008845C7" w:rsidRDefault="00620AD7">
            <w:pPr>
              <w:widowControl/>
              <w:jc w:val="center"/>
              <w:rPr>
                <w:rFonts w:eastAsia="黑体"/>
                <w:kern w:val="0"/>
                <w:szCs w:val="21"/>
              </w:rPr>
            </w:pPr>
            <w:r>
              <w:rPr>
                <w:rFonts w:eastAsia="黑体"/>
                <w:kern w:val="0"/>
                <w:szCs w:val="21"/>
              </w:rPr>
              <w:t>500-1000</w:t>
            </w:r>
          </w:p>
        </w:tc>
        <w:tc>
          <w:tcPr>
            <w:tcW w:w="1835" w:type="dxa"/>
            <w:tcBorders>
              <w:top w:val="nil"/>
              <w:left w:val="nil"/>
              <w:bottom w:val="single" w:sz="8" w:space="0" w:color="auto"/>
              <w:right w:val="single" w:sz="8" w:space="0" w:color="auto"/>
            </w:tcBorders>
            <w:shd w:val="clear" w:color="auto" w:fill="auto"/>
          </w:tcPr>
          <w:p w:rsidR="008845C7" w:rsidRDefault="00620AD7">
            <w:pPr>
              <w:widowControl/>
              <w:jc w:val="center"/>
              <w:rPr>
                <w:rFonts w:eastAsia="黑体"/>
                <w:kern w:val="0"/>
                <w:szCs w:val="21"/>
              </w:rPr>
            </w:pPr>
            <w:r>
              <w:rPr>
                <w:rFonts w:eastAsia="黑体"/>
                <w:kern w:val="0"/>
                <w:szCs w:val="21"/>
              </w:rPr>
              <w:t>0.66%</w:t>
            </w:r>
          </w:p>
        </w:tc>
        <w:tc>
          <w:tcPr>
            <w:tcW w:w="1894" w:type="dxa"/>
            <w:tcBorders>
              <w:top w:val="nil"/>
              <w:left w:val="nil"/>
              <w:bottom w:val="single" w:sz="8" w:space="0" w:color="auto"/>
              <w:right w:val="single" w:sz="8" w:space="0" w:color="auto"/>
            </w:tcBorders>
            <w:shd w:val="clear" w:color="auto" w:fill="auto"/>
          </w:tcPr>
          <w:p w:rsidR="008845C7" w:rsidRDefault="00620AD7">
            <w:pPr>
              <w:widowControl/>
              <w:jc w:val="center"/>
              <w:rPr>
                <w:rFonts w:eastAsia="黑体"/>
                <w:kern w:val="0"/>
                <w:szCs w:val="21"/>
              </w:rPr>
            </w:pPr>
            <w:r>
              <w:rPr>
                <w:rFonts w:eastAsia="黑体"/>
                <w:kern w:val="0"/>
                <w:szCs w:val="21"/>
              </w:rPr>
              <w:t>0.96%</w:t>
            </w:r>
          </w:p>
        </w:tc>
        <w:tc>
          <w:tcPr>
            <w:tcW w:w="1735" w:type="dxa"/>
            <w:tcBorders>
              <w:top w:val="nil"/>
              <w:left w:val="nil"/>
              <w:bottom w:val="single" w:sz="8" w:space="0" w:color="auto"/>
              <w:right w:val="single" w:sz="8" w:space="0" w:color="auto"/>
            </w:tcBorders>
            <w:shd w:val="clear" w:color="auto" w:fill="auto"/>
          </w:tcPr>
          <w:p w:rsidR="008845C7" w:rsidRDefault="00620AD7">
            <w:pPr>
              <w:widowControl/>
              <w:jc w:val="center"/>
              <w:rPr>
                <w:rFonts w:eastAsia="黑体"/>
                <w:kern w:val="0"/>
                <w:szCs w:val="21"/>
              </w:rPr>
            </w:pPr>
            <w:r>
              <w:rPr>
                <w:rFonts w:eastAsia="黑体"/>
                <w:kern w:val="0"/>
                <w:szCs w:val="21"/>
              </w:rPr>
              <w:t>0.54%</w:t>
            </w:r>
          </w:p>
        </w:tc>
      </w:tr>
      <w:tr w:rsidR="008845C7">
        <w:trPr>
          <w:trHeight w:val="402"/>
          <w:jc w:val="center"/>
        </w:trPr>
        <w:tc>
          <w:tcPr>
            <w:tcW w:w="2056" w:type="dxa"/>
            <w:tcBorders>
              <w:top w:val="nil"/>
              <w:left w:val="single" w:sz="8" w:space="0" w:color="auto"/>
              <w:bottom w:val="single" w:sz="8" w:space="0" w:color="auto"/>
              <w:right w:val="single" w:sz="8" w:space="0" w:color="auto"/>
            </w:tcBorders>
            <w:shd w:val="clear" w:color="auto" w:fill="auto"/>
          </w:tcPr>
          <w:p w:rsidR="008845C7" w:rsidRDefault="00620AD7">
            <w:pPr>
              <w:widowControl/>
              <w:jc w:val="center"/>
              <w:rPr>
                <w:rFonts w:eastAsia="黑体"/>
                <w:kern w:val="0"/>
                <w:szCs w:val="21"/>
              </w:rPr>
            </w:pPr>
            <w:r>
              <w:rPr>
                <w:rFonts w:eastAsia="黑体"/>
                <w:kern w:val="0"/>
                <w:szCs w:val="21"/>
              </w:rPr>
              <w:t>1000-5000</w:t>
            </w:r>
          </w:p>
        </w:tc>
        <w:tc>
          <w:tcPr>
            <w:tcW w:w="1835" w:type="dxa"/>
            <w:tcBorders>
              <w:top w:val="nil"/>
              <w:left w:val="nil"/>
              <w:bottom w:val="single" w:sz="8" w:space="0" w:color="auto"/>
              <w:right w:val="single" w:sz="8" w:space="0" w:color="auto"/>
            </w:tcBorders>
            <w:shd w:val="clear" w:color="auto" w:fill="auto"/>
          </w:tcPr>
          <w:p w:rsidR="008845C7" w:rsidRDefault="00620AD7">
            <w:pPr>
              <w:widowControl/>
              <w:jc w:val="center"/>
              <w:rPr>
                <w:rFonts w:eastAsia="黑体"/>
                <w:kern w:val="0"/>
                <w:szCs w:val="21"/>
              </w:rPr>
            </w:pPr>
            <w:r>
              <w:rPr>
                <w:rFonts w:eastAsia="黑体"/>
                <w:kern w:val="0"/>
                <w:szCs w:val="21"/>
              </w:rPr>
              <w:t>0.42%</w:t>
            </w:r>
          </w:p>
        </w:tc>
        <w:tc>
          <w:tcPr>
            <w:tcW w:w="1894" w:type="dxa"/>
            <w:tcBorders>
              <w:top w:val="nil"/>
              <w:left w:val="nil"/>
              <w:bottom w:val="single" w:sz="8" w:space="0" w:color="auto"/>
              <w:right w:val="single" w:sz="8" w:space="0" w:color="auto"/>
            </w:tcBorders>
            <w:shd w:val="clear" w:color="auto" w:fill="auto"/>
          </w:tcPr>
          <w:p w:rsidR="008845C7" w:rsidRDefault="00620AD7">
            <w:pPr>
              <w:widowControl/>
              <w:jc w:val="center"/>
              <w:rPr>
                <w:rFonts w:eastAsia="黑体"/>
                <w:kern w:val="0"/>
                <w:szCs w:val="21"/>
              </w:rPr>
            </w:pPr>
            <w:r>
              <w:rPr>
                <w:rFonts w:eastAsia="黑体"/>
                <w:kern w:val="0"/>
                <w:szCs w:val="21"/>
              </w:rPr>
              <w:t>0.60%</w:t>
            </w:r>
          </w:p>
        </w:tc>
        <w:tc>
          <w:tcPr>
            <w:tcW w:w="1735" w:type="dxa"/>
            <w:tcBorders>
              <w:top w:val="nil"/>
              <w:left w:val="nil"/>
              <w:bottom w:val="single" w:sz="8" w:space="0" w:color="auto"/>
              <w:right w:val="single" w:sz="8" w:space="0" w:color="auto"/>
            </w:tcBorders>
            <w:shd w:val="clear" w:color="auto" w:fill="auto"/>
          </w:tcPr>
          <w:p w:rsidR="008845C7" w:rsidRDefault="00620AD7">
            <w:pPr>
              <w:widowControl/>
              <w:jc w:val="center"/>
              <w:rPr>
                <w:rFonts w:eastAsia="黑体"/>
                <w:kern w:val="0"/>
                <w:szCs w:val="21"/>
              </w:rPr>
            </w:pPr>
            <w:r>
              <w:rPr>
                <w:rFonts w:eastAsia="黑体"/>
                <w:kern w:val="0"/>
                <w:szCs w:val="21"/>
              </w:rPr>
              <w:t>0.30%</w:t>
            </w:r>
          </w:p>
        </w:tc>
      </w:tr>
    </w:tbl>
    <w:p w:rsidR="008845C7" w:rsidRDefault="00620AD7">
      <w:pPr>
        <w:ind w:firstLineChars="200" w:firstLine="420"/>
      </w:pPr>
      <w:r>
        <w:t>注：</w:t>
      </w:r>
    </w:p>
    <w:p w:rsidR="008845C7" w:rsidRDefault="00620AD7">
      <w:pPr>
        <w:ind w:firstLineChars="200" w:firstLine="420"/>
      </w:pPr>
      <w:r>
        <w:lastRenderedPageBreak/>
        <w:t>（</w:t>
      </w:r>
      <w:r>
        <w:t>1</w:t>
      </w:r>
      <w:r>
        <w:t>）按本表费率计算的收费为招标代理服务的收费基准价格。</w:t>
      </w:r>
    </w:p>
    <w:p w:rsidR="008845C7" w:rsidRDefault="00620AD7">
      <w:pPr>
        <w:ind w:firstLineChars="200" w:firstLine="420"/>
      </w:pPr>
      <w:r>
        <w:t>（</w:t>
      </w:r>
      <w:r>
        <w:t>2</w:t>
      </w:r>
      <w:r>
        <w:t>）招标代理服务收费按差额定率累进法计算。</w:t>
      </w:r>
    </w:p>
    <w:p w:rsidR="00004757" w:rsidRPr="00004757" w:rsidRDefault="00004757" w:rsidP="00004757">
      <w:pPr>
        <w:ind w:firstLineChars="200" w:firstLine="422"/>
        <w:rPr>
          <w:b/>
          <w:color w:val="FF0000"/>
        </w:rPr>
      </w:pPr>
      <w:r w:rsidRPr="00004757">
        <w:rPr>
          <w:b/>
          <w:color w:val="FF0000"/>
        </w:rPr>
        <w:t>（</w:t>
      </w:r>
      <w:r w:rsidRPr="00004757">
        <w:rPr>
          <w:b/>
          <w:color w:val="FF0000"/>
        </w:rPr>
        <w:t>3</w:t>
      </w:r>
      <w:r w:rsidRPr="00004757">
        <w:rPr>
          <w:b/>
          <w:color w:val="FF0000"/>
        </w:rPr>
        <w:t>）因本项目预算金额为</w:t>
      </w:r>
      <w:r w:rsidRPr="00004757">
        <w:rPr>
          <w:b/>
          <w:color w:val="FF0000"/>
          <w:szCs w:val="21"/>
        </w:rPr>
        <w:t>人民币零元（</w:t>
      </w:r>
      <w:r w:rsidRPr="00004757">
        <w:rPr>
          <w:b/>
          <w:color w:val="FF0000"/>
          <w:szCs w:val="21"/>
        </w:rPr>
        <w:t>¥0.00</w:t>
      </w:r>
      <w:r w:rsidRPr="00004757">
        <w:rPr>
          <w:b/>
          <w:color w:val="FF0000"/>
          <w:szCs w:val="21"/>
        </w:rPr>
        <w:t>），无法确定具体招标代理服务费，故本项目按固定金额人民币壹仟元整（</w:t>
      </w:r>
      <w:r w:rsidRPr="00004757">
        <w:rPr>
          <w:b/>
          <w:color w:val="FF0000"/>
          <w:szCs w:val="21"/>
        </w:rPr>
        <w:t>¥1,000.00</w:t>
      </w:r>
      <w:r w:rsidRPr="00004757">
        <w:rPr>
          <w:b/>
          <w:color w:val="FF0000"/>
          <w:szCs w:val="21"/>
        </w:rPr>
        <w:t>）</w:t>
      </w:r>
    </w:p>
    <w:p w:rsidR="008845C7" w:rsidRDefault="00620AD7">
      <w:pPr>
        <w:spacing w:line="0" w:lineRule="atLeast"/>
        <w:ind w:firstLineChars="200" w:firstLine="420"/>
        <w:rPr>
          <w:szCs w:val="21"/>
        </w:rPr>
      </w:pPr>
      <w:r>
        <w:rPr>
          <w:szCs w:val="21"/>
        </w:rPr>
        <w:t xml:space="preserve">40.2  </w:t>
      </w:r>
      <w:r>
        <w:rPr>
          <w:szCs w:val="21"/>
        </w:rPr>
        <w:t>中标人须在中标公告公示期结束后，领取《中标通知书》前，向采购代理机构缴纳代理服务费。</w:t>
      </w:r>
    </w:p>
    <w:p w:rsidR="008845C7" w:rsidRDefault="00620AD7">
      <w:pPr>
        <w:spacing w:line="0" w:lineRule="atLeast"/>
        <w:ind w:firstLineChars="200" w:firstLine="420"/>
        <w:rPr>
          <w:szCs w:val="21"/>
        </w:rPr>
      </w:pPr>
      <w:r>
        <w:rPr>
          <w:szCs w:val="21"/>
        </w:rPr>
        <w:t xml:space="preserve">40.3  </w:t>
      </w:r>
      <w:r>
        <w:rPr>
          <w:szCs w:val="21"/>
        </w:rPr>
        <w:t>招标代理服务费以现金或银行汇票形式交付。</w:t>
      </w:r>
    </w:p>
    <w:p w:rsidR="008845C7" w:rsidRDefault="00620AD7">
      <w:pPr>
        <w:spacing w:line="360" w:lineRule="auto"/>
        <w:rPr>
          <w:rFonts w:eastAsia="黑体"/>
          <w:sz w:val="24"/>
        </w:rPr>
      </w:pPr>
      <w:r>
        <w:rPr>
          <w:rFonts w:eastAsia="黑体"/>
          <w:sz w:val="24"/>
        </w:rPr>
        <w:t>41</w:t>
      </w:r>
      <w:r>
        <w:rPr>
          <w:rFonts w:eastAsia="黑体"/>
          <w:sz w:val="24"/>
        </w:rPr>
        <w:t>．腐败和欺诈行为</w:t>
      </w:r>
    </w:p>
    <w:p w:rsidR="008845C7" w:rsidRDefault="00620AD7" w:rsidP="00620AD7">
      <w:pPr>
        <w:spacing w:line="0" w:lineRule="atLeast"/>
        <w:ind w:firstLineChars="196" w:firstLine="412"/>
        <w:rPr>
          <w:szCs w:val="21"/>
        </w:rPr>
      </w:pPr>
      <w:r>
        <w:rPr>
          <w:szCs w:val="21"/>
        </w:rPr>
        <w:t>41.1</w:t>
      </w:r>
      <w:r>
        <w:rPr>
          <w:szCs w:val="21"/>
        </w:rPr>
        <w:t>采购要求合同项下的买方和卖方在合同采购和实施过程中应遵守最高的道德标准。根据本要求，采购代理机构将：</w:t>
      </w:r>
    </w:p>
    <w:p w:rsidR="008845C7" w:rsidRDefault="00620AD7" w:rsidP="00620AD7">
      <w:pPr>
        <w:spacing w:line="0" w:lineRule="atLeast"/>
        <w:ind w:firstLineChars="196" w:firstLine="412"/>
        <w:rPr>
          <w:szCs w:val="21"/>
        </w:rPr>
      </w:pPr>
      <w:r>
        <w:rPr>
          <w:szCs w:val="21"/>
        </w:rPr>
        <w:t>（</w:t>
      </w:r>
      <w:r>
        <w:rPr>
          <w:szCs w:val="21"/>
        </w:rPr>
        <w:t>1</w:t>
      </w:r>
      <w:r>
        <w:rPr>
          <w:szCs w:val="21"/>
        </w:rPr>
        <w:t>）为此目的，定义下述条件：</w:t>
      </w:r>
    </w:p>
    <w:p w:rsidR="008845C7" w:rsidRDefault="00620AD7" w:rsidP="00620AD7">
      <w:pPr>
        <w:spacing w:line="0" w:lineRule="atLeast"/>
        <w:ind w:firstLineChars="196" w:firstLine="412"/>
        <w:rPr>
          <w:szCs w:val="21"/>
        </w:rPr>
      </w:pPr>
      <w:r>
        <w:rPr>
          <w:szCs w:val="21"/>
        </w:rPr>
        <w:t>（</w:t>
      </w:r>
      <w:r>
        <w:rPr>
          <w:szCs w:val="21"/>
        </w:rPr>
        <w:t>a</w:t>
      </w:r>
      <w:r>
        <w:rPr>
          <w:szCs w:val="21"/>
        </w:rPr>
        <w:t>）</w:t>
      </w:r>
      <w:r>
        <w:rPr>
          <w:szCs w:val="21"/>
        </w:rPr>
        <w:t>“</w:t>
      </w:r>
      <w:r>
        <w:rPr>
          <w:szCs w:val="21"/>
        </w:rPr>
        <w:t>腐败行为</w:t>
      </w:r>
      <w:r>
        <w:rPr>
          <w:szCs w:val="21"/>
        </w:rPr>
        <w:t>”</w:t>
      </w:r>
      <w:r>
        <w:rPr>
          <w:szCs w:val="21"/>
        </w:rPr>
        <w:t>是指提供、给予、接受或索取任何有价值的东西来影响招标方或买方在采购过程或合同实施过程中的行为；</w:t>
      </w:r>
    </w:p>
    <w:p w:rsidR="008845C7" w:rsidRDefault="00620AD7" w:rsidP="00620AD7">
      <w:pPr>
        <w:spacing w:line="0" w:lineRule="atLeast"/>
        <w:ind w:firstLineChars="196" w:firstLine="412"/>
        <w:rPr>
          <w:szCs w:val="21"/>
        </w:rPr>
      </w:pPr>
      <w:r>
        <w:rPr>
          <w:szCs w:val="21"/>
        </w:rPr>
        <w:t>（</w:t>
      </w:r>
      <w:r>
        <w:rPr>
          <w:szCs w:val="21"/>
        </w:rPr>
        <w:t>b</w:t>
      </w:r>
      <w:r>
        <w:rPr>
          <w:szCs w:val="21"/>
        </w:rPr>
        <w:t>）</w:t>
      </w:r>
      <w:r>
        <w:rPr>
          <w:szCs w:val="21"/>
        </w:rPr>
        <w:t>“</w:t>
      </w:r>
      <w:r>
        <w:rPr>
          <w:szCs w:val="21"/>
        </w:rPr>
        <w:t>欺诈行为</w:t>
      </w:r>
      <w:r>
        <w:rPr>
          <w:szCs w:val="21"/>
        </w:rPr>
        <w:t>”</w:t>
      </w:r>
      <w:r>
        <w:rPr>
          <w:szCs w:val="21"/>
        </w:rPr>
        <w:t>是指为了影响采购过程或合同实施过程而谎报事实，损害招标方或采购人的利益，包括投标人之间串通投标（递交投标书之前和之后），人为地使投标丧失竞争性，剥夺招标方或买方从自由公开竞争所能获得的权益。</w:t>
      </w:r>
    </w:p>
    <w:p w:rsidR="008845C7" w:rsidRDefault="00620AD7" w:rsidP="00620AD7">
      <w:pPr>
        <w:spacing w:line="0" w:lineRule="atLeast"/>
        <w:ind w:firstLineChars="196" w:firstLine="412"/>
        <w:rPr>
          <w:szCs w:val="21"/>
        </w:rPr>
      </w:pPr>
      <w:r>
        <w:rPr>
          <w:szCs w:val="21"/>
        </w:rPr>
        <w:t>（</w:t>
      </w:r>
      <w:r>
        <w:rPr>
          <w:szCs w:val="21"/>
        </w:rPr>
        <w:t>2</w:t>
      </w:r>
      <w:r>
        <w:rPr>
          <w:szCs w:val="21"/>
        </w:rPr>
        <w:t>）如果评标委员会认为投标人在本合同的竞争中有腐败和欺诈行为，则拒绝接受该投标。</w:t>
      </w:r>
    </w:p>
    <w:p w:rsidR="008845C7" w:rsidRDefault="00620AD7" w:rsidP="00620AD7">
      <w:pPr>
        <w:spacing w:line="0" w:lineRule="atLeast"/>
        <w:ind w:firstLineChars="196" w:firstLine="412"/>
        <w:rPr>
          <w:szCs w:val="21"/>
        </w:rPr>
      </w:pPr>
      <w:r>
        <w:rPr>
          <w:szCs w:val="21"/>
        </w:rPr>
        <w:t>（</w:t>
      </w:r>
      <w:r>
        <w:rPr>
          <w:szCs w:val="21"/>
        </w:rPr>
        <w:t>3</w:t>
      </w:r>
      <w:r>
        <w:rPr>
          <w:szCs w:val="21"/>
        </w:rPr>
        <w:t>）如果投标人或中标人在采购合同的竞争和实施过程中有腐败和欺诈行为，将依据《中华人民共和国合同法》有关法律法规进行处罚。</w:t>
      </w:r>
      <w:bookmarkStart w:id="212" w:name="bt开标一览表"/>
      <w:bookmarkStart w:id="213" w:name="合同格式"/>
      <w:bookmarkStart w:id="214" w:name="bt其他资料由投标人自定"/>
      <w:bookmarkStart w:id="215" w:name="bt合同条款"/>
      <w:bookmarkStart w:id="216" w:name="bt项目管理班子配备情况"/>
      <w:bookmarkStart w:id="217" w:name="bt技术标投标文件格式"/>
      <w:bookmarkStart w:id="218" w:name="bt合同格式"/>
      <w:bookmarkStart w:id="219" w:name="bt投标报价汇总表"/>
      <w:bookmarkStart w:id="220" w:name="_33._合同授予标准"/>
      <w:bookmarkStart w:id="221" w:name="bt投标函"/>
      <w:bookmarkStart w:id="222" w:name="bt其他资料2"/>
      <w:bookmarkStart w:id="223" w:name="bt投标人情况介绍"/>
      <w:bookmarkStart w:id="224" w:name="bt商务标投标文件格式"/>
      <w:bookmarkStart w:id="225" w:name="bt合同条款及格式"/>
      <w:bookmarkStart w:id="226" w:name="bt投标文件签署授权委托书"/>
      <w:bookmarkStart w:id="227" w:name="bt本工程承诺书"/>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t>---- END ----</w:t>
      </w:r>
    </w:p>
    <w:p w:rsidR="008845C7" w:rsidRPr="00447258" w:rsidRDefault="00620AD7" w:rsidP="00447258">
      <w:r>
        <w:br w:type="page"/>
      </w:r>
    </w:p>
    <w:p w:rsidR="008845C7" w:rsidRDefault="00620AD7">
      <w:pPr>
        <w:pStyle w:val="afff"/>
        <w:spacing w:before="120" w:after="120" w:line="360" w:lineRule="auto"/>
        <w:rPr>
          <w:rFonts w:ascii="Times New Roman" w:eastAsia="黑体" w:hAnsi="Times New Roman"/>
          <w:b w:val="0"/>
          <w:sz w:val="44"/>
        </w:rPr>
      </w:pPr>
      <w:r>
        <w:rPr>
          <w:rFonts w:ascii="Times New Roman" w:eastAsia="黑体" w:hAnsi="Times New Roman"/>
          <w:b w:val="0"/>
          <w:sz w:val="44"/>
        </w:rPr>
        <w:lastRenderedPageBreak/>
        <w:t>第二部分招标项目要求</w:t>
      </w:r>
    </w:p>
    <w:p w:rsidR="008845C7" w:rsidRDefault="00620AD7">
      <w:pPr>
        <w:pStyle w:val="afff"/>
        <w:spacing w:before="0" w:after="0" w:line="360" w:lineRule="auto"/>
        <w:outlineLvl w:val="1"/>
        <w:rPr>
          <w:rFonts w:ascii="Times New Roman" w:eastAsia="黑体" w:hAnsi="Times New Roman"/>
          <w:b w:val="0"/>
          <w:sz w:val="30"/>
          <w:szCs w:val="30"/>
        </w:rPr>
      </w:pPr>
      <w:r>
        <w:rPr>
          <w:rFonts w:ascii="Times New Roman" w:eastAsia="黑体" w:hAnsi="Times New Roman"/>
          <w:b w:val="0"/>
          <w:sz w:val="30"/>
          <w:szCs w:val="30"/>
        </w:rPr>
        <w:t>第一章</w:t>
      </w:r>
      <w:r>
        <w:rPr>
          <w:rFonts w:ascii="Times New Roman" w:eastAsia="黑体" w:hAnsi="Times New Roman" w:hint="eastAsia"/>
          <w:b w:val="0"/>
          <w:sz w:val="30"/>
          <w:szCs w:val="30"/>
        </w:rPr>
        <w:t xml:space="preserve"> </w:t>
      </w:r>
      <w:r>
        <w:rPr>
          <w:rFonts w:ascii="Times New Roman" w:eastAsia="黑体" w:hAnsi="Times New Roman"/>
          <w:b w:val="0"/>
          <w:sz w:val="30"/>
          <w:szCs w:val="30"/>
        </w:rPr>
        <w:t>招标公告</w:t>
      </w:r>
    </w:p>
    <w:p w:rsidR="00AC4A2F" w:rsidRDefault="00AC4A2F" w:rsidP="00AC4A2F">
      <w:pPr>
        <w:ind w:firstLineChars="200" w:firstLine="420"/>
        <w:rPr>
          <w:b/>
          <w:szCs w:val="21"/>
        </w:rPr>
      </w:pPr>
      <w:proofErr w:type="gramStart"/>
      <w:r>
        <w:rPr>
          <w:color w:val="000000"/>
          <w:kern w:val="0"/>
          <w:szCs w:val="21"/>
        </w:rPr>
        <w:t>深圳市建星项目</w:t>
      </w:r>
      <w:r>
        <w:rPr>
          <w:kern w:val="0"/>
          <w:szCs w:val="21"/>
        </w:rPr>
        <w:t>管理</w:t>
      </w:r>
      <w:proofErr w:type="gramEnd"/>
      <w:r>
        <w:rPr>
          <w:kern w:val="0"/>
          <w:szCs w:val="21"/>
        </w:rPr>
        <w:t>顾问</w:t>
      </w:r>
      <w:r>
        <w:rPr>
          <w:szCs w:val="21"/>
        </w:rPr>
        <w:t>有限公司受采购人（</w:t>
      </w:r>
      <w:r>
        <w:t>中国烟草总公司深圳市公司</w:t>
      </w:r>
      <w:r>
        <w:rPr>
          <w:szCs w:val="21"/>
        </w:rPr>
        <w:t>）委托</w:t>
      </w:r>
      <w:r>
        <w:rPr>
          <w:kern w:val="0"/>
          <w:szCs w:val="21"/>
        </w:rPr>
        <w:t>，对市局（公司）维修维护性工程施工</w:t>
      </w:r>
      <w:proofErr w:type="gramStart"/>
      <w:r>
        <w:rPr>
          <w:kern w:val="0"/>
          <w:szCs w:val="21"/>
        </w:rPr>
        <w:t>供应商库进行</w:t>
      </w:r>
      <w:proofErr w:type="gramEnd"/>
      <w:r>
        <w:rPr>
          <w:kern w:val="0"/>
          <w:szCs w:val="21"/>
        </w:rPr>
        <w:t>公开招标，欢迎符合资格条件的供应商投标。</w:t>
      </w:r>
    </w:p>
    <w:p w:rsidR="00AC4A2F" w:rsidRDefault="00AC4A2F" w:rsidP="00AC4A2F">
      <w:pPr>
        <w:ind w:firstLineChars="200" w:firstLine="422"/>
        <w:rPr>
          <w:b/>
          <w:szCs w:val="21"/>
        </w:rPr>
      </w:pPr>
      <w:r>
        <w:rPr>
          <w:b/>
          <w:szCs w:val="21"/>
        </w:rPr>
        <w:t>一、项目编号：</w:t>
      </w:r>
      <w:r>
        <w:rPr>
          <w:b/>
          <w:szCs w:val="21"/>
        </w:rPr>
        <w:t>JX2020ZB-F087</w:t>
      </w:r>
    </w:p>
    <w:p w:rsidR="00AC4A2F" w:rsidRDefault="00AC4A2F" w:rsidP="00AC4A2F">
      <w:pPr>
        <w:ind w:firstLineChars="200" w:firstLine="422"/>
        <w:rPr>
          <w:b/>
          <w:color w:val="000000"/>
          <w:szCs w:val="21"/>
          <w:u w:val="single"/>
        </w:rPr>
      </w:pPr>
      <w:r>
        <w:rPr>
          <w:b/>
          <w:szCs w:val="21"/>
        </w:rPr>
        <w:t>二、项目名称：</w:t>
      </w:r>
      <w:r>
        <w:rPr>
          <w:b/>
          <w:kern w:val="0"/>
          <w:szCs w:val="21"/>
        </w:rPr>
        <w:t>市局（公司）维修维护性工程施工供应商库</w:t>
      </w:r>
    </w:p>
    <w:p w:rsidR="00AC4A2F" w:rsidRDefault="00AC4A2F" w:rsidP="00AC4A2F">
      <w:pPr>
        <w:ind w:firstLineChars="200" w:firstLine="422"/>
        <w:rPr>
          <w:color w:val="000000"/>
          <w:kern w:val="0"/>
          <w:szCs w:val="21"/>
        </w:rPr>
      </w:pPr>
      <w:r>
        <w:rPr>
          <w:b/>
          <w:szCs w:val="21"/>
        </w:rPr>
        <w:t>三、</w:t>
      </w:r>
      <w:r>
        <w:rPr>
          <w:color w:val="000000"/>
          <w:kern w:val="0"/>
          <w:szCs w:val="21"/>
        </w:rPr>
        <w:t>项目内容及需求：</w:t>
      </w:r>
    </w:p>
    <w:p w:rsidR="00AC4A2F" w:rsidRDefault="00AC4A2F" w:rsidP="00AC4A2F">
      <w:pPr>
        <w:ind w:firstLineChars="200" w:firstLine="420"/>
        <w:rPr>
          <w:b/>
          <w:kern w:val="0"/>
          <w:szCs w:val="21"/>
        </w:rPr>
      </w:pPr>
      <w:r>
        <w:rPr>
          <w:color w:val="000000"/>
          <w:kern w:val="0"/>
          <w:szCs w:val="21"/>
        </w:rPr>
        <w:t>1.</w:t>
      </w:r>
      <w:r>
        <w:rPr>
          <w:color w:val="000000"/>
          <w:kern w:val="0"/>
          <w:szCs w:val="21"/>
        </w:rPr>
        <w:t>项目内容：</w:t>
      </w:r>
      <w:r w:rsidRPr="006A1F3D">
        <w:rPr>
          <w:color w:val="000000"/>
          <w:kern w:val="0"/>
          <w:szCs w:val="21"/>
        </w:rPr>
        <w:t>深圳烟草市局（公司）房屋物业零星工程维修施工单位供应商库。服务期限二年，合同每</w:t>
      </w:r>
      <w:r w:rsidRPr="006A1F3D">
        <w:rPr>
          <w:kern w:val="0"/>
          <w:szCs w:val="21"/>
        </w:rPr>
        <w:t>一年一签。</w:t>
      </w:r>
    </w:p>
    <w:p w:rsidR="00AC4A2F" w:rsidRDefault="00AC4A2F" w:rsidP="00AC4A2F">
      <w:pPr>
        <w:ind w:firstLineChars="200" w:firstLine="420"/>
        <w:rPr>
          <w:color w:val="000000"/>
          <w:kern w:val="0"/>
          <w:szCs w:val="21"/>
        </w:rPr>
      </w:pPr>
      <w:r>
        <w:rPr>
          <w:color w:val="000000"/>
          <w:kern w:val="0"/>
          <w:szCs w:val="21"/>
        </w:rPr>
        <w:t>2.</w:t>
      </w:r>
      <w:r>
        <w:rPr>
          <w:color w:val="000000"/>
          <w:kern w:val="0"/>
          <w:szCs w:val="21"/>
        </w:rPr>
        <w:t>简要技术要求或招标项目的性质：详见采购文件项目内容。</w:t>
      </w:r>
    </w:p>
    <w:p w:rsidR="00AC4A2F" w:rsidRDefault="00AC4A2F" w:rsidP="00AC4A2F">
      <w:pPr>
        <w:ind w:firstLineChars="200" w:firstLine="420"/>
        <w:rPr>
          <w:color w:val="000000"/>
          <w:kern w:val="0"/>
          <w:szCs w:val="21"/>
        </w:rPr>
      </w:pPr>
      <w:r>
        <w:rPr>
          <w:color w:val="000000"/>
          <w:kern w:val="0"/>
          <w:szCs w:val="21"/>
        </w:rPr>
        <w:t>四、供应商资格条件：</w:t>
      </w:r>
    </w:p>
    <w:p w:rsidR="00AC4A2F" w:rsidRPr="006A1F3D" w:rsidRDefault="00AC4A2F" w:rsidP="00AC4A2F">
      <w:pPr>
        <w:ind w:firstLineChars="200" w:firstLine="420"/>
      </w:pPr>
      <w:r w:rsidRPr="006A1F3D">
        <w:rPr>
          <w:color w:val="000000"/>
          <w:kern w:val="0"/>
          <w:szCs w:val="21"/>
        </w:rPr>
        <w:t>1.</w:t>
      </w:r>
      <w:r w:rsidRPr="006A1F3D">
        <w:rPr>
          <w:szCs w:val="21"/>
        </w:rPr>
        <w:t>投标人必须国内依法注册的具有独立法人资格的企业法人</w:t>
      </w:r>
      <w:r w:rsidRPr="006A1F3D">
        <w:t>；</w:t>
      </w:r>
    </w:p>
    <w:p w:rsidR="00AC4A2F" w:rsidRPr="006A1F3D" w:rsidRDefault="00AC4A2F" w:rsidP="00AC4A2F">
      <w:pPr>
        <w:ind w:firstLineChars="200" w:firstLine="420"/>
        <w:rPr>
          <w:bCs/>
          <w:color w:val="000000"/>
        </w:rPr>
      </w:pPr>
      <w:r w:rsidRPr="006A1F3D">
        <w:rPr>
          <w:color w:val="000000"/>
          <w:kern w:val="0"/>
          <w:szCs w:val="21"/>
        </w:rPr>
        <w:t>2.</w:t>
      </w:r>
      <w:r w:rsidRPr="006A1F3D">
        <w:rPr>
          <w:color w:val="000000"/>
          <w:kern w:val="0"/>
          <w:szCs w:val="21"/>
        </w:rPr>
        <w:t>投标人必须具有</w:t>
      </w:r>
      <w:r w:rsidRPr="006A1F3D">
        <w:rPr>
          <w:color w:val="000000"/>
          <w:szCs w:val="21"/>
        </w:rPr>
        <w:t>建筑装修装饰工程专业承包二级及以上资质证书；</w:t>
      </w:r>
    </w:p>
    <w:p w:rsidR="00AC4A2F" w:rsidRPr="006A1F3D" w:rsidRDefault="00AC4A2F" w:rsidP="00AC4A2F">
      <w:pPr>
        <w:ind w:firstLineChars="200" w:firstLine="420"/>
        <w:rPr>
          <w:color w:val="000000"/>
          <w:kern w:val="0"/>
          <w:szCs w:val="21"/>
        </w:rPr>
      </w:pPr>
      <w:r w:rsidRPr="006A1F3D">
        <w:rPr>
          <w:color w:val="000000"/>
          <w:szCs w:val="21"/>
        </w:rPr>
        <w:t>3.</w:t>
      </w:r>
      <w:r w:rsidRPr="006A1F3D">
        <w:rPr>
          <w:color w:val="000000"/>
          <w:szCs w:val="21"/>
        </w:rPr>
        <w:t>具有建设主管部门颁发的有效安全生产许可证</w:t>
      </w:r>
      <w:r w:rsidRPr="006A1F3D">
        <w:rPr>
          <w:color w:val="000000"/>
          <w:kern w:val="0"/>
          <w:szCs w:val="21"/>
        </w:rPr>
        <w:t>；</w:t>
      </w:r>
    </w:p>
    <w:p w:rsidR="00AC4A2F" w:rsidRPr="006A1F3D" w:rsidRDefault="00AC4A2F" w:rsidP="00AC4A2F">
      <w:pPr>
        <w:ind w:firstLineChars="200" w:firstLine="420"/>
        <w:rPr>
          <w:color w:val="000000"/>
          <w:kern w:val="0"/>
          <w:szCs w:val="21"/>
        </w:rPr>
      </w:pPr>
      <w:r w:rsidRPr="006A1F3D">
        <w:rPr>
          <w:color w:val="000000"/>
          <w:kern w:val="0"/>
          <w:szCs w:val="21"/>
        </w:rPr>
        <w:t>4.</w:t>
      </w:r>
      <w:r w:rsidRPr="006A1F3D">
        <w:rPr>
          <w:color w:val="000000"/>
          <w:kern w:val="0"/>
          <w:szCs w:val="21"/>
        </w:rPr>
        <w:t>本项目不接受联合体投标，中标单位严禁分包及转包</w:t>
      </w:r>
      <w:r>
        <w:rPr>
          <w:rFonts w:hint="eastAsia"/>
          <w:color w:val="000000"/>
          <w:kern w:val="0"/>
          <w:szCs w:val="21"/>
        </w:rPr>
        <w:t>；</w:t>
      </w:r>
    </w:p>
    <w:p w:rsidR="00AC4A2F" w:rsidRDefault="00AC4A2F" w:rsidP="00AC4A2F">
      <w:pPr>
        <w:ind w:firstLineChars="200" w:firstLine="420"/>
      </w:pPr>
      <w:r>
        <w:rPr>
          <w:rFonts w:hint="eastAsia"/>
        </w:rPr>
        <w:t>5</w:t>
      </w:r>
      <w:r>
        <w:t>.</w:t>
      </w:r>
      <w:r>
        <w:t>投标人须提供截至投标截止日未被列入失信被执行人或重大税收违法案件当事人名单或政府采购严重违法失信等记录名单声明函（投标人出具资格声明函原件）</w:t>
      </w:r>
      <w:r>
        <w:rPr>
          <w:rFonts w:hint="eastAsia"/>
        </w:rPr>
        <w:t>；</w:t>
      </w:r>
    </w:p>
    <w:p w:rsidR="00AC4A2F" w:rsidRDefault="00AC4A2F" w:rsidP="00AC4A2F">
      <w:pPr>
        <w:ind w:firstLineChars="200" w:firstLine="420"/>
      </w:pPr>
      <w:r>
        <w:t>注：投标人未被列入</w:t>
      </w:r>
      <w:r>
        <w:t>“</w:t>
      </w:r>
      <w:r>
        <w:t>信用中国</w:t>
      </w:r>
      <w:r>
        <w:t>”</w:t>
      </w:r>
      <w:r>
        <w:t>网站中记录失信被执行人或重大税收违法案件当事人名单的记录名单；不处于</w:t>
      </w:r>
      <w:r>
        <w:t>“</w:t>
      </w:r>
      <w:r>
        <w:t>中国政府采购网</w:t>
      </w:r>
      <w:r>
        <w:t>”</w:t>
      </w:r>
      <w:r>
        <w:t>中政府采购严重违法失信行为信息记录的禁止参加政府采购活动期间。</w:t>
      </w:r>
      <w:r>
        <w:t>(①</w:t>
      </w:r>
      <w:r>
        <w:t>以评标委员会于资格审查时在</w:t>
      </w:r>
      <w:r>
        <w:t>“</w:t>
      </w:r>
      <w:r>
        <w:t>信用中国</w:t>
      </w:r>
      <w:r>
        <w:t>”</w:t>
      </w:r>
      <w:r>
        <w:t>网站</w:t>
      </w:r>
      <w:r>
        <w:t>(www.creditchina.gov.cn)</w:t>
      </w:r>
      <w:r>
        <w:t>、中国政府采购网（</w:t>
      </w:r>
      <w:r>
        <w:t>www.ccgp.gov.cn</w:t>
      </w:r>
      <w:r>
        <w:t>）的查询结果为准，如在上述网站查询结果均显示没有相关记录，视为没有上述不良信用记录。对列入失信被执行人、重大税收违法案件当事人名单、政府采购严重违法失信行为记录名单的，其投标将作无效投标处理。</w:t>
      </w:r>
      <w:r>
        <w:t>②</w:t>
      </w:r>
      <w:r>
        <w:t>评标委员会同时对信用信息查询记录截图或下载，并签字确认。</w:t>
      </w:r>
      <w:r>
        <w:t>③</w:t>
      </w:r>
      <w:r>
        <w:t>若评标委员会在</w:t>
      </w:r>
      <w:r>
        <w:t>“</w:t>
      </w:r>
      <w:r>
        <w:t>信用中国</w:t>
      </w:r>
      <w:r>
        <w:t>”</w:t>
      </w:r>
      <w:r>
        <w:t>网站、</w:t>
      </w:r>
      <w:r>
        <w:t>“</w:t>
      </w:r>
      <w:r>
        <w:t>中国政府采购网</w:t>
      </w:r>
      <w:r>
        <w:t>”</w:t>
      </w:r>
      <w:r>
        <w:t>查询不到该投标人信用记录的，以投标人出具的资格声明函为准，并视为没有上述三类不良信用记录。</w:t>
      </w:r>
      <w:r>
        <w:t>)</w:t>
      </w:r>
      <w:r>
        <w:t>。</w:t>
      </w:r>
    </w:p>
    <w:p w:rsidR="00AC4A2F" w:rsidRDefault="00AC4A2F" w:rsidP="00AC4A2F">
      <w:pPr>
        <w:ind w:firstLineChars="200" w:firstLine="420"/>
        <w:rPr>
          <w:color w:val="000000"/>
          <w:kern w:val="0"/>
          <w:szCs w:val="21"/>
        </w:rPr>
      </w:pPr>
      <w:r>
        <w:rPr>
          <w:color w:val="000000"/>
          <w:kern w:val="0"/>
          <w:szCs w:val="21"/>
        </w:rPr>
        <w:t>五、符合资格的供应商应当在</w:t>
      </w:r>
      <w:r>
        <w:rPr>
          <w:color w:val="000000"/>
          <w:kern w:val="0"/>
          <w:szCs w:val="21"/>
        </w:rPr>
        <w:t>2020</w:t>
      </w:r>
      <w:r>
        <w:rPr>
          <w:color w:val="000000"/>
          <w:kern w:val="0"/>
          <w:szCs w:val="21"/>
        </w:rPr>
        <w:t>年</w:t>
      </w:r>
      <w:r>
        <w:rPr>
          <w:color w:val="000000"/>
          <w:kern w:val="0"/>
          <w:szCs w:val="21"/>
        </w:rPr>
        <w:t>10</w:t>
      </w:r>
      <w:r>
        <w:rPr>
          <w:color w:val="000000"/>
          <w:kern w:val="0"/>
          <w:szCs w:val="21"/>
        </w:rPr>
        <w:t>月</w:t>
      </w:r>
      <w:r>
        <w:rPr>
          <w:rFonts w:hint="eastAsia"/>
          <w:color w:val="000000"/>
          <w:kern w:val="0"/>
          <w:szCs w:val="21"/>
        </w:rPr>
        <w:t>28</w:t>
      </w:r>
      <w:r>
        <w:rPr>
          <w:color w:val="000000"/>
          <w:kern w:val="0"/>
          <w:szCs w:val="21"/>
        </w:rPr>
        <w:t>日至</w:t>
      </w:r>
      <w:r>
        <w:rPr>
          <w:color w:val="000000"/>
          <w:kern w:val="0"/>
          <w:szCs w:val="21"/>
        </w:rPr>
        <w:t>2020</w:t>
      </w:r>
      <w:r>
        <w:rPr>
          <w:color w:val="000000"/>
          <w:kern w:val="0"/>
          <w:szCs w:val="21"/>
        </w:rPr>
        <w:t>年</w:t>
      </w:r>
      <w:r>
        <w:rPr>
          <w:color w:val="000000"/>
          <w:kern w:val="0"/>
          <w:szCs w:val="21"/>
        </w:rPr>
        <w:t>1</w:t>
      </w:r>
      <w:r>
        <w:rPr>
          <w:rFonts w:hint="eastAsia"/>
          <w:color w:val="000000"/>
          <w:kern w:val="0"/>
          <w:szCs w:val="21"/>
        </w:rPr>
        <w:t>1</w:t>
      </w:r>
      <w:r>
        <w:rPr>
          <w:color w:val="000000"/>
          <w:kern w:val="0"/>
          <w:szCs w:val="21"/>
        </w:rPr>
        <w:t>月</w:t>
      </w:r>
      <w:r>
        <w:rPr>
          <w:rFonts w:hint="eastAsia"/>
          <w:color w:val="000000"/>
          <w:kern w:val="0"/>
          <w:szCs w:val="21"/>
        </w:rPr>
        <w:t>3</w:t>
      </w:r>
      <w:r>
        <w:rPr>
          <w:color w:val="000000"/>
          <w:kern w:val="0"/>
          <w:szCs w:val="21"/>
        </w:rPr>
        <w:t>日期间（办公时间内，法定节假日除外）到</w:t>
      </w:r>
      <w:proofErr w:type="gramStart"/>
      <w:r>
        <w:rPr>
          <w:color w:val="000000"/>
          <w:kern w:val="0"/>
          <w:szCs w:val="21"/>
        </w:rPr>
        <w:t>深圳市建星项目管理</w:t>
      </w:r>
      <w:proofErr w:type="gramEnd"/>
      <w:r>
        <w:rPr>
          <w:color w:val="000000"/>
          <w:kern w:val="0"/>
          <w:szCs w:val="21"/>
        </w:rPr>
        <w:t>顾问有限公司【详细地址：深圳市福田区振兴路</w:t>
      </w:r>
      <w:r>
        <w:rPr>
          <w:color w:val="000000"/>
          <w:kern w:val="0"/>
          <w:szCs w:val="21"/>
        </w:rPr>
        <w:t>3</w:t>
      </w:r>
      <w:r>
        <w:rPr>
          <w:color w:val="000000"/>
          <w:kern w:val="0"/>
          <w:szCs w:val="21"/>
        </w:rPr>
        <w:t>号建艺大厦</w:t>
      </w:r>
      <w:r>
        <w:rPr>
          <w:color w:val="000000"/>
          <w:kern w:val="0"/>
          <w:szCs w:val="21"/>
        </w:rPr>
        <w:t>16</w:t>
      </w:r>
      <w:r>
        <w:rPr>
          <w:color w:val="000000"/>
          <w:kern w:val="0"/>
          <w:szCs w:val="21"/>
        </w:rPr>
        <w:t>楼】购买采购文件，采购文件每套售价</w:t>
      </w:r>
      <w:r>
        <w:rPr>
          <w:color w:val="000000"/>
          <w:kern w:val="0"/>
          <w:szCs w:val="21"/>
        </w:rPr>
        <w:t>500</w:t>
      </w:r>
      <w:r>
        <w:rPr>
          <w:color w:val="000000"/>
          <w:kern w:val="0"/>
          <w:szCs w:val="21"/>
        </w:rPr>
        <w:t>元（人民币），售后不退。邮购须另加人民币</w:t>
      </w:r>
      <w:r>
        <w:rPr>
          <w:color w:val="000000"/>
          <w:kern w:val="0"/>
          <w:szCs w:val="21"/>
        </w:rPr>
        <w:t>50</w:t>
      </w:r>
      <w:r>
        <w:rPr>
          <w:color w:val="000000"/>
          <w:kern w:val="0"/>
          <w:szCs w:val="21"/>
        </w:rPr>
        <w:t>元。</w:t>
      </w:r>
    </w:p>
    <w:p w:rsidR="00AC4A2F" w:rsidRDefault="00AC4A2F" w:rsidP="00AC4A2F">
      <w:pPr>
        <w:ind w:firstLineChars="200" w:firstLine="420"/>
        <w:rPr>
          <w:szCs w:val="21"/>
        </w:rPr>
      </w:pPr>
      <w:r>
        <w:rPr>
          <w:szCs w:val="21"/>
        </w:rPr>
        <w:t>六、报名方式及报名资料：现场报名，报名和购买采购文件时须提交投标报名申请表（</w:t>
      </w:r>
      <w:r>
        <w:rPr>
          <w:szCs w:val="21"/>
        </w:rPr>
        <w:t>www.sz-jstar.com</w:t>
      </w:r>
      <w:r>
        <w:rPr>
          <w:szCs w:val="21"/>
        </w:rPr>
        <w:t>下载）及营业执照副本复印件、法定代表人证明书、授权委托书、经办人身份证复印件。以上证明材料须加盖公章用</w:t>
      </w:r>
      <w:r>
        <w:rPr>
          <w:szCs w:val="21"/>
        </w:rPr>
        <w:t>A4</w:t>
      </w:r>
      <w:r>
        <w:rPr>
          <w:szCs w:val="21"/>
        </w:rPr>
        <w:t>纸装订成册，原件备查。</w:t>
      </w:r>
    </w:p>
    <w:p w:rsidR="00AC4A2F" w:rsidRDefault="00AC4A2F" w:rsidP="00AC4A2F">
      <w:pPr>
        <w:ind w:firstLineChars="200" w:firstLine="420"/>
        <w:rPr>
          <w:szCs w:val="21"/>
        </w:rPr>
      </w:pPr>
      <w:r>
        <w:rPr>
          <w:szCs w:val="21"/>
        </w:rPr>
        <w:t>七、投标文件质疑截止时间：</w:t>
      </w:r>
      <w:r>
        <w:rPr>
          <w:szCs w:val="21"/>
        </w:rPr>
        <w:t>2020</w:t>
      </w:r>
      <w:r>
        <w:rPr>
          <w:szCs w:val="21"/>
        </w:rPr>
        <w:t>年</w:t>
      </w:r>
      <w:r>
        <w:rPr>
          <w:szCs w:val="21"/>
        </w:rPr>
        <w:t>1</w:t>
      </w:r>
      <w:r>
        <w:rPr>
          <w:rFonts w:hint="eastAsia"/>
          <w:szCs w:val="21"/>
        </w:rPr>
        <w:t>1</w:t>
      </w:r>
      <w:r>
        <w:rPr>
          <w:szCs w:val="21"/>
        </w:rPr>
        <w:t>月</w:t>
      </w:r>
      <w:r>
        <w:rPr>
          <w:rFonts w:hint="eastAsia"/>
          <w:color w:val="000000"/>
          <w:kern w:val="0"/>
          <w:szCs w:val="21"/>
        </w:rPr>
        <w:t>3</w:t>
      </w:r>
      <w:r>
        <w:rPr>
          <w:szCs w:val="21"/>
        </w:rPr>
        <w:t>日</w:t>
      </w:r>
      <w:r>
        <w:rPr>
          <w:szCs w:val="21"/>
        </w:rPr>
        <w:t>14</w:t>
      </w:r>
      <w:r>
        <w:rPr>
          <w:szCs w:val="21"/>
        </w:rPr>
        <w:t>时</w:t>
      </w:r>
      <w:r>
        <w:rPr>
          <w:szCs w:val="21"/>
        </w:rPr>
        <w:t>30</w:t>
      </w:r>
      <w:r>
        <w:rPr>
          <w:szCs w:val="21"/>
        </w:rPr>
        <w:t>分。书面传真至</w:t>
      </w:r>
      <w:r>
        <w:rPr>
          <w:szCs w:val="21"/>
        </w:rPr>
        <w:t>0755-83780355</w:t>
      </w:r>
      <w:r>
        <w:rPr>
          <w:szCs w:val="21"/>
        </w:rPr>
        <w:t>或发至</w:t>
      </w:r>
      <w:r>
        <w:rPr>
          <w:szCs w:val="21"/>
        </w:rPr>
        <w:t>2306131025@qq.com</w:t>
      </w:r>
      <w:r>
        <w:rPr>
          <w:szCs w:val="21"/>
        </w:rPr>
        <w:t>。</w:t>
      </w:r>
    </w:p>
    <w:p w:rsidR="00AC4A2F" w:rsidRDefault="00AC4A2F" w:rsidP="00AC4A2F">
      <w:pPr>
        <w:ind w:firstLineChars="200" w:firstLine="420"/>
        <w:rPr>
          <w:szCs w:val="21"/>
        </w:rPr>
      </w:pPr>
      <w:r>
        <w:rPr>
          <w:szCs w:val="21"/>
        </w:rPr>
        <w:t>八、投标截止时间：</w:t>
      </w:r>
      <w:r>
        <w:rPr>
          <w:szCs w:val="21"/>
        </w:rPr>
        <w:t>2020</w:t>
      </w:r>
      <w:r>
        <w:rPr>
          <w:szCs w:val="21"/>
        </w:rPr>
        <w:t>年</w:t>
      </w:r>
      <w:r>
        <w:rPr>
          <w:szCs w:val="21"/>
        </w:rPr>
        <w:t>1</w:t>
      </w:r>
      <w:r>
        <w:rPr>
          <w:rFonts w:hint="eastAsia"/>
          <w:szCs w:val="21"/>
        </w:rPr>
        <w:t>1</w:t>
      </w:r>
      <w:r>
        <w:rPr>
          <w:szCs w:val="21"/>
        </w:rPr>
        <w:t>月</w:t>
      </w:r>
      <w:r>
        <w:rPr>
          <w:rFonts w:hint="eastAsia"/>
          <w:color w:val="000000"/>
          <w:kern w:val="0"/>
          <w:szCs w:val="21"/>
        </w:rPr>
        <w:t>18</w:t>
      </w:r>
      <w:r>
        <w:rPr>
          <w:szCs w:val="21"/>
        </w:rPr>
        <w:t>日</w:t>
      </w:r>
      <w:r>
        <w:rPr>
          <w:szCs w:val="21"/>
        </w:rPr>
        <w:t>1</w:t>
      </w:r>
      <w:r>
        <w:rPr>
          <w:rFonts w:hint="eastAsia"/>
          <w:szCs w:val="21"/>
        </w:rPr>
        <w:t>0</w:t>
      </w:r>
      <w:r>
        <w:rPr>
          <w:szCs w:val="21"/>
        </w:rPr>
        <w:t>时</w:t>
      </w:r>
      <w:r>
        <w:rPr>
          <w:rFonts w:hint="eastAsia"/>
          <w:szCs w:val="21"/>
        </w:rPr>
        <w:t>0</w:t>
      </w:r>
      <w:r>
        <w:rPr>
          <w:szCs w:val="21"/>
        </w:rPr>
        <w:t>0</w:t>
      </w:r>
      <w:r>
        <w:rPr>
          <w:szCs w:val="21"/>
        </w:rPr>
        <w:t>分。</w:t>
      </w:r>
    </w:p>
    <w:p w:rsidR="00AC4A2F" w:rsidRDefault="00AC4A2F" w:rsidP="00AC4A2F">
      <w:pPr>
        <w:ind w:firstLineChars="200" w:firstLine="420"/>
        <w:rPr>
          <w:szCs w:val="21"/>
        </w:rPr>
      </w:pPr>
      <w:r>
        <w:rPr>
          <w:szCs w:val="21"/>
        </w:rPr>
        <w:t>九、投标文件递交地点：深圳市福田区振兴路</w:t>
      </w:r>
      <w:r>
        <w:rPr>
          <w:szCs w:val="21"/>
        </w:rPr>
        <w:t>3</w:t>
      </w:r>
      <w:r>
        <w:rPr>
          <w:szCs w:val="21"/>
        </w:rPr>
        <w:t>号建艺大厦</w:t>
      </w:r>
      <w:r>
        <w:rPr>
          <w:szCs w:val="21"/>
        </w:rPr>
        <w:t>16</w:t>
      </w:r>
      <w:r>
        <w:rPr>
          <w:szCs w:val="21"/>
        </w:rPr>
        <w:t>楼开标大厅（投标文件递交时间：</w:t>
      </w:r>
      <w:r>
        <w:rPr>
          <w:szCs w:val="21"/>
        </w:rPr>
        <w:t>2020</w:t>
      </w:r>
      <w:r>
        <w:rPr>
          <w:szCs w:val="21"/>
        </w:rPr>
        <w:t>年</w:t>
      </w:r>
      <w:r>
        <w:rPr>
          <w:szCs w:val="21"/>
        </w:rPr>
        <w:t>1</w:t>
      </w:r>
      <w:r>
        <w:rPr>
          <w:rFonts w:hint="eastAsia"/>
          <w:szCs w:val="21"/>
        </w:rPr>
        <w:t>1</w:t>
      </w:r>
      <w:r>
        <w:rPr>
          <w:szCs w:val="21"/>
        </w:rPr>
        <w:t>月</w:t>
      </w:r>
      <w:r>
        <w:rPr>
          <w:rFonts w:hint="eastAsia"/>
          <w:color w:val="000000"/>
          <w:kern w:val="0"/>
          <w:szCs w:val="21"/>
        </w:rPr>
        <w:t>18</w:t>
      </w:r>
      <w:r>
        <w:rPr>
          <w:szCs w:val="21"/>
        </w:rPr>
        <w:t>日</w:t>
      </w:r>
      <w:r>
        <w:rPr>
          <w:rFonts w:hint="eastAsia"/>
          <w:szCs w:val="21"/>
        </w:rPr>
        <w:t>9</w:t>
      </w:r>
      <w:r>
        <w:rPr>
          <w:szCs w:val="21"/>
        </w:rPr>
        <w:t>时</w:t>
      </w:r>
      <w:r>
        <w:rPr>
          <w:rFonts w:hint="eastAsia"/>
          <w:szCs w:val="21"/>
        </w:rPr>
        <w:t>3</w:t>
      </w:r>
      <w:r>
        <w:rPr>
          <w:szCs w:val="21"/>
        </w:rPr>
        <w:t>0</w:t>
      </w:r>
      <w:r>
        <w:rPr>
          <w:szCs w:val="21"/>
        </w:rPr>
        <w:t>分至</w:t>
      </w:r>
      <w:r>
        <w:rPr>
          <w:szCs w:val="21"/>
        </w:rPr>
        <w:t>1</w:t>
      </w:r>
      <w:r>
        <w:rPr>
          <w:rFonts w:hint="eastAsia"/>
          <w:szCs w:val="21"/>
        </w:rPr>
        <w:t>0</w:t>
      </w:r>
      <w:r>
        <w:rPr>
          <w:szCs w:val="21"/>
        </w:rPr>
        <w:t>时</w:t>
      </w:r>
      <w:r>
        <w:rPr>
          <w:rFonts w:hint="eastAsia"/>
          <w:szCs w:val="21"/>
        </w:rPr>
        <w:t>0</w:t>
      </w:r>
      <w:r>
        <w:rPr>
          <w:szCs w:val="21"/>
        </w:rPr>
        <w:t>0</w:t>
      </w:r>
      <w:r>
        <w:rPr>
          <w:szCs w:val="21"/>
        </w:rPr>
        <w:t>分，逾期不予以受理）。</w:t>
      </w:r>
    </w:p>
    <w:p w:rsidR="00AC4A2F" w:rsidRDefault="00AC4A2F" w:rsidP="00AC4A2F">
      <w:pPr>
        <w:ind w:firstLineChars="200" w:firstLine="420"/>
        <w:rPr>
          <w:szCs w:val="21"/>
        </w:rPr>
      </w:pPr>
      <w:r>
        <w:rPr>
          <w:szCs w:val="21"/>
        </w:rPr>
        <w:t>十、开标时间：</w:t>
      </w:r>
      <w:r>
        <w:rPr>
          <w:szCs w:val="21"/>
        </w:rPr>
        <w:t>2020</w:t>
      </w:r>
      <w:r>
        <w:rPr>
          <w:szCs w:val="21"/>
        </w:rPr>
        <w:t>年</w:t>
      </w:r>
      <w:r>
        <w:rPr>
          <w:szCs w:val="21"/>
        </w:rPr>
        <w:t>1</w:t>
      </w:r>
      <w:r>
        <w:rPr>
          <w:rFonts w:hint="eastAsia"/>
          <w:szCs w:val="21"/>
        </w:rPr>
        <w:t>1</w:t>
      </w:r>
      <w:r>
        <w:rPr>
          <w:szCs w:val="21"/>
        </w:rPr>
        <w:t>月</w:t>
      </w:r>
      <w:r>
        <w:rPr>
          <w:rFonts w:hint="eastAsia"/>
          <w:color w:val="000000"/>
          <w:kern w:val="0"/>
          <w:szCs w:val="21"/>
        </w:rPr>
        <w:t>18</w:t>
      </w:r>
      <w:r>
        <w:rPr>
          <w:szCs w:val="21"/>
        </w:rPr>
        <w:t>日</w:t>
      </w:r>
      <w:r>
        <w:rPr>
          <w:szCs w:val="21"/>
        </w:rPr>
        <w:t>1</w:t>
      </w:r>
      <w:r>
        <w:rPr>
          <w:rFonts w:hint="eastAsia"/>
          <w:szCs w:val="21"/>
        </w:rPr>
        <w:t>0</w:t>
      </w:r>
      <w:r>
        <w:rPr>
          <w:szCs w:val="21"/>
        </w:rPr>
        <w:t>时</w:t>
      </w:r>
      <w:r>
        <w:rPr>
          <w:rFonts w:hint="eastAsia"/>
          <w:szCs w:val="21"/>
        </w:rPr>
        <w:t>0</w:t>
      </w:r>
      <w:r>
        <w:rPr>
          <w:szCs w:val="21"/>
        </w:rPr>
        <w:t>0</w:t>
      </w:r>
      <w:r>
        <w:rPr>
          <w:szCs w:val="21"/>
        </w:rPr>
        <w:t>分。</w:t>
      </w:r>
    </w:p>
    <w:p w:rsidR="00AC4A2F" w:rsidRDefault="00AC4A2F" w:rsidP="00AC4A2F">
      <w:pPr>
        <w:ind w:firstLineChars="200" w:firstLine="420"/>
        <w:rPr>
          <w:szCs w:val="21"/>
        </w:rPr>
      </w:pPr>
      <w:r>
        <w:rPr>
          <w:rFonts w:hint="eastAsia"/>
          <w:szCs w:val="21"/>
        </w:rPr>
        <w:t>十一</w:t>
      </w:r>
      <w:r>
        <w:rPr>
          <w:szCs w:val="21"/>
        </w:rPr>
        <w:t>、评标办法：综合评分法。</w:t>
      </w:r>
    </w:p>
    <w:p w:rsidR="00AC4A2F" w:rsidRDefault="00AC4A2F" w:rsidP="00AC4A2F">
      <w:pPr>
        <w:ind w:firstLineChars="200" w:firstLine="420"/>
        <w:rPr>
          <w:szCs w:val="21"/>
        </w:rPr>
      </w:pPr>
      <w:r>
        <w:rPr>
          <w:szCs w:val="21"/>
        </w:rPr>
        <w:t>十二、开标地点：深圳市福田区振兴路</w:t>
      </w:r>
      <w:r>
        <w:rPr>
          <w:szCs w:val="21"/>
        </w:rPr>
        <w:t>3</w:t>
      </w:r>
      <w:r>
        <w:rPr>
          <w:szCs w:val="21"/>
        </w:rPr>
        <w:t>号建艺大厦</w:t>
      </w:r>
      <w:r>
        <w:rPr>
          <w:szCs w:val="21"/>
        </w:rPr>
        <w:t>16</w:t>
      </w:r>
      <w:r>
        <w:rPr>
          <w:szCs w:val="21"/>
        </w:rPr>
        <w:t>楼开标大厅</w:t>
      </w:r>
    </w:p>
    <w:p w:rsidR="00AC4A2F" w:rsidRDefault="00AC4A2F" w:rsidP="00AC4A2F">
      <w:pPr>
        <w:ind w:firstLineChars="200" w:firstLine="420"/>
        <w:rPr>
          <w:szCs w:val="21"/>
        </w:rPr>
      </w:pPr>
      <w:r>
        <w:rPr>
          <w:szCs w:val="21"/>
        </w:rPr>
        <w:t>十三、其他要求：</w:t>
      </w:r>
    </w:p>
    <w:p w:rsidR="00AC4A2F" w:rsidRDefault="00AC4A2F" w:rsidP="00AC4A2F">
      <w:pPr>
        <w:ind w:firstLineChars="200" w:firstLine="420"/>
        <w:rPr>
          <w:kern w:val="0"/>
          <w:szCs w:val="21"/>
        </w:rPr>
      </w:pPr>
      <w:r>
        <w:rPr>
          <w:szCs w:val="21"/>
        </w:rPr>
        <w:t>本采购文件解释权归</w:t>
      </w:r>
      <w:proofErr w:type="gramStart"/>
      <w:r>
        <w:rPr>
          <w:szCs w:val="21"/>
        </w:rPr>
        <w:t>深圳市建星项目管理</w:t>
      </w:r>
      <w:proofErr w:type="gramEnd"/>
      <w:r>
        <w:rPr>
          <w:szCs w:val="21"/>
        </w:rPr>
        <w:t>顾问有限公司所有。</w:t>
      </w:r>
    </w:p>
    <w:p w:rsidR="00AC4A2F" w:rsidRDefault="00AC4A2F" w:rsidP="00AC4A2F">
      <w:pPr>
        <w:widowControl/>
        <w:ind w:firstLineChars="200" w:firstLine="422"/>
        <w:jc w:val="left"/>
        <w:rPr>
          <w:kern w:val="0"/>
          <w:szCs w:val="21"/>
        </w:rPr>
      </w:pPr>
      <w:r>
        <w:rPr>
          <w:b/>
          <w:bCs/>
          <w:color w:val="000000"/>
          <w:szCs w:val="21"/>
        </w:rPr>
        <w:lastRenderedPageBreak/>
        <w:t>重要提示：</w:t>
      </w:r>
      <w:r>
        <w:rPr>
          <w:color w:val="000000"/>
          <w:szCs w:val="21"/>
        </w:rPr>
        <w:t>供应商有义务在招标活动期间浏览</w:t>
      </w:r>
      <w:r>
        <w:rPr>
          <w:szCs w:val="21"/>
        </w:rPr>
        <w:t>“</w:t>
      </w:r>
      <w:r>
        <w:rPr>
          <w:szCs w:val="21"/>
        </w:rPr>
        <w:t>深圳市建星公司网</w:t>
      </w:r>
      <w:r>
        <w:rPr>
          <w:szCs w:val="21"/>
        </w:rPr>
        <w:t>”</w:t>
      </w:r>
      <w:r>
        <w:rPr>
          <w:szCs w:val="21"/>
        </w:rPr>
        <w:t>（</w:t>
      </w:r>
      <w:r>
        <w:t xml:space="preserve"> </w:t>
      </w:r>
      <w:r>
        <w:rPr>
          <w:szCs w:val="21"/>
        </w:rPr>
        <w:t>http://www.sz-jstar.com</w:t>
      </w:r>
      <w:r>
        <w:rPr>
          <w:szCs w:val="21"/>
        </w:rPr>
        <w:t>）、</w:t>
      </w:r>
      <w:r>
        <w:rPr>
          <w:szCs w:val="21"/>
        </w:rPr>
        <w:t>“</w:t>
      </w:r>
      <w:r>
        <w:rPr>
          <w:szCs w:val="21"/>
        </w:rPr>
        <w:t>中国采购与招标网</w:t>
      </w:r>
      <w:r>
        <w:rPr>
          <w:szCs w:val="21"/>
        </w:rPr>
        <w:t>”</w:t>
      </w:r>
      <w:r>
        <w:rPr>
          <w:szCs w:val="21"/>
        </w:rPr>
        <w:t>（</w:t>
      </w:r>
      <w:r>
        <w:rPr>
          <w:szCs w:val="21"/>
        </w:rPr>
        <w:t>http://www.chinabidding.com.cn/</w:t>
      </w:r>
      <w:r>
        <w:rPr>
          <w:szCs w:val="21"/>
        </w:rPr>
        <w:t>）和</w:t>
      </w:r>
      <w:r>
        <w:rPr>
          <w:szCs w:val="21"/>
        </w:rPr>
        <w:t>“</w:t>
      </w:r>
      <w:r>
        <w:rPr>
          <w:szCs w:val="21"/>
        </w:rPr>
        <w:t>中国国际招标网</w:t>
      </w:r>
      <w:r>
        <w:rPr>
          <w:szCs w:val="21"/>
        </w:rPr>
        <w:t>”</w:t>
      </w:r>
      <w:r>
        <w:rPr>
          <w:szCs w:val="21"/>
        </w:rPr>
        <w:t>（</w:t>
      </w:r>
      <w:r>
        <w:rPr>
          <w:szCs w:val="21"/>
        </w:rPr>
        <w:t>http://www.chinabidding.com/</w:t>
      </w:r>
      <w:r>
        <w:rPr>
          <w:szCs w:val="21"/>
        </w:rPr>
        <w:t>）</w:t>
      </w:r>
      <w:r>
        <w:rPr>
          <w:color w:val="000000"/>
          <w:szCs w:val="21"/>
        </w:rPr>
        <w:t>，采购代理机构在以上网站公布的与本次招标项目有关的信息视为已送达各供应商。</w:t>
      </w:r>
    </w:p>
    <w:p w:rsidR="00AC4A2F" w:rsidRDefault="00AC4A2F" w:rsidP="00AC4A2F">
      <w:pPr>
        <w:rPr>
          <w:szCs w:val="21"/>
        </w:rPr>
      </w:pPr>
    </w:p>
    <w:p w:rsidR="00AC4A2F" w:rsidRDefault="00AC4A2F" w:rsidP="00AC4A2F">
      <w:pPr>
        <w:ind w:firstLineChars="200" w:firstLine="420"/>
        <w:rPr>
          <w:szCs w:val="21"/>
        </w:rPr>
      </w:pPr>
      <w:r>
        <w:rPr>
          <w:szCs w:val="21"/>
        </w:rPr>
        <w:t>招标代理：</w:t>
      </w:r>
      <w:proofErr w:type="gramStart"/>
      <w:r>
        <w:rPr>
          <w:color w:val="000000"/>
          <w:szCs w:val="21"/>
        </w:rPr>
        <w:t>深圳市建星项目管理</w:t>
      </w:r>
      <w:proofErr w:type="gramEnd"/>
      <w:r>
        <w:rPr>
          <w:color w:val="000000"/>
          <w:szCs w:val="21"/>
        </w:rPr>
        <w:t>顾问有限公司</w:t>
      </w:r>
    </w:p>
    <w:p w:rsidR="00AC4A2F" w:rsidRDefault="00AC4A2F" w:rsidP="00AC4A2F">
      <w:pPr>
        <w:ind w:firstLineChars="200" w:firstLine="420"/>
        <w:rPr>
          <w:szCs w:val="21"/>
        </w:rPr>
      </w:pPr>
      <w:r>
        <w:rPr>
          <w:szCs w:val="21"/>
        </w:rPr>
        <w:t>联系人：胡先生</w:t>
      </w:r>
    </w:p>
    <w:p w:rsidR="00AC4A2F" w:rsidRDefault="00AC4A2F" w:rsidP="00AC4A2F">
      <w:pPr>
        <w:ind w:firstLineChars="200" w:firstLine="420"/>
        <w:rPr>
          <w:szCs w:val="21"/>
        </w:rPr>
      </w:pPr>
      <w:r>
        <w:rPr>
          <w:szCs w:val="21"/>
        </w:rPr>
        <w:t>联系电话：</w:t>
      </w:r>
      <w:r>
        <w:rPr>
          <w:szCs w:val="21"/>
        </w:rPr>
        <w:t>0755-83780036</w:t>
      </w:r>
      <w:r>
        <w:rPr>
          <w:szCs w:val="21"/>
        </w:rPr>
        <w:t>、</w:t>
      </w:r>
      <w:r>
        <w:rPr>
          <w:szCs w:val="21"/>
        </w:rPr>
        <w:t>83469978</w:t>
      </w:r>
    </w:p>
    <w:p w:rsidR="00AC4A2F" w:rsidRDefault="00AC4A2F" w:rsidP="00AC4A2F">
      <w:pPr>
        <w:ind w:firstLineChars="200" w:firstLine="420"/>
        <w:rPr>
          <w:szCs w:val="21"/>
        </w:rPr>
      </w:pPr>
      <w:r>
        <w:rPr>
          <w:szCs w:val="21"/>
        </w:rPr>
        <w:t>传真电话：</w:t>
      </w:r>
      <w:r>
        <w:rPr>
          <w:szCs w:val="21"/>
        </w:rPr>
        <w:t>0755-83780355</w:t>
      </w:r>
    </w:p>
    <w:p w:rsidR="00AC4A2F" w:rsidRDefault="00AC4A2F" w:rsidP="00AC4A2F">
      <w:pPr>
        <w:ind w:firstLineChars="200" w:firstLine="420"/>
        <w:rPr>
          <w:szCs w:val="21"/>
        </w:rPr>
      </w:pPr>
      <w:r>
        <w:rPr>
          <w:szCs w:val="21"/>
        </w:rPr>
        <w:t>电子邮箱：</w:t>
      </w:r>
      <w:r>
        <w:rPr>
          <w:szCs w:val="21"/>
        </w:rPr>
        <w:t>2306131025@qq.com</w:t>
      </w:r>
    </w:p>
    <w:p w:rsidR="00AC4A2F" w:rsidRDefault="00AC4A2F" w:rsidP="00AC4A2F">
      <w:pPr>
        <w:ind w:firstLineChars="200" w:firstLine="420"/>
        <w:rPr>
          <w:szCs w:val="21"/>
        </w:rPr>
      </w:pPr>
      <w:r>
        <w:rPr>
          <w:szCs w:val="21"/>
        </w:rPr>
        <w:t>通讯地址：深圳市福田区振兴路</w:t>
      </w:r>
      <w:r>
        <w:rPr>
          <w:szCs w:val="21"/>
        </w:rPr>
        <w:t>3</w:t>
      </w:r>
      <w:r>
        <w:rPr>
          <w:szCs w:val="21"/>
        </w:rPr>
        <w:t>号建艺大厦</w:t>
      </w:r>
      <w:r>
        <w:rPr>
          <w:szCs w:val="21"/>
        </w:rPr>
        <w:t>16</w:t>
      </w:r>
      <w:r>
        <w:rPr>
          <w:szCs w:val="21"/>
        </w:rPr>
        <w:t>楼东侧</w:t>
      </w:r>
    </w:p>
    <w:p w:rsidR="00AC4A2F" w:rsidRDefault="00AC4A2F" w:rsidP="00AC4A2F">
      <w:pPr>
        <w:widowControl/>
        <w:autoSpaceDE w:val="0"/>
        <w:autoSpaceDN w:val="0"/>
        <w:ind w:right="102" w:firstLineChars="200" w:firstLine="420"/>
        <w:textAlignment w:val="bottom"/>
        <w:rPr>
          <w:szCs w:val="21"/>
        </w:rPr>
      </w:pPr>
      <w:r>
        <w:rPr>
          <w:color w:val="000000"/>
          <w:szCs w:val="21"/>
        </w:rPr>
        <w:t>公告查询</w:t>
      </w:r>
      <w:r>
        <w:rPr>
          <w:szCs w:val="21"/>
        </w:rPr>
        <w:t>网址：</w:t>
      </w:r>
    </w:p>
    <w:p w:rsidR="00AC4A2F" w:rsidRDefault="00AC4A2F" w:rsidP="00AC4A2F">
      <w:pPr>
        <w:widowControl/>
        <w:autoSpaceDE w:val="0"/>
        <w:autoSpaceDN w:val="0"/>
        <w:ind w:right="102" w:firstLineChars="200" w:firstLine="420"/>
        <w:textAlignment w:val="bottom"/>
        <w:rPr>
          <w:rStyle w:val="afff7"/>
          <w:color w:val="auto"/>
          <w:u w:val="none"/>
        </w:rPr>
      </w:pPr>
      <w:r>
        <w:t>http://www.chinabidding.com.cn</w:t>
      </w:r>
      <w:r>
        <w:rPr>
          <w:rStyle w:val="afff7"/>
          <w:color w:val="auto"/>
          <w:u w:val="none"/>
        </w:rPr>
        <w:t>/</w:t>
      </w:r>
      <w:r>
        <w:rPr>
          <w:rStyle w:val="afff7"/>
          <w:color w:val="auto"/>
          <w:u w:val="none"/>
        </w:rPr>
        <w:t>（中国采购与招标网）</w:t>
      </w:r>
    </w:p>
    <w:p w:rsidR="00AC4A2F" w:rsidRDefault="00AC4A2F" w:rsidP="00AC4A2F">
      <w:pPr>
        <w:widowControl/>
        <w:autoSpaceDE w:val="0"/>
        <w:autoSpaceDN w:val="0"/>
        <w:ind w:right="102" w:firstLineChars="200" w:firstLine="420"/>
        <w:textAlignment w:val="bottom"/>
        <w:rPr>
          <w:rStyle w:val="afff7"/>
          <w:color w:val="auto"/>
          <w:u w:val="none"/>
        </w:rPr>
      </w:pPr>
      <w:r>
        <w:rPr>
          <w:rStyle w:val="afff7"/>
          <w:color w:val="auto"/>
          <w:u w:val="none"/>
        </w:rPr>
        <w:t>http://www.chinabidding.com/</w:t>
      </w:r>
      <w:r>
        <w:rPr>
          <w:rStyle w:val="afff7"/>
          <w:color w:val="auto"/>
          <w:u w:val="none"/>
        </w:rPr>
        <w:t>（中国国际招标网）</w:t>
      </w:r>
    </w:p>
    <w:p w:rsidR="00AC4A2F" w:rsidRDefault="00AC4A2F" w:rsidP="00AC4A2F">
      <w:pPr>
        <w:widowControl/>
        <w:autoSpaceDE w:val="0"/>
        <w:autoSpaceDN w:val="0"/>
        <w:ind w:right="102" w:firstLineChars="200" w:firstLine="420"/>
        <w:textAlignment w:val="bottom"/>
        <w:rPr>
          <w:rStyle w:val="afff7"/>
          <w:color w:val="auto"/>
          <w:szCs w:val="21"/>
          <w:u w:val="none"/>
        </w:rPr>
      </w:pPr>
      <w:r>
        <w:t>http://www.sz-jstar.com</w:t>
      </w:r>
      <w:r>
        <w:rPr>
          <w:rStyle w:val="afff7"/>
          <w:color w:val="auto"/>
          <w:u w:val="none"/>
        </w:rPr>
        <w:t>（</w:t>
      </w:r>
      <w:r>
        <w:rPr>
          <w:rStyle w:val="afff7"/>
          <w:color w:val="auto"/>
          <w:szCs w:val="21"/>
          <w:u w:val="none"/>
        </w:rPr>
        <w:t>深圳建星公司网）</w:t>
      </w:r>
    </w:p>
    <w:p w:rsidR="00AC4A2F" w:rsidRDefault="00AC4A2F" w:rsidP="00AC4A2F">
      <w:pPr>
        <w:widowControl/>
        <w:autoSpaceDE w:val="0"/>
        <w:autoSpaceDN w:val="0"/>
        <w:ind w:right="102" w:firstLineChars="234" w:firstLine="491"/>
        <w:textAlignment w:val="bottom"/>
        <w:rPr>
          <w:szCs w:val="21"/>
        </w:rPr>
      </w:pPr>
    </w:p>
    <w:p w:rsidR="00AC4A2F" w:rsidRDefault="00AC4A2F" w:rsidP="00AC4A2F">
      <w:pPr>
        <w:widowControl/>
        <w:autoSpaceDE w:val="0"/>
        <w:autoSpaceDN w:val="0"/>
        <w:ind w:right="102" w:firstLineChars="234" w:firstLine="491"/>
        <w:textAlignment w:val="bottom"/>
        <w:rPr>
          <w:szCs w:val="21"/>
        </w:rPr>
      </w:pPr>
    </w:p>
    <w:p w:rsidR="00AC4A2F" w:rsidRDefault="00AC4A2F" w:rsidP="00AC4A2F">
      <w:pPr>
        <w:widowControl/>
        <w:autoSpaceDE w:val="0"/>
        <w:autoSpaceDN w:val="0"/>
        <w:ind w:right="893" w:firstLineChars="250" w:firstLine="525"/>
        <w:textAlignment w:val="bottom"/>
        <w:rPr>
          <w:szCs w:val="21"/>
        </w:rPr>
      </w:pPr>
    </w:p>
    <w:p w:rsidR="00AC4A2F" w:rsidRDefault="00AC4A2F" w:rsidP="00AC4A2F">
      <w:pPr>
        <w:widowControl/>
        <w:spacing w:before="100" w:beforeAutospacing="1" w:after="100" w:afterAutospacing="1"/>
        <w:ind w:right="560" w:firstLineChars="1300" w:firstLine="2730"/>
        <w:jc w:val="right"/>
        <w:rPr>
          <w:color w:val="000000"/>
          <w:kern w:val="0"/>
          <w:szCs w:val="21"/>
        </w:rPr>
      </w:pPr>
      <w:r>
        <w:rPr>
          <w:color w:val="000000"/>
          <w:kern w:val="0"/>
          <w:szCs w:val="21"/>
        </w:rPr>
        <w:t> </w:t>
      </w:r>
      <w:proofErr w:type="gramStart"/>
      <w:r>
        <w:rPr>
          <w:color w:val="000000"/>
          <w:kern w:val="0"/>
          <w:szCs w:val="21"/>
        </w:rPr>
        <w:t>深圳市建星项目管理</w:t>
      </w:r>
      <w:proofErr w:type="gramEnd"/>
      <w:r>
        <w:rPr>
          <w:color w:val="000000"/>
          <w:kern w:val="0"/>
          <w:szCs w:val="21"/>
        </w:rPr>
        <w:t>顾问有限公司</w:t>
      </w:r>
    </w:p>
    <w:p w:rsidR="001C5FEC" w:rsidRDefault="00AC4A2F" w:rsidP="001C5FEC">
      <w:pPr>
        <w:widowControl/>
        <w:spacing w:before="100" w:beforeAutospacing="1" w:after="100" w:afterAutospacing="1"/>
        <w:ind w:right="560" w:firstLineChars="1300" w:firstLine="2730"/>
        <w:jc w:val="right"/>
        <w:rPr>
          <w:color w:val="000000"/>
          <w:kern w:val="0"/>
          <w:szCs w:val="21"/>
        </w:rPr>
      </w:pPr>
      <w:r>
        <w:rPr>
          <w:color w:val="000000"/>
          <w:kern w:val="0"/>
          <w:szCs w:val="21"/>
        </w:rPr>
        <w:t>2020</w:t>
      </w:r>
      <w:r>
        <w:rPr>
          <w:color w:val="000000"/>
          <w:kern w:val="0"/>
          <w:szCs w:val="21"/>
        </w:rPr>
        <w:t>年</w:t>
      </w:r>
      <w:r>
        <w:rPr>
          <w:color w:val="000000"/>
          <w:kern w:val="0"/>
          <w:szCs w:val="21"/>
        </w:rPr>
        <w:t>10</w:t>
      </w:r>
      <w:r>
        <w:rPr>
          <w:color w:val="000000"/>
          <w:kern w:val="0"/>
          <w:szCs w:val="21"/>
        </w:rPr>
        <w:t>月</w:t>
      </w:r>
      <w:r>
        <w:rPr>
          <w:rFonts w:hint="eastAsia"/>
          <w:color w:val="000000"/>
          <w:kern w:val="0"/>
          <w:szCs w:val="21"/>
        </w:rPr>
        <w:t>27</w:t>
      </w:r>
      <w:r>
        <w:rPr>
          <w:color w:val="000000"/>
          <w:kern w:val="0"/>
          <w:szCs w:val="21"/>
        </w:rPr>
        <w:t>日</w:t>
      </w:r>
    </w:p>
    <w:p w:rsidR="008845C7" w:rsidRDefault="00620AD7" w:rsidP="001C5FEC">
      <w:pPr>
        <w:widowControl/>
        <w:spacing w:before="100" w:beforeAutospacing="1" w:after="100" w:afterAutospacing="1"/>
        <w:ind w:right="560" w:firstLineChars="1300" w:firstLine="3900"/>
      </w:pPr>
      <w:r>
        <w:rPr>
          <w:rFonts w:eastAsia="黑体"/>
          <w:sz w:val="30"/>
          <w:szCs w:val="30"/>
        </w:rPr>
        <w:br w:type="page"/>
      </w:r>
      <w:r>
        <w:rPr>
          <w:rFonts w:eastAsia="黑体"/>
          <w:sz w:val="30"/>
          <w:szCs w:val="30"/>
        </w:rPr>
        <w:lastRenderedPageBreak/>
        <w:t>第二章</w:t>
      </w:r>
      <w:r>
        <w:rPr>
          <w:rFonts w:eastAsia="黑体"/>
          <w:sz w:val="30"/>
          <w:szCs w:val="30"/>
        </w:rPr>
        <w:t xml:space="preserve"> </w:t>
      </w:r>
      <w:r>
        <w:rPr>
          <w:rFonts w:eastAsia="黑体"/>
          <w:sz w:val="30"/>
          <w:szCs w:val="30"/>
        </w:rPr>
        <w:t>项目需求</w:t>
      </w:r>
    </w:p>
    <w:p w:rsidR="00581B20" w:rsidRPr="00581B20" w:rsidRDefault="00581B20" w:rsidP="004F2E42">
      <w:pPr>
        <w:ind w:firstLineChars="200" w:firstLine="422"/>
        <w:rPr>
          <w:b/>
        </w:rPr>
      </w:pPr>
      <w:r w:rsidRPr="00581B20">
        <w:rPr>
          <w:b/>
        </w:rPr>
        <w:t>一</w:t>
      </w:r>
      <w:r w:rsidRPr="00581B20">
        <w:rPr>
          <w:rFonts w:hint="eastAsia"/>
          <w:b/>
        </w:rPr>
        <w:t>、</w:t>
      </w:r>
      <w:r w:rsidRPr="00581B20">
        <w:rPr>
          <w:b/>
        </w:rPr>
        <w:t>项目概况</w:t>
      </w:r>
    </w:p>
    <w:p w:rsidR="00581B20" w:rsidRPr="006A1F3D" w:rsidRDefault="00581B20" w:rsidP="004F2E42">
      <w:pPr>
        <w:spacing w:line="360" w:lineRule="auto"/>
        <w:ind w:firstLineChars="200" w:firstLine="420"/>
        <w:rPr>
          <w:color w:val="000000"/>
          <w:szCs w:val="21"/>
        </w:rPr>
      </w:pPr>
      <w:r w:rsidRPr="006A1F3D">
        <w:rPr>
          <w:color w:val="000000"/>
          <w:szCs w:val="21"/>
        </w:rPr>
        <w:t>本招标项目工程范围：深圳市福田区福华</w:t>
      </w:r>
      <w:proofErr w:type="gramStart"/>
      <w:r w:rsidRPr="006A1F3D">
        <w:rPr>
          <w:color w:val="000000"/>
          <w:szCs w:val="21"/>
        </w:rPr>
        <w:t>一路特</w:t>
      </w:r>
      <w:proofErr w:type="gramEnd"/>
      <w:r w:rsidRPr="006A1F3D">
        <w:rPr>
          <w:color w:val="000000"/>
          <w:szCs w:val="21"/>
        </w:rPr>
        <w:t>美思大厦及西丽物流中心、罗湖区、福田</w:t>
      </w:r>
      <w:proofErr w:type="gramStart"/>
      <w:r w:rsidRPr="006A1F3D">
        <w:rPr>
          <w:color w:val="000000"/>
          <w:szCs w:val="21"/>
        </w:rPr>
        <w:t>区公司</w:t>
      </w:r>
      <w:proofErr w:type="gramEnd"/>
      <w:r w:rsidRPr="006A1F3D">
        <w:rPr>
          <w:color w:val="000000"/>
          <w:szCs w:val="21"/>
        </w:rPr>
        <w:t>房屋物业的日常零星维修项目（包括：装修装饰工程、安装工程、水电工程等）。</w:t>
      </w:r>
    </w:p>
    <w:p w:rsidR="00581B20" w:rsidRPr="00581B20" w:rsidRDefault="00581B20" w:rsidP="004F2E42">
      <w:pPr>
        <w:ind w:firstLineChars="200" w:firstLine="422"/>
        <w:rPr>
          <w:b/>
        </w:rPr>
      </w:pPr>
      <w:r>
        <w:rPr>
          <w:b/>
        </w:rPr>
        <w:t>二</w:t>
      </w:r>
      <w:r>
        <w:rPr>
          <w:rFonts w:hint="eastAsia"/>
          <w:b/>
        </w:rPr>
        <w:t>、</w:t>
      </w:r>
      <w:r w:rsidRPr="00581B20">
        <w:rPr>
          <w:b/>
        </w:rPr>
        <w:t>服务期限：两年。</w:t>
      </w:r>
    </w:p>
    <w:p w:rsidR="00581B20" w:rsidRPr="00581B20" w:rsidRDefault="00581B20" w:rsidP="004F2E42">
      <w:pPr>
        <w:ind w:firstLineChars="200" w:firstLine="422"/>
        <w:rPr>
          <w:b/>
        </w:rPr>
      </w:pPr>
      <w:r>
        <w:rPr>
          <w:b/>
        </w:rPr>
        <w:t>三</w:t>
      </w:r>
      <w:r>
        <w:rPr>
          <w:rFonts w:hint="eastAsia"/>
          <w:b/>
        </w:rPr>
        <w:t>、</w:t>
      </w:r>
      <w:r w:rsidRPr="00581B20">
        <w:rPr>
          <w:b/>
        </w:rPr>
        <w:t>中标人使用方式及考核制度</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1.</w:t>
      </w:r>
      <w:r w:rsidRPr="00581B20">
        <w:rPr>
          <w:rFonts w:ascii="Times New Roman" w:hAnsi="Times New Roman"/>
        </w:rPr>
        <w:t>每一年</w:t>
      </w:r>
      <w:r w:rsidRPr="006A1F3D">
        <w:rPr>
          <w:rFonts w:ascii="Times New Roman" w:hAnsi="Times New Roman"/>
          <w:color w:val="000000"/>
        </w:rPr>
        <w:t>从</w:t>
      </w:r>
      <w:r w:rsidRPr="006A1F3D">
        <w:rPr>
          <w:rFonts w:ascii="Times New Roman" w:hAnsi="Times New Roman"/>
          <w:color w:val="000000"/>
        </w:rPr>
        <w:t>4</w:t>
      </w:r>
      <w:r w:rsidRPr="006A1F3D">
        <w:rPr>
          <w:rFonts w:ascii="Times New Roman" w:hAnsi="Times New Roman"/>
          <w:color w:val="000000"/>
        </w:rPr>
        <w:t>家入围的中标人中以抽签的形式选择一家签订为期</w:t>
      </w:r>
      <w:r w:rsidRPr="006A1F3D">
        <w:rPr>
          <w:rFonts w:ascii="Times New Roman" w:hAnsi="Times New Roman"/>
          <w:color w:val="FF0000"/>
        </w:rPr>
        <w:t>一年</w:t>
      </w:r>
      <w:r w:rsidRPr="006A1F3D">
        <w:rPr>
          <w:rFonts w:ascii="Times New Roman" w:hAnsi="Times New Roman"/>
          <w:color w:val="000000"/>
        </w:rPr>
        <w:t>的服务合同，在合同服务期限内，被抽中的中标人负责所有的房屋物业的日常零星维修项目，并接受招标人日常考核、月度汇总、季度总评的考核机制，若中标人在履约期间出现违约、违规现象或季度考核不达标，则由招标人从余下的</w:t>
      </w:r>
      <w:r w:rsidRPr="006A1F3D">
        <w:rPr>
          <w:rFonts w:ascii="Times New Roman" w:hAnsi="Times New Roman"/>
          <w:color w:val="000000"/>
        </w:rPr>
        <w:t>3</w:t>
      </w:r>
      <w:r w:rsidRPr="006A1F3D">
        <w:rPr>
          <w:rFonts w:ascii="Times New Roman" w:hAnsi="Times New Roman"/>
          <w:color w:val="000000"/>
        </w:rPr>
        <w:t>家供应商中抽签决定一家替代中标人进行服务。</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2.</w:t>
      </w:r>
      <w:r w:rsidRPr="006A1F3D">
        <w:rPr>
          <w:rFonts w:ascii="Times New Roman" w:hAnsi="Times New Roman"/>
          <w:color w:val="000000"/>
        </w:rPr>
        <w:t>招标人自己组建评价小组，建立考核评价机制。服务期满一年后，</w:t>
      </w:r>
      <w:proofErr w:type="gramStart"/>
      <w:r w:rsidRPr="006A1F3D">
        <w:rPr>
          <w:rFonts w:ascii="Times New Roman" w:hAnsi="Times New Roman"/>
          <w:color w:val="000000"/>
        </w:rPr>
        <w:t>由评价</w:t>
      </w:r>
      <w:proofErr w:type="gramEnd"/>
      <w:r w:rsidRPr="006A1F3D">
        <w:rPr>
          <w:rFonts w:ascii="Times New Roman" w:hAnsi="Times New Roman"/>
          <w:color w:val="000000"/>
        </w:rPr>
        <w:t>小组对中标人进行考核，并将考核评价结果进行公示，接受监督。评价小组对服务供应商的价格水平、服务质量和履约情况进行评价。采用项目跟单反馈方式严格考核服务供应商履约情况，并将其作为考核的重要依据。</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3.</w:t>
      </w:r>
      <w:r w:rsidRPr="006A1F3D">
        <w:rPr>
          <w:rFonts w:ascii="Times New Roman" w:hAnsi="Times New Roman"/>
          <w:color w:val="000000"/>
        </w:rPr>
        <w:t>具体详细的考核制度和方式等按服务合同约定执行。</w:t>
      </w:r>
    </w:p>
    <w:p w:rsidR="00581B20" w:rsidRPr="004F2E42" w:rsidRDefault="004F2E42" w:rsidP="004F2E42">
      <w:pPr>
        <w:ind w:firstLineChars="200" w:firstLine="422"/>
        <w:rPr>
          <w:b/>
        </w:rPr>
      </w:pPr>
      <w:r>
        <w:rPr>
          <w:b/>
        </w:rPr>
        <w:t>四</w:t>
      </w:r>
      <w:r>
        <w:rPr>
          <w:rFonts w:hint="eastAsia"/>
          <w:b/>
        </w:rPr>
        <w:t>、</w:t>
      </w:r>
      <w:r w:rsidR="00581B20" w:rsidRPr="004F2E42">
        <w:rPr>
          <w:b/>
        </w:rPr>
        <w:t>项目服务要求</w:t>
      </w:r>
    </w:p>
    <w:p w:rsidR="00581B20" w:rsidRPr="006A1F3D" w:rsidRDefault="00581B20" w:rsidP="00581B20">
      <w:pPr>
        <w:pStyle w:val="aff0"/>
        <w:numPr>
          <w:ilvl w:val="0"/>
          <w:numId w:val="26"/>
        </w:numPr>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承揽方式</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bCs/>
          <w:color w:val="000000"/>
        </w:rPr>
        <w:t>本项目的工程实行包干制。要求包工、包料、包机械、包工期、包质量、包安全生产、包文明施工、包劳保、包验收、包保修等的承包方式。</w:t>
      </w:r>
    </w:p>
    <w:p w:rsidR="00581B20" w:rsidRPr="006A1F3D" w:rsidRDefault="00581B20" w:rsidP="00581B20">
      <w:pPr>
        <w:pStyle w:val="aff0"/>
        <w:numPr>
          <w:ilvl w:val="0"/>
          <w:numId w:val="26"/>
        </w:numPr>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依据及标准</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1.</w:t>
      </w:r>
      <w:r w:rsidRPr="006A1F3D">
        <w:rPr>
          <w:rFonts w:ascii="Times New Roman" w:hAnsi="Times New Roman"/>
          <w:color w:val="000000"/>
        </w:rPr>
        <w:t>质保期：按照《建设工程质量管理条例》规定。</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2.</w:t>
      </w:r>
      <w:r w:rsidRPr="006A1F3D">
        <w:rPr>
          <w:rFonts w:ascii="Times New Roman" w:hAnsi="Times New Roman"/>
          <w:color w:val="000000"/>
        </w:rPr>
        <w:t>质量标准：符合《工程施工质量验收规范》合格标准。</w:t>
      </w:r>
      <w:r w:rsidRPr="006A1F3D">
        <w:rPr>
          <w:rFonts w:ascii="Times New Roman" w:hAnsi="Times New Roman"/>
          <w:color w:val="000000"/>
        </w:rPr>
        <w:t xml:space="preserve">    </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3.</w:t>
      </w:r>
      <w:r w:rsidRPr="006A1F3D">
        <w:rPr>
          <w:rFonts w:ascii="Times New Roman" w:hAnsi="Times New Roman"/>
          <w:color w:val="000000"/>
        </w:rPr>
        <w:t>验收依据为维修清单的全部内容，符合《工程施工质量验收规范》合格标准。</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（二）服务要求</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1.</w:t>
      </w:r>
      <w:r w:rsidRPr="006A1F3D">
        <w:rPr>
          <w:rFonts w:ascii="Times New Roman" w:hAnsi="Times New Roman"/>
          <w:color w:val="000000"/>
        </w:rPr>
        <w:t>根据本项目每一年签订一次服务合同的特定和工程范围的要求，投标人需合理的安排项目服务人员，且均需持证上岗，并在与招标人签订合同时报人员名单于招标人处备案登记。</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2.</w:t>
      </w:r>
      <w:r w:rsidRPr="006A1F3D">
        <w:rPr>
          <w:rFonts w:ascii="Times New Roman" w:hAnsi="Times New Roman"/>
          <w:color w:val="000000"/>
        </w:rPr>
        <w:t>针对本项目零星维修的特点，投标人拟定投入机械设备和材料计划。</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3.</w:t>
      </w:r>
      <w:r w:rsidRPr="006A1F3D">
        <w:rPr>
          <w:rFonts w:ascii="Times New Roman" w:hAnsi="Times New Roman"/>
          <w:color w:val="000000"/>
        </w:rPr>
        <w:t>在接到招标人应急报修通知后，中标人需</w:t>
      </w:r>
      <w:r w:rsidRPr="006A1F3D">
        <w:rPr>
          <w:rFonts w:ascii="Times New Roman" w:hAnsi="Times New Roman"/>
          <w:color w:val="000000"/>
        </w:rPr>
        <w:t>2</w:t>
      </w:r>
      <w:r w:rsidRPr="006A1F3D">
        <w:rPr>
          <w:rFonts w:ascii="Times New Roman" w:hAnsi="Times New Roman"/>
          <w:color w:val="000000"/>
        </w:rPr>
        <w:t>小时内达到现场，且须保证施工质量。</w:t>
      </w:r>
    </w:p>
    <w:p w:rsidR="00581B20" w:rsidRPr="004F2E42" w:rsidRDefault="004F2E42" w:rsidP="004F2E42">
      <w:pPr>
        <w:ind w:firstLineChars="200" w:firstLine="422"/>
        <w:rPr>
          <w:b/>
        </w:rPr>
      </w:pPr>
      <w:r>
        <w:rPr>
          <w:b/>
        </w:rPr>
        <w:t>五</w:t>
      </w:r>
      <w:r>
        <w:rPr>
          <w:rFonts w:hint="eastAsia"/>
          <w:b/>
        </w:rPr>
        <w:t>、</w:t>
      </w:r>
      <w:r w:rsidR="00581B20" w:rsidRPr="004F2E42">
        <w:rPr>
          <w:b/>
        </w:rPr>
        <w:t>履约保证金</w:t>
      </w:r>
    </w:p>
    <w:p w:rsidR="00581B20" w:rsidRPr="006A1F3D" w:rsidRDefault="00581B20" w:rsidP="00581B20">
      <w:pPr>
        <w:tabs>
          <w:tab w:val="left" w:pos="851"/>
        </w:tabs>
        <w:adjustRightInd w:val="0"/>
        <w:snapToGrid w:val="0"/>
        <w:spacing w:line="360" w:lineRule="auto"/>
        <w:ind w:firstLineChars="200" w:firstLine="420"/>
        <w:jc w:val="left"/>
        <w:rPr>
          <w:color w:val="000000"/>
          <w:szCs w:val="21"/>
        </w:rPr>
      </w:pPr>
      <w:r w:rsidRPr="006A1F3D">
        <w:rPr>
          <w:color w:val="000000"/>
          <w:szCs w:val="21"/>
        </w:rPr>
        <w:t>1.</w:t>
      </w:r>
      <w:r w:rsidRPr="006A1F3D">
        <w:rPr>
          <w:color w:val="000000"/>
          <w:szCs w:val="21"/>
        </w:rPr>
        <w:t>提交时间：合同签订日前</w:t>
      </w:r>
      <w:r w:rsidRPr="006A1F3D">
        <w:rPr>
          <w:color w:val="000000"/>
          <w:szCs w:val="21"/>
          <w:u w:val="single"/>
        </w:rPr>
        <w:t>10</w:t>
      </w:r>
      <w:r w:rsidRPr="006A1F3D">
        <w:rPr>
          <w:color w:val="000000"/>
          <w:szCs w:val="21"/>
          <w:u w:val="single"/>
        </w:rPr>
        <w:t>个</w:t>
      </w:r>
      <w:r w:rsidRPr="006A1F3D">
        <w:rPr>
          <w:color w:val="000000"/>
          <w:szCs w:val="21"/>
        </w:rPr>
        <w:t>工作日内；</w:t>
      </w:r>
    </w:p>
    <w:p w:rsidR="00581B20" w:rsidRPr="006A1F3D" w:rsidRDefault="00581B20" w:rsidP="00581B20">
      <w:pPr>
        <w:tabs>
          <w:tab w:val="left" w:pos="851"/>
        </w:tabs>
        <w:adjustRightInd w:val="0"/>
        <w:snapToGrid w:val="0"/>
        <w:spacing w:line="360" w:lineRule="auto"/>
        <w:ind w:firstLineChars="200" w:firstLine="420"/>
        <w:jc w:val="left"/>
        <w:rPr>
          <w:color w:val="000000"/>
          <w:szCs w:val="21"/>
        </w:rPr>
      </w:pPr>
      <w:r w:rsidRPr="006A1F3D">
        <w:rPr>
          <w:color w:val="000000"/>
          <w:szCs w:val="21"/>
        </w:rPr>
        <w:t>2.</w:t>
      </w:r>
      <w:r w:rsidRPr="006A1F3D">
        <w:rPr>
          <w:color w:val="000000"/>
          <w:szCs w:val="21"/>
        </w:rPr>
        <w:t>金额：人民币贰万元整；</w:t>
      </w:r>
    </w:p>
    <w:p w:rsidR="00581B20" w:rsidRPr="006A1F3D" w:rsidRDefault="00581B20" w:rsidP="00581B20">
      <w:pPr>
        <w:tabs>
          <w:tab w:val="left" w:pos="851"/>
        </w:tabs>
        <w:adjustRightInd w:val="0"/>
        <w:snapToGrid w:val="0"/>
        <w:spacing w:line="360" w:lineRule="auto"/>
        <w:ind w:firstLineChars="200" w:firstLine="420"/>
        <w:jc w:val="left"/>
        <w:rPr>
          <w:color w:val="000000"/>
          <w:szCs w:val="21"/>
        </w:rPr>
      </w:pPr>
      <w:r w:rsidRPr="006A1F3D">
        <w:rPr>
          <w:color w:val="000000"/>
          <w:szCs w:val="21"/>
        </w:rPr>
        <w:t>3.</w:t>
      </w:r>
      <w:r w:rsidRPr="006A1F3D">
        <w:rPr>
          <w:color w:val="000000"/>
          <w:szCs w:val="21"/>
        </w:rPr>
        <w:t>方式：转账；</w:t>
      </w:r>
    </w:p>
    <w:p w:rsidR="00581B20" w:rsidRPr="006A1F3D" w:rsidRDefault="00581B20" w:rsidP="00581B20">
      <w:pPr>
        <w:tabs>
          <w:tab w:val="left" w:pos="851"/>
        </w:tabs>
        <w:adjustRightInd w:val="0"/>
        <w:snapToGrid w:val="0"/>
        <w:spacing w:line="360" w:lineRule="auto"/>
        <w:ind w:firstLineChars="200" w:firstLine="420"/>
        <w:jc w:val="left"/>
        <w:rPr>
          <w:color w:val="000000"/>
          <w:szCs w:val="21"/>
        </w:rPr>
      </w:pPr>
      <w:r w:rsidRPr="006A1F3D">
        <w:rPr>
          <w:color w:val="000000"/>
          <w:szCs w:val="21"/>
        </w:rPr>
        <w:t>4.</w:t>
      </w:r>
      <w:r w:rsidRPr="006A1F3D">
        <w:rPr>
          <w:color w:val="000000"/>
          <w:szCs w:val="21"/>
        </w:rPr>
        <w:t>退还说明：在合同期满之日起</w:t>
      </w:r>
      <w:r w:rsidRPr="006A1F3D">
        <w:rPr>
          <w:color w:val="000000"/>
          <w:szCs w:val="21"/>
        </w:rPr>
        <w:t>30</w:t>
      </w:r>
      <w:r w:rsidRPr="006A1F3D">
        <w:rPr>
          <w:color w:val="000000"/>
          <w:szCs w:val="21"/>
        </w:rPr>
        <w:t>天内无息退还；</w:t>
      </w:r>
    </w:p>
    <w:p w:rsidR="00581B20" w:rsidRPr="004F2E42" w:rsidRDefault="004F2E42" w:rsidP="004F2E42">
      <w:pPr>
        <w:ind w:firstLineChars="200" w:firstLine="422"/>
        <w:rPr>
          <w:b/>
        </w:rPr>
      </w:pPr>
      <w:r>
        <w:rPr>
          <w:b/>
        </w:rPr>
        <w:t>六</w:t>
      </w:r>
      <w:r>
        <w:rPr>
          <w:rFonts w:hint="eastAsia"/>
          <w:b/>
        </w:rPr>
        <w:t>、</w:t>
      </w:r>
      <w:r w:rsidR="00581B20" w:rsidRPr="004F2E42">
        <w:rPr>
          <w:b/>
        </w:rPr>
        <w:t>付款方式</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按照合同签订的付款方式执行，工程款一般按月结算，结算书按实际工程量结算。</w:t>
      </w:r>
    </w:p>
    <w:p w:rsidR="00581B20" w:rsidRPr="004F2E42" w:rsidRDefault="00581B20" w:rsidP="004F2E42">
      <w:pPr>
        <w:ind w:firstLineChars="200" w:firstLine="422"/>
        <w:rPr>
          <w:b/>
        </w:rPr>
      </w:pPr>
      <w:r w:rsidRPr="004F2E42">
        <w:rPr>
          <w:b/>
        </w:rPr>
        <w:lastRenderedPageBreak/>
        <w:t>七、监督管理办法</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为加强入围供应商的管理，提高入围供应商质量，鼓励优秀供应商，淘汰不良供应商，对入围供应商的价格水平、服务质量和履约情况进行管理。</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（一）入围供应商有下列行为之一的，经查实，取消其入围供应商资格：</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1.</w:t>
      </w:r>
      <w:r w:rsidRPr="006A1F3D">
        <w:rPr>
          <w:rFonts w:ascii="Times New Roman" w:hAnsi="Times New Roman"/>
          <w:color w:val="000000"/>
        </w:rPr>
        <w:t>弄虚作假、隐瞒真实情况骗取入围供应商资格的；</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2.</w:t>
      </w:r>
      <w:r w:rsidRPr="006A1F3D">
        <w:rPr>
          <w:rFonts w:ascii="Times New Roman" w:hAnsi="Times New Roman"/>
          <w:color w:val="000000"/>
        </w:rPr>
        <w:t>因行贿、受贿、串通投标、转包、挂靠受到有关部门处罚的；</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3.</w:t>
      </w:r>
      <w:r w:rsidRPr="006A1F3D">
        <w:rPr>
          <w:rFonts w:ascii="Times New Roman" w:hAnsi="Times New Roman"/>
          <w:color w:val="000000"/>
        </w:rPr>
        <w:t>恶意质疑投诉的；</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4.</w:t>
      </w:r>
      <w:r w:rsidRPr="006A1F3D">
        <w:rPr>
          <w:rFonts w:ascii="Times New Roman" w:hAnsi="Times New Roman"/>
          <w:color w:val="000000"/>
        </w:rPr>
        <w:t>因其公司资质降低达不到入围供应商资质条件的，或被行业主管部门责令停业或取消资质的；</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5.</w:t>
      </w:r>
      <w:r w:rsidRPr="006A1F3D">
        <w:rPr>
          <w:rFonts w:ascii="Times New Roman" w:hAnsi="Times New Roman"/>
          <w:color w:val="000000"/>
        </w:rPr>
        <w:t>造成严重后果或恶劣影响的行为；</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6.</w:t>
      </w:r>
      <w:r w:rsidRPr="006A1F3D">
        <w:rPr>
          <w:rFonts w:ascii="Times New Roman" w:hAnsi="Times New Roman"/>
          <w:color w:val="000000"/>
        </w:rPr>
        <w:t>有商业贿赂行为的；</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7.</w:t>
      </w:r>
      <w:r w:rsidRPr="006A1F3D">
        <w:rPr>
          <w:rFonts w:ascii="Times New Roman" w:hAnsi="Times New Roman"/>
          <w:color w:val="000000"/>
        </w:rPr>
        <w:t>其他违反法律、法规和协议规定的行为。</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（二）服务供应商在合同执行期间有下列行为之一的，招标人有权直接解除供货服务合同，并没收履约保证金，由招标人在剩余入围供应</w:t>
      </w:r>
      <w:proofErr w:type="gramStart"/>
      <w:r w:rsidRPr="006A1F3D">
        <w:rPr>
          <w:rFonts w:ascii="Times New Roman" w:hAnsi="Times New Roman"/>
          <w:color w:val="000000"/>
        </w:rPr>
        <w:t>商范围</w:t>
      </w:r>
      <w:proofErr w:type="gramEnd"/>
      <w:r w:rsidRPr="006A1F3D">
        <w:rPr>
          <w:rFonts w:ascii="Times New Roman" w:hAnsi="Times New Roman"/>
          <w:color w:val="000000"/>
        </w:rPr>
        <w:t>内重新抽签选定接替供应商：</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1.</w:t>
      </w:r>
      <w:r w:rsidRPr="006A1F3D">
        <w:rPr>
          <w:rFonts w:ascii="Times New Roman" w:hAnsi="Times New Roman"/>
          <w:color w:val="000000"/>
        </w:rPr>
        <w:t>选定后无正当理由不与采购单位签订合同的；</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2.</w:t>
      </w:r>
      <w:r w:rsidRPr="006A1F3D">
        <w:rPr>
          <w:rFonts w:ascii="Times New Roman" w:hAnsi="Times New Roman"/>
          <w:color w:val="000000"/>
        </w:rPr>
        <w:t>擅自变更或者中止采购服务合同的；</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3.</w:t>
      </w:r>
      <w:r w:rsidRPr="006A1F3D">
        <w:rPr>
          <w:rFonts w:ascii="Times New Roman" w:hAnsi="Times New Roman"/>
          <w:color w:val="000000"/>
        </w:rPr>
        <w:t>不按招标需求、投标文件以及采购服务合同要求全面履约，履约情况评价不合格的；</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5.</w:t>
      </w:r>
      <w:r w:rsidRPr="006A1F3D">
        <w:rPr>
          <w:rFonts w:ascii="Times New Roman" w:hAnsi="Times New Roman"/>
          <w:color w:val="000000"/>
        </w:rPr>
        <w:t>施工合同经核实工作质量不符合招标人要求达到三次的；</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6.</w:t>
      </w:r>
      <w:r w:rsidRPr="006A1F3D">
        <w:rPr>
          <w:rFonts w:ascii="Times New Roman" w:hAnsi="Times New Roman"/>
          <w:color w:val="000000"/>
        </w:rPr>
        <w:t>经</w:t>
      </w:r>
      <w:r w:rsidRPr="006A1F3D">
        <w:rPr>
          <w:rFonts w:ascii="Times New Roman" w:hAnsi="Times New Roman"/>
          <w:color w:val="000000"/>
        </w:rPr>
        <w:t>2</w:t>
      </w:r>
      <w:r w:rsidRPr="006A1F3D">
        <w:rPr>
          <w:rFonts w:ascii="Times New Roman" w:hAnsi="Times New Roman"/>
          <w:color w:val="000000"/>
        </w:rPr>
        <w:t>次以上（含</w:t>
      </w:r>
      <w:r w:rsidRPr="006A1F3D">
        <w:rPr>
          <w:rFonts w:ascii="Times New Roman" w:hAnsi="Times New Roman"/>
          <w:color w:val="000000"/>
        </w:rPr>
        <w:t>2</w:t>
      </w:r>
      <w:r w:rsidRPr="006A1F3D">
        <w:rPr>
          <w:rFonts w:ascii="Times New Roman" w:hAnsi="Times New Roman"/>
          <w:color w:val="000000"/>
        </w:rPr>
        <w:t>次）的有效投诉处理仍不纠正的，有效投诉指的是供应商被投诉内容经查实确定为违反服务合同或其他协议规定的事实；</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7.</w:t>
      </w:r>
      <w:r w:rsidRPr="006A1F3D">
        <w:rPr>
          <w:rFonts w:ascii="Times New Roman" w:hAnsi="Times New Roman"/>
          <w:color w:val="000000"/>
        </w:rPr>
        <w:t>超过三次违反工作点大楼物业管理的相关制度；</w:t>
      </w:r>
    </w:p>
    <w:p w:rsidR="00581B20"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8.</w:t>
      </w:r>
      <w:r w:rsidRPr="006A1F3D">
        <w:rPr>
          <w:rFonts w:ascii="Times New Roman" w:hAnsi="Times New Roman"/>
          <w:color w:val="000000"/>
        </w:rPr>
        <w:t>造成严重后果或恶劣影响的行为。</w:t>
      </w:r>
    </w:p>
    <w:p w:rsidR="00581B20" w:rsidRPr="006A1F3D" w:rsidRDefault="00581B20" w:rsidP="00581B20">
      <w:pPr>
        <w:pStyle w:val="aff0"/>
        <w:tabs>
          <w:tab w:val="left" w:pos="540"/>
        </w:tabs>
        <w:adjustRightInd w:val="0"/>
        <w:snapToGrid w:val="0"/>
        <w:spacing w:line="360" w:lineRule="auto"/>
        <w:ind w:firstLineChars="200" w:firstLine="420"/>
        <w:rPr>
          <w:rFonts w:ascii="Times New Roman" w:hAnsi="Times New Roman"/>
          <w:color w:val="000000"/>
        </w:rPr>
      </w:pPr>
      <w:r w:rsidRPr="006A1F3D">
        <w:rPr>
          <w:rFonts w:ascii="Times New Roman" w:hAnsi="Times New Roman"/>
          <w:color w:val="000000"/>
        </w:rPr>
        <w:t>9.</w:t>
      </w:r>
      <w:r w:rsidRPr="006A1F3D">
        <w:rPr>
          <w:rFonts w:ascii="Times New Roman" w:hAnsi="Times New Roman"/>
          <w:color w:val="000000"/>
        </w:rPr>
        <w:t>无法保证服务的及时性，接到维修通知后</w:t>
      </w:r>
      <w:r w:rsidRPr="006A1F3D">
        <w:rPr>
          <w:rFonts w:ascii="Times New Roman" w:hAnsi="Times New Roman"/>
          <w:color w:val="000000"/>
        </w:rPr>
        <w:t>2</w:t>
      </w:r>
      <w:r w:rsidRPr="006A1F3D">
        <w:rPr>
          <w:rFonts w:ascii="Times New Roman" w:hAnsi="Times New Roman"/>
          <w:color w:val="000000"/>
        </w:rPr>
        <w:t>个小时内到达现场，累计达到三次以上的。</w:t>
      </w:r>
    </w:p>
    <w:p w:rsidR="00195FBC" w:rsidRPr="00164A8E" w:rsidRDefault="00581B20" w:rsidP="00581B20">
      <w:pPr>
        <w:widowControl/>
        <w:ind w:firstLineChars="200" w:firstLine="420"/>
        <w:jc w:val="left"/>
        <w:rPr>
          <w:szCs w:val="21"/>
        </w:rPr>
      </w:pPr>
      <w:r w:rsidRPr="006A1F3D">
        <w:rPr>
          <w:color w:val="000000"/>
        </w:rPr>
        <w:t>以上行为的认定以招标人对服务供应商发出的函件为准。</w:t>
      </w:r>
    </w:p>
    <w:p w:rsidR="00195FBC" w:rsidRDefault="00195FBC">
      <w:pPr>
        <w:widowControl/>
        <w:jc w:val="left"/>
        <w:rPr>
          <w:b/>
          <w:color w:val="FF0000"/>
          <w:kern w:val="0"/>
          <w:szCs w:val="21"/>
        </w:rPr>
      </w:pPr>
      <w:r>
        <w:rPr>
          <w:b/>
          <w:color w:val="FF0000"/>
          <w:kern w:val="0"/>
          <w:szCs w:val="21"/>
        </w:rPr>
        <w:br w:type="page"/>
      </w:r>
    </w:p>
    <w:p w:rsidR="008845C7" w:rsidRDefault="00620AD7" w:rsidP="00E14BCE">
      <w:pPr>
        <w:pStyle w:val="afff"/>
        <w:spacing w:before="120" w:after="120"/>
        <w:ind w:firstLineChars="696" w:firstLine="3062"/>
        <w:jc w:val="both"/>
        <w:rPr>
          <w:rFonts w:ascii="Times New Roman" w:eastAsia="黑体" w:hAnsi="Times New Roman"/>
          <w:b w:val="0"/>
          <w:sz w:val="44"/>
        </w:rPr>
      </w:pPr>
      <w:r>
        <w:rPr>
          <w:rFonts w:ascii="Times New Roman" w:eastAsia="黑体" w:hAnsi="Times New Roman"/>
          <w:b w:val="0"/>
          <w:sz w:val="44"/>
        </w:rPr>
        <w:lastRenderedPageBreak/>
        <w:t>第三部分格式及附件</w:t>
      </w:r>
    </w:p>
    <w:p w:rsidR="005911E2" w:rsidRDefault="00FC5E33" w:rsidP="00FC5E33">
      <w:pPr>
        <w:pStyle w:val="20"/>
        <w:jc w:val="center"/>
        <w:rPr>
          <w:rFonts w:ascii="Times New Roman" w:hAnsi="Times New Roman"/>
        </w:rPr>
      </w:pPr>
      <w:bookmarkStart w:id="228" w:name="合同协议书"/>
      <w:r w:rsidRPr="001D2C2E">
        <w:rPr>
          <w:rFonts w:ascii="Times New Roman" w:hAnsi="Times New Roman"/>
        </w:rPr>
        <w:t>第一章</w:t>
      </w:r>
      <w:r w:rsidR="005911E2">
        <w:rPr>
          <w:rFonts w:ascii="Times New Roman" w:hAnsi="Times New Roman" w:hint="eastAsia"/>
        </w:rPr>
        <w:t>《</w:t>
      </w:r>
      <w:r w:rsidR="005911E2" w:rsidRPr="001D2C2E">
        <w:rPr>
          <w:rFonts w:ascii="Times New Roman" w:hAnsi="Times New Roman" w:hint="eastAsia"/>
        </w:rPr>
        <w:t>供应商入库协议</w:t>
      </w:r>
      <w:r w:rsidR="005911E2" w:rsidRPr="001D2C2E">
        <w:rPr>
          <w:rFonts w:ascii="Times New Roman" w:hAnsi="Times New Roman"/>
        </w:rPr>
        <w:t>条款</w:t>
      </w:r>
      <w:r w:rsidR="005911E2">
        <w:rPr>
          <w:rFonts w:ascii="Times New Roman" w:hAnsi="Times New Roman" w:hint="eastAsia"/>
        </w:rPr>
        <w:t>》</w:t>
      </w:r>
      <w:r w:rsidR="005911E2">
        <w:rPr>
          <w:rFonts w:ascii="Times New Roman" w:hAnsi="Times New Roman"/>
        </w:rPr>
        <w:t>和</w:t>
      </w:r>
      <w:r w:rsidR="005911E2">
        <w:rPr>
          <w:rFonts w:ascii="Times New Roman" w:hAnsi="Times New Roman" w:hint="eastAsia"/>
        </w:rPr>
        <w:t>《</w:t>
      </w:r>
      <w:r w:rsidR="005911E2">
        <w:rPr>
          <w:rFonts w:ascii="宋体" w:hAnsi="宋体"/>
          <w:sz w:val="36"/>
        </w:rPr>
        <w:t>维修维护性</w:t>
      </w:r>
      <w:r w:rsidR="005911E2" w:rsidRPr="00FC5E33">
        <w:rPr>
          <w:rFonts w:ascii="宋体" w:hAnsi="宋体"/>
          <w:sz w:val="36"/>
        </w:rPr>
        <w:t>工程施工</w:t>
      </w:r>
      <w:r w:rsidR="005911E2">
        <w:rPr>
          <w:rFonts w:ascii="宋体" w:hAnsi="宋体"/>
          <w:sz w:val="36"/>
        </w:rPr>
        <w:t>合同</w:t>
      </w:r>
      <w:r w:rsidR="005911E2">
        <w:rPr>
          <w:rFonts w:ascii="Times New Roman" w:hAnsi="Times New Roman" w:hint="eastAsia"/>
        </w:rPr>
        <w:t>》</w:t>
      </w:r>
    </w:p>
    <w:p w:rsidR="00FC5E33" w:rsidRDefault="005911E2" w:rsidP="00FC5E33">
      <w:pPr>
        <w:pStyle w:val="20"/>
        <w:jc w:val="center"/>
        <w:rPr>
          <w:rFonts w:ascii="Times New Roman" w:hAnsi="Times New Roman"/>
        </w:rPr>
      </w:pPr>
      <w:r>
        <w:rPr>
          <w:rFonts w:ascii="Times New Roman" w:hAnsi="Times New Roman" w:hint="eastAsia"/>
        </w:rPr>
        <w:t>条款及格式</w:t>
      </w:r>
    </w:p>
    <w:p w:rsidR="00FC5E33" w:rsidRPr="001D2C2E" w:rsidRDefault="00E14BCE" w:rsidP="00FC5E33">
      <w:pPr>
        <w:spacing w:line="0" w:lineRule="atLeast"/>
        <w:jc w:val="center"/>
        <w:rPr>
          <w:rFonts w:ascii="宋体" w:hAnsi="宋体"/>
          <w:sz w:val="36"/>
        </w:rPr>
      </w:pPr>
      <w:r>
        <w:rPr>
          <w:rFonts w:ascii="宋体" w:hAnsi="宋体"/>
          <w:sz w:val="36"/>
        </w:rPr>
        <w:t>市局（公司）维修维护性</w:t>
      </w:r>
      <w:r w:rsidR="00FC5E33" w:rsidRPr="00FC5E33">
        <w:rPr>
          <w:rFonts w:ascii="宋体" w:hAnsi="宋体"/>
          <w:sz w:val="36"/>
        </w:rPr>
        <w:t>工程施工供应</w:t>
      </w:r>
      <w:proofErr w:type="gramStart"/>
      <w:r w:rsidR="00FC5E33">
        <w:rPr>
          <w:rFonts w:ascii="宋体" w:hAnsi="宋体"/>
          <w:sz w:val="36"/>
        </w:rPr>
        <w:t>库</w:t>
      </w:r>
      <w:r w:rsidR="00FC5E33" w:rsidRPr="001D2C2E">
        <w:rPr>
          <w:rFonts w:ascii="宋体" w:hAnsi="宋体" w:hint="eastAsia"/>
          <w:sz w:val="36"/>
        </w:rPr>
        <w:t>合作</w:t>
      </w:r>
      <w:proofErr w:type="gramEnd"/>
      <w:r w:rsidR="00FC5E33" w:rsidRPr="001D2C2E">
        <w:rPr>
          <w:rFonts w:ascii="宋体" w:hAnsi="宋体" w:hint="eastAsia"/>
          <w:sz w:val="36"/>
        </w:rPr>
        <w:t>协议</w:t>
      </w:r>
    </w:p>
    <w:p w:rsidR="00FC5E33" w:rsidRPr="001D2C2E" w:rsidRDefault="00FC5E33" w:rsidP="00FC5E33">
      <w:pPr>
        <w:jc w:val="center"/>
        <w:rPr>
          <w:rFonts w:ascii="宋体" w:hAnsi="宋体"/>
          <w:sz w:val="36"/>
        </w:rPr>
      </w:pPr>
    </w:p>
    <w:p w:rsidR="00FC5E33" w:rsidRPr="001D2C2E" w:rsidRDefault="00FC5E33" w:rsidP="00FC5E33">
      <w:pPr>
        <w:spacing w:line="324" w:lineRule="exact"/>
        <w:rPr>
          <w:rFonts w:eastAsia="Times New Roman"/>
        </w:rPr>
      </w:pPr>
    </w:p>
    <w:p w:rsidR="00FC5E33" w:rsidRPr="001D2C2E" w:rsidRDefault="007650E8" w:rsidP="00FC5E33">
      <w:pPr>
        <w:tabs>
          <w:tab w:val="left" w:pos="1545"/>
        </w:tabs>
        <w:spacing w:line="237" w:lineRule="auto"/>
        <w:ind w:left="3"/>
        <w:rPr>
          <w:rFonts w:ascii="宋体" w:hAnsi="宋体"/>
        </w:rPr>
      </w:pPr>
      <w:r w:rsidRPr="007650E8">
        <w:rPr>
          <w:noProof/>
        </w:rPr>
        <w:pict>
          <v:line id="直接连接符 9" o:spid="_x0000_s1031" style="position:absolute;left:0;text-align:left;z-index:-251654144;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54.3pt,11.55pt" to="148.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" o:allowincell="f"/>
        </w:pict>
      </w:r>
      <w:r w:rsidR="00FC5E33" w:rsidRPr="001D2C2E">
        <w:rPr>
          <w:rFonts w:ascii="宋体" w:hAnsi="宋体" w:hint="eastAsia"/>
        </w:rPr>
        <w:t>合同编号</w:t>
      </w:r>
      <w:r w:rsidR="00FC5E33">
        <w:rPr>
          <w:rFonts w:ascii="宋体" w:hAnsi="宋体" w:hint="eastAsia"/>
        </w:rPr>
        <w:t>：</w:t>
      </w:r>
    </w:p>
    <w:p w:rsidR="00FC5E33" w:rsidRPr="001D2C2E" w:rsidRDefault="00FC5E33" w:rsidP="00FC5E33">
      <w:pPr>
        <w:spacing w:line="182" w:lineRule="exact"/>
        <w:rPr>
          <w:rFonts w:eastAsia="Times New Roman"/>
        </w:rPr>
      </w:pPr>
    </w:p>
    <w:p w:rsidR="00FC5E33" w:rsidRPr="001D2C2E" w:rsidRDefault="00FC5E33" w:rsidP="00FC5E33">
      <w:pPr>
        <w:tabs>
          <w:tab w:val="left" w:pos="1863"/>
        </w:tabs>
        <w:spacing w:line="237" w:lineRule="auto"/>
        <w:ind w:left="3"/>
        <w:rPr>
          <w:rFonts w:ascii="宋体" w:hAnsi="宋体"/>
        </w:rPr>
      </w:pPr>
      <w:r w:rsidRPr="001D2C2E">
        <w:rPr>
          <w:rFonts w:ascii="宋体" w:hAnsi="宋体" w:hint="eastAsia"/>
        </w:rPr>
        <w:t>签订日期：</w:t>
      </w:r>
      <w:r w:rsidRPr="001D2C2E">
        <w:rPr>
          <w:rFonts w:eastAsia="Times New Roman"/>
        </w:rPr>
        <w:tab/>
      </w:r>
      <w:r w:rsidRPr="001D2C2E">
        <w:rPr>
          <w:rFonts w:ascii="宋体" w:hAnsi="宋体" w:hint="eastAsia"/>
        </w:rPr>
        <w:t>年_____月_____日</w:t>
      </w:r>
    </w:p>
    <w:p w:rsidR="00FC5E33" w:rsidRPr="001D2C2E" w:rsidRDefault="007650E8" w:rsidP="00FC5E33">
      <w:pPr>
        <w:spacing w:line="200" w:lineRule="exact"/>
        <w:rPr>
          <w:rFonts w:eastAsia="Times New Roman"/>
        </w:rPr>
      </w:pPr>
      <w:r w:rsidRPr="007650E8">
        <w:rPr>
          <w:noProof/>
        </w:rPr>
        <w:pict>
          <v:line id="直接连接符 11" o:spid="_x0000_s1032"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5pt" to="89.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" o:allowincell="f"/>
        </w:pict>
      </w:r>
    </w:p>
    <w:p w:rsidR="00FC5E33" w:rsidRPr="001D2C2E" w:rsidRDefault="00FC5E33" w:rsidP="00FC5E33">
      <w:pPr>
        <w:spacing w:line="200" w:lineRule="exact"/>
        <w:rPr>
          <w:rFonts w:eastAsia="Times New Roman"/>
        </w:rPr>
      </w:pPr>
    </w:p>
    <w:p w:rsidR="00FC5E33" w:rsidRPr="001D2C2E" w:rsidRDefault="00FC5E33" w:rsidP="00FC5E33">
      <w:pPr>
        <w:spacing w:line="360" w:lineRule="auto"/>
        <w:ind w:firstLineChars="200" w:firstLine="420"/>
        <w:rPr>
          <w:bCs/>
          <w:szCs w:val="21"/>
        </w:rPr>
      </w:pPr>
      <w:r w:rsidRPr="001D2C2E">
        <w:rPr>
          <w:rFonts w:hint="eastAsia"/>
          <w:bCs/>
          <w:szCs w:val="21"/>
        </w:rPr>
        <w:t>甲方：中国烟草总公司深圳市公司</w:t>
      </w:r>
    </w:p>
    <w:p w:rsidR="00FC5E33" w:rsidRPr="001D2C2E" w:rsidRDefault="00FC5E33" w:rsidP="00FC5E33">
      <w:pPr>
        <w:spacing w:line="360" w:lineRule="auto"/>
        <w:ind w:firstLineChars="200" w:firstLine="420"/>
        <w:rPr>
          <w:bCs/>
          <w:szCs w:val="21"/>
        </w:rPr>
      </w:pPr>
      <w:r w:rsidRPr="001D2C2E">
        <w:rPr>
          <w:rFonts w:hint="eastAsia"/>
          <w:bCs/>
          <w:szCs w:val="21"/>
        </w:rPr>
        <w:t>乙方：</w:t>
      </w:r>
    </w:p>
    <w:p w:rsidR="00FC5E33" w:rsidRPr="001D2C2E" w:rsidRDefault="00FC5E33" w:rsidP="00FC5E33">
      <w:pPr>
        <w:spacing w:line="360" w:lineRule="auto"/>
        <w:ind w:firstLineChars="200" w:firstLine="420"/>
        <w:rPr>
          <w:bCs/>
          <w:szCs w:val="21"/>
        </w:rPr>
      </w:pPr>
    </w:p>
    <w:p w:rsidR="00FC5E33" w:rsidRPr="001D2C2E" w:rsidRDefault="00FC5E33" w:rsidP="00FC5E33">
      <w:pPr>
        <w:spacing w:line="360" w:lineRule="auto"/>
        <w:ind w:firstLineChars="200" w:firstLine="420"/>
        <w:rPr>
          <w:bCs/>
          <w:szCs w:val="21"/>
        </w:rPr>
      </w:pPr>
      <w:r w:rsidRPr="001D2C2E">
        <w:rPr>
          <w:rFonts w:hint="eastAsia"/>
          <w:bCs/>
          <w:szCs w:val="21"/>
        </w:rPr>
        <w:t>中国烟草总公司深圳市公司</w:t>
      </w:r>
      <w:r w:rsidR="005C0BE6">
        <w:rPr>
          <w:rFonts w:ascii="宋体" w:hAnsi="宋体" w:hint="eastAsia"/>
          <w:szCs w:val="21"/>
        </w:rPr>
        <w:t>维修维护性工程施工</w:t>
      </w:r>
      <w:r w:rsidRPr="001D2C2E">
        <w:rPr>
          <w:rFonts w:ascii="宋体" w:hAnsi="宋体" w:hint="eastAsia"/>
          <w:szCs w:val="21"/>
        </w:rPr>
        <w:t>供应</w:t>
      </w:r>
      <w:proofErr w:type="gramStart"/>
      <w:r w:rsidRPr="001D2C2E">
        <w:rPr>
          <w:rFonts w:ascii="宋体" w:hAnsi="宋体" w:hint="eastAsia"/>
          <w:szCs w:val="21"/>
        </w:rPr>
        <w:t>商库</w:t>
      </w:r>
      <w:r w:rsidRPr="001D2C2E">
        <w:rPr>
          <w:rFonts w:hint="eastAsia"/>
          <w:bCs/>
          <w:szCs w:val="21"/>
        </w:rPr>
        <w:t>经过</w:t>
      </w:r>
      <w:proofErr w:type="gramEnd"/>
      <w:r w:rsidRPr="001D2C2E">
        <w:rPr>
          <w:rFonts w:hint="eastAsia"/>
          <w:bCs/>
          <w:szCs w:val="21"/>
        </w:rPr>
        <w:t>公开招标，确定</w:t>
      </w:r>
      <w:r w:rsidRPr="001D2C2E">
        <w:rPr>
          <w:bCs/>
          <w:szCs w:val="21"/>
        </w:rPr>
        <w:t>(</w:t>
      </w:r>
      <w:r w:rsidRPr="001D2C2E">
        <w:rPr>
          <w:rFonts w:hint="eastAsia"/>
          <w:bCs/>
          <w:szCs w:val="21"/>
        </w:rPr>
        <w:t>乙方</w:t>
      </w:r>
      <w:r w:rsidRPr="001D2C2E">
        <w:rPr>
          <w:bCs/>
          <w:szCs w:val="21"/>
        </w:rPr>
        <w:t>)</w:t>
      </w:r>
      <w:r w:rsidRPr="001D2C2E">
        <w:rPr>
          <w:rFonts w:ascii="宋体" w:hAnsi="宋体" w:hint="eastAsia"/>
          <w:szCs w:val="21"/>
        </w:rPr>
        <w:t>成为备选</w:t>
      </w:r>
      <w:r w:rsidRPr="001D2C2E">
        <w:rPr>
          <w:rFonts w:hint="eastAsia"/>
          <w:bCs/>
          <w:szCs w:val="21"/>
        </w:rPr>
        <w:t>供应商之一。甲乙双方根据《中华人民共和国合同法》等相关法律法规，经平等协商达成协议如下：</w:t>
      </w:r>
    </w:p>
    <w:p w:rsidR="00FC5E33" w:rsidRPr="001D2C2E" w:rsidRDefault="00FC5E33" w:rsidP="00FC5E33">
      <w:pPr>
        <w:spacing w:line="237" w:lineRule="auto"/>
        <w:ind w:left="423"/>
        <w:rPr>
          <w:rFonts w:ascii="宋体" w:hAnsi="宋体"/>
          <w:b/>
        </w:rPr>
      </w:pPr>
    </w:p>
    <w:p w:rsidR="00FC5E33" w:rsidRPr="001D2C2E" w:rsidRDefault="00FC5E33" w:rsidP="00FC5E33">
      <w:pPr>
        <w:spacing w:line="237" w:lineRule="auto"/>
        <w:ind w:left="423"/>
        <w:rPr>
          <w:rFonts w:ascii="宋体" w:hAnsi="宋体"/>
          <w:b/>
        </w:rPr>
      </w:pPr>
      <w:r w:rsidRPr="001D2C2E">
        <w:rPr>
          <w:rFonts w:ascii="宋体" w:hAnsi="宋体" w:hint="eastAsia"/>
          <w:b/>
        </w:rPr>
        <w:t>第一条 合作内容</w:t>
      </w:r>
    </w:p>
    <w:p w:rsidR="00FC5E33" w:rsidRPr="001D2C2E" w:rsidRDefault="00FC5E33" w:rsidP="00FC5E33">
      <w:pPr>
        <w:spacing w:line="360" w:lineRule="auto"/>
        <w:ind w:firstLineChars="200" w:firstLine="420"/>
        <w:rPr>
          <w:bCs/>
          <w:szCs w:val="21"/>
        </w:rPr>
      </w:pPr>
      <w:r w:rsidRPr="001D2C2E">
        <w:rPr>
          <w:rFonts w:hint="eastAsia"/>
          <w:bCs/>
          <w:szCs w:val="21"/>
        </w:rPr>
        <w:t>（一）甲方确定乙方为协议期内</w:t>
      </w:r>
      <w:r w:rsidR="005C0BE6">
        <w:rPr>
          <w:rFonts w:ascii="宋体" w:hAnsi="宋体" w:hint="eastAsia"/>
          <w:szCs w:val="21"/>
        </w:rPr>
        <w:t>维修维护性工程施工</w:t>
      </w:r>
      <w:r w:rsidRPr="001D2C2E">
        <w:rPr>
          <w:rFonts w:ascii="宋体" w:hAnsi="宋体" w:hint="eastAsia"/>
          <w:szCs w:val="21"/>
        </w:rPr>
        <w:t>供应商之一，</w:t>
      </w:r>
      <w:r w:rsidR="005C0BE6">
        <w:rPr>
          <w:rFonts w:hint="eastAsia"/>
        </w:rPr>
        <w:t>为深圳市烟草公司房屋物业提供零星装修（维修）工程施工工作</w:t>
      </w:r>
      <w:r w:rsidRPr="001D2C2E">
        <w:rPr>
          <w:rFonts w:hint="eastAsia"/>
        </w:rPr>
        <w:t>，包括但不限于：特美思大厦、西丽物流中心、员工宿舍、机关本部出租物业等</w:t>
      </w:r>
      <w:r w:rsidRPr="001D2C2E">
        <w:rPr>
          <w:rFonts w:hint="eastAsia"/>
          <w:bCs/>
          <w:szCs w:val="21"/>
        </w:rPr>
        <w:t>。双方应共同遵守国家行业管理的相关法律、法规。</w:t>
      </w:r>
    </w:p>
    <w:p w:rsidR="00FC5E33" w:rsidRPr="001D2C2E" w:rsidRDefault="00FC5E33" w:rsidP="00FC5E33">
      <w:pPr>
        <w:spacing w:line="360" w:lineRule="auto"/>
        <w:ind w:firstLineChars="200" w:firstLine="420"/>
        <w:jc w:val="left"/>
        <w:rPr>
          <w:rFonts w:hAnsi="宋体"/>
          <w:szCs w:val="21"/>
        </w:rPr>
      </w:pPr>
      <w:r w:rsidRPr="001D2C2E">
        <w:rPr>
          <w:rFonts w:hint="eastAsia"/>
          <w:bCs/>
          <w:szCs w:val="21"/>
        </w:rPr>
        <w:t>（二）本协议有效期为两年，</w:t>
      </w:r>
      <w:r w:rsidRPr="001D2C2E">
        <w:rPr>
          <w:rFonts w:hAnsi="宋体" w:hint="eastAsia"/>
          <w:szCs w:val="21"/>
        </w:rPr>
        <w:t>甲方每年从</w:t>
      </w:r>
      <w:r w:rsidRPr="001D2C2E">
        <w:rPr>
          <w:rFonts w:hint="eastAsia"/>
          <w:bCs/>
          <w:szCs w:val="21"/>
        </w:rPr>
        <w:t>中国烟草总公司深圳市公司</w:t>
      </w:r>
      <w:r w:rsidR="005C0BE6">
        <w:rPr>
          <w:rFonts w:ascii="宋体" w:hAnsi="宋体" w:hint="eastAsia"/>
          <w:szCs w:val="21"/>
        </w:rPr>
        <w:t>维修维护性工程施工</w:t>
      </w:r>
      <w:r w:rsidRPr="001D2C2E">
        <w:rPr>
          <w:rFonts w:ascii="宋体" w:hAnsi="宋体" w:hint="eastAsia"/>
          <w:szCs w:val="21"/>
        </w:rPr>
        <w:t>供应商库</w:t>
      </w:r>
      <w:r w:rsidR="009418C6">
        <w:rPr>
          <w:rFonts w:hAnsi="宋体" w:hint="eastAsia"/>
          <w:szCs w:val="21"/>
        </w:rPr>
        <w:t>中随机抽取一名中标人作为当年的维修维护性</w:t>
      </w:r>
      <w:r w:rsidR="005C0BE6">
        <w:rPr>
          <w:rFonts w:hAnsi="宋体" w:hint="eastAsia"/>
          <w:szCs w:val="21"/>
        </w:rPr>
        <w:t>工程施工单位，并与其签订一年的《工程施工</w:t>
      </w:r>
      <w:r w:rsidRPr="001D2C2E">
        <w:rPr>
          <w:rFonts w:hAnsi="宋体" w:hint="eastAsia"/>
          <w:szCs w:val="21"/>
        </w:rPr>
        <w:t>合同》。</w:t>
      </w:r>
    </w:p>
    <w:p w:rsidR="00FC5E33" w:rsidRPr="001D2C2E" w:rsidRDefault="005C0BE6" w:rsidP="00FC5E33">
      <w:pPr>
        <w:spacing w:line="360" w:lineRule="auto"/>
        <w:ind w:firstLineChars="200" w:firstLine="420"/>
        <w:rPr>
          <w:bCs/>
          <w:szCs w:val="21"/>
        </w:rPr>
      </w:pPr>
      <w:r>
        <w:rPr>
          <w:rFonts w:hint="eastAsia"/>
          <w:bCs/>
          <w:szCs w:val="21"/>
        </w:rPr>
        <w:t>（三）在甲乙双方签订《工程施工合同》之后，乙方在当年都应按照甲方的工程内容的需求，及时应履行的权利义务按照施工</w:t>
      </w:r>
      <w:r w:rsidR="00FC5E33" w:rsidRPr="001D2C2E">
        <w:rPr>
          <w:rFonts w:hint="eastAsia"/>
          <w:bCs/>
          <w:szCs w:val="21"/>
        </w:rPr>
        <w:t>合同的约定执行。</w:t>
      </w:r>
    </w:p>
    <w:p w:rsidR="00FC5E33" w:rsidRPr="001D2C2E" w:rsidRDefault="00FC5E33" w:rsidP="00FC5E33">
      <w:pPr>
        <w:spacing w:line="360" w:lineRule="auto"/>
        <w:ind w:firstLineChars="200" w:firstLine="420"/>
        <w:rPr>
          <w:bCs/>
          <w:szCs w:val="21"/>
        </w:rPr>
      </w:pPr>
      <w:r w:rsidRPr="001D2C2E">
        <w:rPr>
          <w:bCs/>
          <w:szCs w:val="21"/>
        </w:rPr>
        <w:t> </w:t>
      </w:r>
      <w:r w:rsidRPr="001D2C2E">
        <w:rPr>
          <w:rFonts w:hint="eastAsia"/>
          <w:bCs/>
          <w:szCs w:val="21"/>
        </w:rPr>
        <w:t>（四）乙方应严格执行国家的法律、法规，守法经营，按章办事，自觉维护甲方利益。</w:t>
      </w:r>
      <w:r w:rsidRPr="001D2C2E">
        <w:rPr>
          <w:bCs/>
          <w:szCs w:val="21"/>
        </w:rPr>
        <w:t> </w:t>
      </w:r>
    </w:p>
    <w:p w:rsidR="00FC5E33" w:rsidRPr="001D2C2E" w:rsidRDefault="00FC5E33" w:rsidP="00FC5E33">
      <w:pPr>
        <w:spacing w:line="360" w:lineRule="auto"/>
        <w:ind w:firstLineChars="200" w:firstLine="420"/>
        <w:rPr>
          <w:bCs/>
          <w:szCs w:val="21"/>
        </w:rPr>
      </w:pPr>
      <w:r w:rsidRPr="001D2C2E">
        <w:rPr>
          <w:rFonts w:hint="eastAsia"/>
          <w:bCs/>
          <w:szCs w:val="21"/>
        </w:rPr>
        <w:t>（五）乙方应接受甲方的检查、监督，严格履行服务承诺，做到诚实、守信。</w:t>
      </w:r>
    </w:p>
    <w:p w:rsidR="00FC5E33" w:rsidRPr="001D2C2E" w:rsidRDefault="00FC5E33" w:rsidP="00FC5E33">
      <w:pPr>
        <w:spacing w:line="360" w:lineRule="auto"/>
        <w:ind w:firstLineChars="200" w:firstLine="420"/>
        <w:rPr>
          <w:bCs/>
          <w:szCs w:val="21"/>
        </w:rPr>
      </w:pPr>
      <w:r w:rsidRPr="001D2C2E">
        <w:rPr>
          <w:bCs/>
          <w:szCs w:val="21"/>
        </w:rPr>
        <w:t> </w:t>
      </w:r>
      <w:r w:rsidR="00170C22">
        <w:rPr>
          <w:rFonts w:hint="eastAsia"/>
          <w:bCs/>
          <w:szCs w:val="21"/>
        </w:rPr>
        <w:t>（六）乙方应加强内部管理，提高工程施工质量，按照本合作协议及施工合同的有关规定开展工程施工工作</w:t>
      </w:r>
      <w:r w:rsidRPr="001D2C2E">
        <w:rPr>
          <w:rFonts w:hint="eastAsia"/>
          <w:bCs/>
          <w:szCs w:val="21"/>
        </w:rPr>
        <w:t>，保证不发生质量问题。</w:t>
      </w:r>
    </w:p>
    <w:p w:rsidR="00FC5E33" w:rsidRPr="001D2C2E" w:rsidRDefault="00FC5E33" w:rsidP="00FC5E33">
      <w:pPr>
        <w:spacing w:line="360" w:lineRule="auto"/>
        <w:ind w:firstLineChars="200" w:firstLine="420"/>
        <w:rPr>
          <w:bCs/>
          <w:szCs w:val="21"/>
        </w:rPr>
      </w:pPr>
      <w:r w:rsidRPr="001D2C2E">
        <w:rPr>
          <w:rFonts w:hint="eastAsia"/>
          <w:bCs/>
          <w:szCs w:val="21"/>
        </w:rPr>
        <w:t>（七）乙方应为甲方配备具有优秀专业水准、丰</w:t>
      </w:r>
      <w:r w:rsidR="00716328">
        <w:rPr>
          <w:rFonts w:hint="eastAsia"/>
          <w:bCs/>
          <w:szCs w:val="21"/>
        </w:rPr>
        <w:t>富从业经验、勤勉尽责、相对稳定的专门项目团队，</w:t>
      </w:r>
      <w:r w:rsidR="00716328">
        <w:rPr>
          <w:rFonts w:hint="eastAsia"/>
          <w:bCs/>
          <w:szCs w:val="21"/>
        </w:rPr>
        <w:lastRenderedPageBreak/>
        <w:t>为用户提供工程优质的施工</w:t>
      </w:r>
      <w:r w:rsidRPr="001D2C2E">
        <w:rPr>
          <w:rFonts w:hint="eastAsia"/>
          <w:bCs/>
          <w:szCs w:val="21"/>
        </w:rPr>
        <w:t>服务。如团队成员发生调整时，乙方应及时书面告知甲方并事先征得甲方书面同意，同时保证，此调整不得影响乙方服务的质量和效率，并且不改变本协议项下其他约定，否则甲方有权要求乙方更换团队成员。</w:t>
      </w:r>
      <w:r w:rsidRPr="001D2C2E">
        <w:rPr>
          <w:bCs/>
          <w:szCs w:val="21"/>
        </w:rPr>
        <w:t> </w:t>
      </w:r>
    </w:p>
    <w:p w:rsidR="00FC5E33" w:rsidRPr="001D2C2E" w:rsidRDefault="00FC5E33" w:rsidP="00FC5E33">
      <w:pPr>
        <w:spacing w:line="360" w:lineRule="auto"/>
        <w:ind w:firstLineChars="200" w:firstLine="420"/>
        <w:rPr>
          <w:bCs/>
          <w:szCs w:val="21"/>
        </w:rPr>
      </w:pPr>
      <w:r w:rsidRPr="001D2C2E">
        <w:rPr>
          <w:rFonts w:hint="eastAsia"/>
          <w:bCs/>
          <w:szCs w:val="21"/>
        </w:rPr>
        <w:t>（八）本协议有效期间，乙方经行业主管部门授予的资格（质）如发生变更，或机构变更、人员变动、停业整顿、歇业、进入破产程序等情况，应在</w:t>
      </w:r>
      <w:r w:rsidRPr="001D2C2E">
        <w:rPr>
          <w:bCs/>
          <w:szCs w:val="21"/>
        </w:rPr>
        <w:t>2</w:t>
      </w:r>
      <w:r w:rsidRPr="001D2C2E">
        <w:rPr>
          <w:rFonts w:hint="eastAsia"/>
          <w:bCs/>
          <w:szCs w:val="21"/>
        </w:rPr>
        <w:t>个工作日内书面通知甲方，并提交变更后的相应资料。若上述变更情况导致乙方不再符合甲方工程设计供应商入</w:t>
      </w:r>
      <w:r w:rsidR="00716328">
        <w:rPr>
          <w:rFonts w:hint="eastAsia"/>
          <w:bCs/>
          <w:szCs w:val="21"/>
        </w:rPr>
        <w:t>库资质的，甲方有权取消其入库资格并终止本协议及所签订的《工程施工</w:t>
      </w:r>
      <w:r w:rsidRPr="001D2C2E">
        <w:rPr>
          <w:rFonts w:hint="eastAsia"/>
          <w:bCs/>
          <w:szCs w:val="21"/>
        </w:rPr>
        <w:t>合同》，且甲方不承担任何责任。</w:t>
      </w:r>
      <w:r w:rsidRPr="001D2C2E">
        <w:rPr>
          <w:bCs/>
          <w:szCs w:val="21"/>
        </w:rPr>
        <w:t> </w:t>
      </w:r>
    </w:p>
    <w:p w:rsidR="00FC5E33" w:rsidRPr="001D2C2E" w:rsidRDefault="00FC5E33" w:rsidP="00FC5E33">
      <w:pPr>
        <w:spacing w:line="360" w:lineRule="auto"/>
        <w:ind w:firstLineChars="200" w:firstLine="420"/>
        <w:rPr>
          <w:bCs/>
          <w:szCs w:val="21"/>
        </w:rPr>
      </w:pPr>
      <w:r w:rsidRPr="001D2C2E">
        <w:rPr>
          <w:rFonts w:hint="eastAsia"/>
          <w:bCs/>
          <w:szCs w:val="21"/>
        </w:rPr>
        <w:t>（九）在协议期内或者终止后，未征得甲方及用户的书面同意，乙方不得泄露与本工程、本协议业务活动有关的保密资料或将其用于本合同以外的其它目的。</w:t>
      </w:r>
      <w:r w:rsidRPr="001D2C2E">
        <w:rPr>
          <w:bCs/>
          <w:szCs w:val="21"/>
        </w:rPr>
        <w:t> </w:t>
      </w:r>
    </w:p>
    <w:p w:rsidR="00FC5E33" w:rsidRPr="001D2C2E" w:rsidRDefault="00FC5E33" w:rsidP="00FC5E33">
      <w:pPr>
        <w:spacing w:line="360" w:lineRule="auto"/>
        <w:ind w:firstLineChars="200" w:firstLine="420"/>
        <w:rPr>
          <w:bCs/>
          <w:szCs w:val="21"/>
        </w:rPr>
      </w:pPr>
      <w:r w:rsidRPr="001D2C2E">
        <w:rPr>
          <w:rFonts w:hint="eastAsia"/>
          <w:bCs/>
          <w:szCs w:val="21"/>
        </w:rPr>
        <w:t>（十）乙方应遵循诚实信用原则，认真做好服务，杜绝不正当竞争行为。</w:t>
      </w:r>
      <w:r w:rsidRPr="001D2C2E">
        <w:rPr>
          <w:bCs/>
          <w:szCs w:val="21"/>
        </w:rPr>
        <w:t> </w:t>
      </w:r>
    </w:p>
    <w:p w:rsidR="00FC5E33" w:rsidRPr="001D2C2E" w:rsidRDefault="00716328" w:rsidP="00FC5E33">
      <w:pPr>
        <w:spacing w:line="360" w:lineRule="auto"/>
        <w:ind w:firstLineChars="200" w:firstLine="420"/>
        <w:rPr>
          <w:bCs/>
          <w:szCs w:val="21"/>
        </w:rPr>
      </w:pPr>
      <w:r>
        <w:rPr>
          <w:rFonts w:hint="eastAsia"/>
          <w:bCs/>
          <w:szCs w:val="21"/>
        </w:rPr>
        <w:t>（十一）乙方接受甲方施工</w:t>
      </w:r>
      <w:r w:rsidR="00FC5E33" w:rsidRPr="001D2C2E">
        <w:rPr>
          <w:rFonts w:hint="eastAsia"/>
          <w:bCs/>
          <w:szCs w:val="21"/>
        </w:rPr>
        <w:t>委托后，未经甲方书面同意，不得将工程转包。</w:t>
      </w:r>
      <w:r w:rsidR="00FC5E33" w:rsidRPr="001D2C2E">
        <w:rPr>
          <w:bCs/>
          <w:szCs w:val="21"/>
        </w:rPr>
        <w:t> </w:t>
      </w:r>
    </w:p>
    <w:p w:rsidR="00FC5E33" w:rsidRPr="001D2C2E" w:rsidRDefault="00FC5E33" w:rsidP="00FC5E33">
      <w:pPr>
        <w:spacing w:line="360" w:lineRule="auto"/>
        <w:ind w:firstLineChars="200" w:firstLine="420"/>
        <w:rPr>
          <w:bCs/>
          <w:szCs w:val="21"/>
        </w:rPr>
      </w:pPr>
      <w:r w:rsidRPr="001D2C2E">
        <w:rPr>
          <w:rFonts w:hint="eastAsia"/>
          <w:bCs/>
          <w:szCs w:val="21"/>
        </w:rPr>
        <w:t>（十二）本次征集活动项下的任何合同和协议均应当符合有关环保、知识产权及其他法律法规的规定。乙方已清楚本次公开征集中的征集人（暨甲方）或征集代理机构、采购人或使用人等，均已尽声明、提示、审慎核查等注意义务及相关责任，若仍发生任何相关违反法律、法规之情形均属乙方单方面的因素、原因、责任。乙方在相关的征集活动中、合同的签订及履行过程中，其应征行为及</w:t>
      </w:r>
      <w:r w:rsidRPr="001D2C2E">
        <w:rPr>
          <w:bCs/>
          <w:szCs w:val="21"/>
        </w:rPr>
        <w:t>/</w:t>
      </w:r>
      <w:r w:rsidRPr="001D2C2E">
        <w:rPr>
          <w:rFonts w:hint="eastAsia"/>
          <w:bCs/>
          <w:szCs w:val="21"/>
        </w:rPr>
        <w:t>或签署、履行合同均意味着其已承诺，任何情况下，均将严格遵守法律、法规，并且应当独立承担全部及任何法律责任，包括但不限于对征集方、用户、采购人或任何第三方的民事赔偿责任。</w:t>
      </w:r>
      <w:r w:rsidRPr="001D2C2E">
        <w:rPr>
          <w:bCs/>
          <w:szCs w:val="21"/>
        </w:rPr>
        <w:t> </w:t>
      </w:r>
    </w:p>
    <w:p w:rsidR="00FC5E33" w:rsidRPr="001D2C2E" w:rsidRDefault="00FC5E33" w:rsidP="00FC5E33">
      <w:pPr>
        <w:spacing w:line="360" w:lineRule="auto"/>
        <w:ind w:firstLineChars="200" w:firstLine="420"/>
        <w:rPr>
          <w:bCs/>
          <w:szCs w:val="21"/>
        </w:rPr>
      </w:pPr>
      <w:r w:rsidRPr="001D2C2E">
        <w:rPr>
          <w:rFonts w:hint="eastAsia"/>
          <w:bCs/>
          <w:szCs w:val="21"/>
        </w:rPr>
        <w:t>（十三）乙方理解</w:t>
      </w:r>
      <w:r w:rsidR="00716328">
        <w:rPr>
          <w:rFonts w:hint="eastAsia"/>
          <w:bCs/>
          <w:szCs w:val="21"/>
        </w:rPr>
        <w:t>并同意，甲方不承诺在入库协议期内乙方一定获得与甲方签订《工程施工</w:t>
      </w:r>
      <w:r w:rsidRPr="001D2C2E">
        <w:rPr>
          <w:rFonts w:hint="eastAsia"/>
          <w:bCs/>
          <w:szCs w:val="21"/>
        </w:rPr>
        <w:t>合同》的机会。</w:t>
      </w:r>
    </w:p>
    <w:p w:rsidR="00FC5E33" w:rsidRPr="001D2C2E" w:rsidRDefault="00FC5E33" w:rsidP="00FC5E33">
      <w:pPr>
        <w:spacing w:line="387" w:lineRule="exact"/>
        <w:rPr>
          <w:rFonts w:eastAsia="Times New Roman"/>
        </w:rPr>
      </w:pPr>
    </w:p>
    <w:p w:rsidR="00FC5E33" w:rsidRPr="001D2C2E" w:rsidRDefault="00FC5E33" w:rsidP="00FC5E33">
      <w:pPr>
        <w:spacing w:line="237" w:lineRule="auto"/>
        <w:ind w:left="420"/>
        <w:rPr>
          <w:rFonts w:ascii="宋体" w:hAnsi="宋体"/>
          <w:b/>
        </w:rPr>
      </w:pPr>
      <w:r w:rsidRPr="001D2C2E">
        <w:rPr>
          <w:rFonts w:ascii="宋体" w:hAnsi="宋体" w:hint="eastAsia"/>
          <w:b/>
        </w:rPr>
        <w:t>第二条 监督管理</w:t>
      </w:r>
    </w:p>
    <w:p w:rsidR="00FC5E33" w:rsidRPr="001D2C2E" w:rsidRDefault="00FC5E33" w:rsidP="00FC5E33">
      <w:pPr>
        <w:spacing w:line="360" w:lineRule="auto"/>
        <w:ind w:firstLineChars="200" w:firstLine="420"/>
        <w:rPr>
          <w:bCs/>
          <w:szCs w:val="21"/>
        </w:rPr>
      </w:pPr>
      <w:r w:rsidRPr="001D2C2E">
        <w:rPr>
          <w:rFonts w:hint="eastAsia"/>
          <w:bCs/>
          <w:szCs w:val="21"/>
        </w:rPr>
        <w:t>（一）在本协议有效期内，甲方负责对乙方履约情况进行考评。考评结果将作为乙方今后参加甲方组织的</w:t>
      </w:r>
      <w:proofErr w:type="gramStart"/>
      <w:r w:rsidRPr="001D2C2E">
        <w:rPr>
          <w:rFonts w:hint="eastAsia"/>
          <w:bCs/>
          <w:szCs w:val="21"/>
        </w:rPr>
        <w:t>供应商库选聘</w:t>
      </w:r>
      <w:proofErr w:type="gramEnd"/>
      <w:r w:rsidRPr="001D2C2E">
        <w:rPr>
          <w:rFonts w:hint="eastAsia"/>
          <w:bCs/>
          <w:szCs w:val="21"/>
        </w:rPr>
        <w:t>时的评选依据。</w:t>
      </w:r>
    </w:p>
    <w:p w:rsidR="00FC5E33" w:rsidRPr="001D2C2E" w:rsidRDefault="00FC5E33" w:rsidP="00FC5E33">
      <w:pPr>
        <w:spacing w:line="360" w:lineRule="auto"/>
        <w:ind w:firstLineChars="200" w:firstLine="420"/>
        <w:rPr>
          <w:bCs/>
          <w:szCs w:val="21"/>
        </w:rPr>
      </w:pPr>
      <w:r w:rsidRPr="001D2C2E">
        <w:rPr>
          <w:rFonts w:hint="eastAsia"/>
          <w:bCs/>
          <w:szCs w:val="21"/>
        </w:rPr>
        <w:t>（</w:t>
      </w:r>
      <w:r w:rsidR="00716328">
        <w:rPr>
          <w:rFonts w:hint="eastAsia"/>
          <w:bCs/>
          <w:szCs w:val="21"/>
        </w:rPr>
        <w:t>二）在本协议有效期内，乙方出现不符合甲方征集入库时规定的工程施工</w:t>
      </w:r>
      <w:r w:rsidRPr="001D2C2E">
        <w:rPr>
          <w:rFonts w:hint="eastAsia"/>
          <w:bCs/>
          <w:szCs w:val="21"/>
        </w:rPr>
        <w:t>供应商资格要求的情形的，将被取消入库资格。</w:t>
      </w:r>
    </w:p>
    <w:p w:rsidR="00FC5E33" w:rsidRPr="001D2C2E" w:rsidRDefault="00FC5E33" w:rsidP="00FC5E33">
      <w:pPr>
        <w:spacing w:line="360" w:lineRule="auto"/>
        <w:ind w:firstLineChars="200" w:firstLine="420"/>
        <w:rPr>
          <w:bCs/>
          <w:szCs w:val="21"/>
        </w:rPr>
      </w:pPr>
      <w:r w:rsidRPr="001D2C2E">
        <w:rPr>
          <w:rFonts w:hint="eastAsia"/>
          <w:bCs/>
          <w:szCs w:val="21"/>
        </w:rPr>
        <w:t>（三）在</w:t>
      </w:r>
      <w:r w:rsidR="00716328">
        <w:rPr>
          <w:rFonts w:hint="eastAsia"/>
          <w:bCs/>
          <w:szCs w:val="21"/>
        </w:rPr>
        <w:t>本协议有效期内，如乙方中选后未能在规定期限内与甲方签订《工程施工</w:t>
      </w:r>
      <w:r w:rsidRPr="001D2C2E">
        <w:rPr>
          <w:rFonts w:hint="eastAsia"/>
          <w:bCs/>
          <w:szCs w:val="21"/>
        </w:rPr>
        <w:t>合同》的，将被取消入库资格。</w:t>
      </w:r>
    </w:p>
    <w:p w:rsidR="00FC5E33" w:rsidRPr="001D2C2E" w:rsidRDefault="00FC5E33" w:rsidP="00FC5E33">
      <w:pPr>
        <w:spacing w:line="360" w:lineRule="auto"/>
        <w:ind w:firstLineChars="200" w:firstLine="420"/>
        <w:rPr>
          <w:bCs/>
          <w:szCs w:val="21"/>
        </w:rPr>
      </w:pPr>
      <w:r w:rsidRPr="001D2C2E">
        <w:rPr>
          <w:rFonts w:hint="eastAsia"/>
          <w:bCs/>
          <w:szCs w:val="21"/>
        </w:rPr>
        <w:t>（四）在本协议有效期内，乙方出现下列情形之一的，将被取消入库资格且三年内不得参加甲方的采购活动：</w:t>
      </w:r>
    </w:p>
    <w:p w:rsidR="00FC5E33" w:rsidRPr="001D2C2E" w:rsidRDefault="00FC5E33" w:rsidP="00FC5E33">
      <w:pPr>
        <w:spacing w:line="360" w:lineRule="auto"/>
        <w:ind w:firstLineChars="200" w:firstLine="420"/>
        <w:rPr>
          <w:bCs/>
          <w:szCs w:val="21"/>
        </w:rPr>
      </w:pPr>
      <w:r w:rsidRPr="001D2C2E">
        <w:rPr>
          <w:bCs/>
          <w:szCs w:val="21"/>
        </w:rPr>
        <w:t>1</w:t>
      </w:r>
      <w:r w:rsidRPr="001D2C2E">
        <w:rPr>
          <w:rFonts w:hint="eastAsia"/>
          <w:bCs/>
          <w:szCs w:val="21"/>
        </w:rPr>
        <w:t>、乙方以他人名义投标</w:t>
      </w:r>
      <w:r w:rsidRPr="001D2C2E">
        <w:rPr>
          <w:bCs/>
          <w:szCs w:val="21"/>
        </w:rPr>
        <w:t>/</w:t>
      </w:r>
      <w:r w:rsidRPr="001D2C2E">
        <w:rPr>
          <w:rFonts w:hint="eastAsia"/>
          <w:bCs/>
          <w:szCs w:val="21"/>
        </w:rPr>
        <w:t>应征、串通其他投标方投标</w:t>
      </w:r>
      <w:r w:rsidRPr="001D2C2E">
        <w:rPr>
          <w:bCs/>
          <w:szCs w:val="21"/>
        </w:rPr>
        <w:t>/</w:t>
      </w:r>
      <w:r w:rsidRPr="001D2C2E">
        <w:rPr>
          <w:rFonts w:hint="eastAsia"/>
          <w:bCs/>
          <w:szCs w:val="21"/>
        </w:rPr>
        <w:t>应征、以行贿手段谋取中标</w:t>
      </w:r>
      <w:r w:rsidRPr="001D2C2E">
        <w:rPr>
          <w:bCs/>
          <w:szCs w:val="21"/>
        </w:rPr>
        <w:t>/</w:t>
      </w:r>
      <w:r w:rsidRPr="001D2C2E">
        <w:rPr>
          <w:rFonts w:hint="eastAsia"/>
          <w:bCs/>
          <w:szCs w:val="21"/>
        </w:rPr>
        <w:t>中选资格或者其他弄</w:t>
      </w:r>
      <w:r w:rsidRPr="001D2C2E">
        <w:rPr>
          <w:rFonts w:hint="eastAsia"/>
          <w:bCs/>
          <w:szCs w:val="21"/>
        </w:rPr>
        <w:lastRenderedPageBreak/>
        <w:t>虚作假方式投标</w:t>
      </w:r>
      <w:r w:rsidRPr="001D2C2E">
        <w:rPr>
          <w:bCs/>
          <w:szCs w:val="21"/>
        </w:rPr>
        <w:t>/</w:t>
      </w:r>
      <w:r w:rsidRPr="001D2C2E">
        <w:rPr>
          <w:rFonts w:hint="eastAsia"/>
          <w:bCs/>
          <w:szCs w:val="21"/>
        </w:rPr>
        <w:t>应征的；</w:t>
      </w:r>
    </w:p>
    <w:p w:rsidR="00FC5E33" w:rsidRPr="001D2C2E" w:rsidRDefault="00FC5E33" w:rsidP="00FC5E33">
      <w:pPr>
        <w:spacing w:line="360" w:lineRule="auto"/>
        <w:ind w:firstLineChars="200" w:firstLine="420"/>
        <w:rPr>
          <w:bCs/>
          <w:szCs w:val="21"/>
        </w:rPr>
      </w:pPr>
      <w:r w:rsidRPr="001D2C2E">
        <w:rPr>
          <w:bCs/>
          <w:szCs w:val="21"/>
        </w:rPr>
        <w:t>2</w:t>
      </w:r>
      <w:r w:rsidRPr="001D2C2E">
        <w:rPr>
          <w:rFonts w:hint="eastAsia"/>
          <w:bCs/>
          <w:szCs w:val="21"/>
        </w:rPr>
        <w:t>、乙方向甲方或用户提供任何形式的回扣的；</w:t>
      </w:r>
    </w:p>
    <w:p w:rsidR="00FC5E33" w:rsidRPr="001D2C2E" w:rsidRDefault="00FC5E33" w:rsidP="00FC5E33">
      <w:pPr>
        <w:spacing w:line="360" w:lineRule="auto"/>
        <w:ind w:firstLineChars="200" w:firstLine="420"/>
        <w:rPr>
          <w:bCs/>
          <w:szCs w:val="21"/>
        </w:rPr>
      </w:pPr>
      <w:r w:rsidRPr="001D2C2E">
        <w:rPr>
          <w:bCs/>
          <w:szCs w:val="21"/>
        </w:rPr>
        <w:t>3</w:t>
      </w:r>
      <w:r w:rsidRPr="001D2C2E">
        <w:rPr>
          <w:rFonts w:hint="eastAsia"/>
          <w:bCs/>
          <w:szCs w:val="21"/>
        </w:rPr>
        <w:t>、拒绝接受监督、检查的；</w:t>
      </w:r>
    </w:p>
    <w:p w:rsidR="00FC5E33" w:rsidRPr="001D2C2E" w:rsidRDefault="00FC5E33" w:rsidP="00FC5E33">
      <w:pPr>
        <w:spacing w:line="360" w:lineRule="auto"/>
        <w:ind w:firstLineChars="200" w:firstLine="420"/>
        <w:rPr>
          <w:bCs/>
          <w:szCs w:val="21"/>
        </w:rPr>
      </w:pPr>
      <w:r w:rsidRPr="001D2C2E">
        <w:rPr>
          <w:bCs/>
          <w:szCs w:val="21"/>
        </w:rPr>
        <w:t>4</w:t>
      </w:r>
      <w:r w:rsidRPr="001D2C2E">
        <w:rPr>
          <w:rFonts w:hint="eastAsia"/>
          <w:bCs/>
          <w:szCs w:val="21"/>
        </w:rPr>
        <w:t>、</w:t>
      </w:r>
      <w:proofErr w:type="gramStart"/>
      <w:r w:rsidRPr="001D2C2E">
        <w:rPr>
          <w:rFonts w:hint="eastAsia"/>
          <w:bCs/>
          <w:szCs w:val="21"/>
        </w:rPr>
        <w:t>不</w:t>
      </w:r>
      <w:proofErr w:type="gramEnd"/>
      <w:r w:rsidRPr="001D2C2E">
        <w:rPr>
          <w:rFonts w:hint="eastAsia"/>
          <w:bCs/>
          <w:szCs w:val="21"/>
        </w:rPr>
        <w:t>如实反映情况，提供虚假材料被甲方、用户或第三方发现的；</w:t>
      </w:r>
    </w:p>
    <w:p w:rsidR="00FC5E33" w:rsidRPr="001D2C2E" w:rsidRDefault="00FC5E33" w:rsidP="00FC5E33">
      <w:pPr>
        <w:spacing w:line="360" w:lineRule="auto"/>
        <w:ind w:firstLineChars="200" w:firstLine="420"/>
        <w:rPr>
          <w:bCs/>
          <w:szCs w:val="21"/>
        </w:rPr>
      </w:pPr>
      <w:r w:rsidRPr="001D2C2E">
        <w:rPr>
          <w:bCs/>
          <w:szCs w:val="21"/>
        </w:rPr>
        <w:t>5</w:t>
      </w:r>
      <w:r w:rsidRPr="001D2C2E">
        <w:rPr>
          <w:rFonts w:hint="eastAsia"/>
          <w:bCs/>
          <w:szCs w:val="21"/>
        </w:rPr>
        <w:t>、出现重大责任事故；</w:t>
      </w:r>
    </w:p>
    <w:p w:rsidR="00FC5E33" w:rsidRPr="001D2C2E" w:rsidRDefault="00FC5E33" w:rsidP="00FC5E33">
      <w:pPr>
        <w:spacing w:line="360" w:lineRule="auto"/>
        <w:ind w:firstLineChars="200" w:firstLine="420"/>
        <w:rPr>
          <w:bCs/>
          <w:szCs w:val="21"/>
        </w:rPr>
      </w:pPr>
      <w:r w:rsidRPr="001D2C2E">
        <w:rPr>
          <w:bCs/>
          <w:szCs w:val="21"/>
        </w:rPr>
        <w:t>6</w:t>
      </w:r>
      <w:r w:rsidRPr="001D2C2E">
        <w:rPr>
          <w:rFonts w:hint="eastAsia"/>
          <w:bCs/>
          <w:szCs w:val="21"/>
        </w:rPr>
        <w:t>、乙方擅自变更、转让、租借入库资格的；</w:t>
      </w:r>
    </w:p>
    <w:p w:rsidR="00FC5E33" w:rsidRPr="001D2C2E" w:rsidRDefault="00FC5E33" w:rsidP="00FC5E33">
      <w:pPr>
        <w:spacing w:line="360" w:lineRule="auto"/>
        <w:ind w:firstLineChars="200" w:firstLine="420"/>
        <w:rPr>
          <w:bCs/>
          <w:szCs w:val="21"/>
        </w:rPr>
      </w:pPr>
      <w:r w:rsidRPr="001D2C2E">
        <w:rPr>
          <w:bCs/>
          <w:szCs w:val="21"/>
        </w:rPr>
        <w:t>7</w:t>
      </w:r>
      <w:r w:rsidRPr="001D2C2E">
        <w:rPr>
          <w:rFonts w:hint="eastAsia"/>
          <w:bCs/>
          <w:szCs w:val="21"/>
        </w:rPr>
        <w:t>、被行业主管部门取消工程设计资质的；</w:t>
      </w:r>
    </w:p>
    <w:p w:rsidR="00FC5E33" w:rsidRPr="001D2C2E" w:rsidRDefault="00FC5E33" w:rsidP="00FC5E33">
      <w:pPr>
        <w:spacing w:line="360" w:lineRule="auto"/>
        <w:ind w:firstLineChars="200" w:firstLine="420"/>
        <w:rPr>
          <w:bCs/>
          <w:szCs w:val="21"/>
        </w:rPr>
      </w:pPr>
      <w:r w:rsidRPr="001D2C2E">
        <w:rPr>
          <w:bCs/>
          <w:szCs w:val="21"/>
        </w:rPr>
        <w:t>8</w:t>
      </w:r>
      <w:r w:rsidRPr="001D2C2E">
        <w:rPr>
          <w:rFonts w:hint="eastAsia"/>
          <w:bCs/>
          <w:szCs w:val="21"/>
        </w:rPr>
        <w:t>、其他违反法律、法规和采购合同的行为。</w:t>
      </w:r>
    </w:p>
    <w:p w:rsidR="00FC5E33" w:rsidRPr="001D2C2E" w:rsidRDefault="00FC5E33" w:rsidP="00FC5E33">
      <w:pPr>
        <w:spacing w:line="360" w:lineRule="auto"/>
        <w:ind w:firstLineChars="200" w:firstLine="420"/>
        <w:rPr>
          <w:bCs/>
          <w:szCs w:val="21"/>
        </w:rPr>
      </w:pPr>
      <w:r w:rsidRPr="001D2C2E">
        <w:rPr>
          <w:rFonts w:hint="eastAsia"/>
          <w:bCs/>
          <w:szCs w:val="21"/>
        </w:rPr>
        <w:t>（五）在本协议有效期内，乙方有下列情形之一的，甲方将没收其入库保证金：</w:t>
      </w:r>
    </w:p>
    <w:p w:rsidR="00FC5E33" w:rsidRPr="001D2C2E" w:rsidRDefault="00FC5E33" w:rsidP="00FC5E33">
      <w:pPr>
        <w:spacing w:line="360" w:lineRule="auto"/>
        <w:ind w:firstLineChars="200" w:firstLine="420"/>
        <w:rPr>
          <w:bCs/>
          <w:szCs w:val="21"/>
        </w:rPr>
      </w:pPr>
      <w:r w:rsidRPr="001D2C2E">
        <w:rPr>
          <w:bCs/>
          <w:szCs w:val="21"/>
        </w:rPr>
        <w:t>1</w:t>
      </w:r>
      <w:r w:rsidRPr="001D2C2E">
        <w:rPr>
          <w:rFonts w:hint="eastAsia"/>
          <w:bCs/>
          <w:szCs w:val="21"/>
        </w:rPr>
        <w:t>、乙方参加甲方采购项目后，无正当理由撤回投标文件</w:t>
      </w:r>
      <w:r w:rsidRPr="001D2C2E">
        <w:rPr>
          <w:bCs/>
          <w:szCs w:val="21"/>
        </w:rPr>
        <w:t>/</w:t>
      </w:r>
      <w:r w:rsidRPr="001D2C2E">
        <w:rPr>
          <w:rFonts w:hint="eastAsia"/>
          <w:bCs/>
          <w:szCs w:val="21"/>
        </w:rPr>
        <w:t>应征文件或违反规定被中途取消该项目参加资格的；</w:t>
      </w:r>
    </w:p>
    <w:p w:rsidR="00FC5E33" w:rsidRPr="001D2C2E" w:rsidRDefault="00FC5E33" w:rsidP="00FC5E33">
      <w:pPr>
        <w:spacing w:line="360" w:lineRule="auto"/>
        <w:ind w:firstLineChars="200" w:firstLine="420"/>
        <w:rPr>
          <w:bCs/>
          <w:szCs w:val="21"/>
        </w:rPr>
      </w:pPr>
      <w:r w:rsidRPr="001D2C2E">
        <w:rPr>
          <w:bCs/>
          <w:szCs w:val="21"/>
        </w:rPr>
        <w:t>2</w:t>
      </w:r>
      <w:r w:rsidRPr="001D2C2E">
        <w:rPr>
          <w:rFonts w:hint="eastAsia"/>
          <w:bCs/>
          <w:szCs w:val="21"/>
        </w:rPr>
        <w:t>、出现本条第（二）、（三）款所述情形之一的；</w:t>
      </w:r>
    </w:p>
    <w:p w:rsidR="00FC5E33" w:rsidRPr="001D2C2E" w:rsidRDefault="00FC5E33" w:rsidP="00FC5E33">
      <w:pPr>
        <w:spacing w:line="360" w:lineRule="auto"/>
        <w:ind w:firstLineChars="200" w:firstLine="420"/>
        <w:rPr>
          <w:bCs/>
          <w:szCs w:val="21"/>
        </w:rPr>
      </w:pPr>
      <w:r w:rsidRPr="001D2C2E">
        <w:rPr>
          <w:bCs/>
          <w:szCs w:val="21"/>
        </w:rPr>
        <w:t>3</w:t>
      </w:r>
      <w:r w:rsidRPr="001D2C2E">
        <w:rPr>
          <w:rFonts w:hint="eastAsia"/>
          <w:bCs/>
          <w:szCs w:val="21"/>
        </w:rPr>
        <w:t>、出现本条第（四）款所述情形之一的。</w:t>
      </w:r>
    </w:p>
    <w:p w:rsidR="00FC5E33" w:rsidRPr="001D2C2E" w:rsidRDefault="00FC5E33" w:rsidP="00FC5E33">
      <w:pPr>
        <w:spacing w:line="372" w:lineRule="exact"/>
        <w:rPr>
          <w:rFonts w:eastAsia="Times New Roman"/>
        </w:rPr>
      </w:pPr>
    </w:p>
    <w:p w:rsidR="00FC5E33" w:rsidRPr="001D2C2E" w:rsidRDefault="00FC5E33" w:rsidP="00FC5E33">
      <w:pPr>
        <w:spacing w:line="237" w:lineRule="auto"/>
        <w:ind w:left="420"/>
        <w:rPr>
          <w:rFonts w:ascii="宋体" w:hAnsi="宋体"/>
          <w:b/>
        </w:rPr>
      </w:pPr>
      <w:r w:rsidRPr="001D2C2E">
        <w:rPr>
          <w:rFonts w:ascii="宋体" w:hAnsi="宋体" w:hint="eastAsia"/>
          <w:b/>
        </w:rPr>
        <w:t>第三条 违约责任</w:t>
      </w:r>
    </w:p>
    <w:p w:rsidR="00FC5E33" w:rsidRPr="001D2C2E" w:rsidRDefault="00716328" w:rsidP="00FC5E33">
      <w:pPr>
        <w:spacing w:line="360" w:lineRule="auto"/>
        <w:ind w:firstLineChars="200" w:firstLine="420"/>
        <w:rPr>
          <w:bCs/>
          <w:szCs w:val="21"/>
        </w:rPr>
      </w:pPr>
      <w:r>
        <w:rPr>
          <w:rFonts w:hint="eastAsia"/>
          <w:bCs/>
          <w:szCs w:val="21"/>
        </w:rPr>
        <w:t>（一）乙方应按与甲方签订的《工程施工合同》中规定的内容完成施工任务。逾期未完成的，乙方应按《工程施工</w:t>
      </w:r>
      <w:r w:rsidR="00FC5E33" w:rsidRPr="001D2C2E">
        <w:rPr>
          <w:rFonts w:hint="eastAsia"/>
          <w:bCs/>
          <w:szCs w:val="21"/>
        </w:rPr>
        <w:t>合同》规定，向甲方承担违约责任并给予甲方经济赔偿。</w:t>
      </w:r>
    </w:p>
    <w:p w:rsidR="00FC5E33" w:rsidRPr="001D2C2E" w:rsidRDefault="00716328" w:rsidP="00FC5E33">
      <w:pPr>
        <w:spacing w:line="360" w:lineRule="auto"/>
        <w:ind w:firstLineChars="200" w:firstLine="420"/>
        <w:rPr>
          <w:bCs/>
          <w:szCs w:val="21"/>
        </w:rPr>
      </w:pPr>
      <w:r>
        <w:rPr>
          <w:rFonts w:hint="eastAsia"/>
          <w:bCs/>
          <w:szCs w:val="21"/>
        </w:rPr>
        <w:t>（二）乙方在《工程施工合同》合同有效期内，应当履行施工</w:t>
      </w:r>
      <w:r w:rsidR="00FC5E33" w:rsidRPr="001D2C2E">
        <w:rPr>
          <w:rFonts w:hint="eastAsia"/>
          <w:bCs/>
          <w:szCs w:val="21"/>
        </w:rPr>
        <w:t>合同中约定的义务。如果由于乙方违法行为或者侵犯了第三方的权益造成甲方损失，应当向甲方进行赔偿。乙方的行为违反其他法律规定的，还应当承担相应的法律责任。</w:t>
      </w:r>
    </w:p>
    <w:p w:rsidR="00FC5E33" w:rsidRPr="001D2C2E" w:rsidRDefault="00FC5E33" w:rsidP="00FC5E33">
      <w:pPr>
        <w:spacing w:line="360" w:lineRule="auto"/>
        <w:ind w:firstLineChars="200" w:firstLine="420"/>
        <w:rPr>
          <w:bCs/>
          <w:szCs w:val="21"/>
        </w:rPr>
      </w:pPr>
      <w:r w:rsidRPr="001D2C2E">
        <w:rPr>
          <w:rFonts w:hint="eastAsia"/>
          <w:bCs/>
          <w:szCs w:val="21"/>
        </w:rPr>
        <w:t>（三）乙方向甲方提出赔偿要求不能成立时，乙方应当补偿由于该索赔所导致甲方的直接费用支出。</w:t>
      </w:r>
    </w:p>
    <w:p w:rsidR="00FC5E33" w:rsidRPr="001D2C2E" w:rsidRDefault="00716328" w:rsidP="00FC5E33">
      <w:pPr>
        <w:spacing w:line="360" w:lineRule="auto"/>
        <w:ind w:firstLineChars="200" w:firstLine="420"/>
        <w:rPr>
          <w:bCs/>
          <w:szCs w:val="21"/>
        </w:rPr>
      </w:pPr>
      <w:r>
        <w:rPr>
          <w:rFonts w:hint="eastAsia"/>
          <w:bCs/>
          <w:szCs w:val="21"/>
        </w:rPr>
        <w:t>（四）如果乙方未能履行按施工</w:t>
      </w:r>
      <w:r w:rsidR="00FC5E33" w:rsidRPr="001D2C2E">
        <w:rPr>
          <w:rFonts w:hint="eastAsia"/>
          <w:bCs/>
          <w:szCs w:val="21"/>
        </w:rPr>
        <w:t>合同规定的任何义务，甲方有权收取相应的违约金作为补偿。</w:t>
      </w:r>
    </w:p>
    <w:p w:rsidR="00FC5E33" w:rsidRPr="001D2C2E" w:rsidRDefault="00FC5E33" w:rsidP="00FC5E33">
      <w:pPr>
        <w:spacing w:line="360" w:lineRule="auto"/>
        <w:ind w:firstLineChars="200" w:firstLine="420"/>
        <w:rPr>
          <w:bCs/>
          <w:szCs w:val="21"/>
        </w:rPr>
      </w:pPr>
      <w:r w:rsidRPr="001D2C2E">
        <w:rPr>
          <w:rFonts w:hint="eastAsia"/>
          <w:bCs/>
          <w:szCs w:val="21"/>
        </w:rPr>
        <w:t>（五）如乙方出现本协议第三条第（二）至（四）款所规定的情形时，甲方除有权取消乙方入库资格外，亦有权提前终止本协议，造成甲方损失的，乙方还应赔偿甲方损失。</w:t>
      </w:r>
    </w:p>
    <w:p w:rsidR="00FC5E33" w:rsidRPr="001D2C2E" w:rsidRDefault="00FC5E33" w:rsidP="00FC5E33">
      <w:pPr>
        <w:spacing w:line="229" w:lineRule="exact"/>
      </w:pPr>
    </w:p>
    <w:p w:rsidR="00FC5E33" w:rsidRPr="001D2C2E" w:rsidRDefault="00FC5E33" w:rsidP="00FC5E33">
      <w:pPr>
        <w:spacing w:line="0" w:lineRule="atLeast"/>
        <w:ind w:left="480"/>
        <w:rPr>
          <w:rFonts w:ascii="宋体" w:hAnsi="宋体"/>
          <w:b/>
        </w:rPr>
      </w:pPr>
      <w:r w:rsidRPr="001D2C2E">
        <w:rPr>
          <w:rFonts w:ascii="宋体" w:hAnsi="宋体" w:hint="eastAsia"/>
          <w:b/>
        </w:rPr>
        <w:t>第四条 不可抗力</w:t>
      </w:r>
    </w:p>
    <w:p w:rsidR="00FC5E33" w:rsidRPr="001D2C2E" w:rsidRDefault="00FC5E33" w:rsidP="00FC5E33">
      <w:pPr>
        <w:spacing w:line="360" w:lineRule="auto"/>
        <w:ind w:firstLineChars="200" w:firstLine="420"/>
        <w:rPr>
          <w:bCs/>
          <w:szCs w:val="21"/>
        </w:rPr>
      </w:pPr>
      <w:r w:rsidRPr="001D2C2E">
        <w:rPr>
          <w:rFonts w:hint="eastAsia"/>
          <w:bCs/>
          <w:szCs w:val="21"/>
        </w:rPr>
        <w:t>（一）协议任一方由于受不可抗力事件的影响而不能执行本协议时，履行协议的期限应予以延长，延长的期限应相当于事故所影响的时间。不可抗力事件是指甲乙双方在缔结协议时所不能预见的，且它的发生及其后果是无法避免和无法克服的事件。</w:t>
      </w:r>
    </w:p>
    <w:p w:rsidR="00FC5E33" w:rsidRPr="001D2C2E" w:rsidRDefault="00FC5E33" w:rsidP="00FC5E33">
      <w:pPr>
        <w:spacing w:line="360" w:lineRule="auto"/>
        <w:ind w:firstLineChars="200" w:firstLine="420"/>
        <w:rPr>
          <w:bCs/>
          <w:szCs w:val="21"/>
        </w:rPr>
      </w:pPr>
      <w:r w:rsidRPr="001D2C2E">
        <w:rPr>
          <w:rFonts w:hint="eastAsia"/>
          <w:bCs/>
          <w:szCs w:val="21"/>
        </w:rPr>
        <w:t>（二）遭受不可抗力一方应在不可抗力事故发生后尽快以书面形式通知对方，并于事故发生后</w:t>
      </w:r>
      <w:r w:rsidRPr="001D2C2E">
        <w:rPr>
          <w:bCs/>
          <w:szCs w:val="21"/>
        </w:rPr>
        <w:t xml:space="preserve"> 14 </w:t>
      </w:r>
      <w:r w:rsidRPr="001D2C2E">
        <w:rPr>
          <w:rFonts w:hint="eastAsia"/>
          <w:bCs/>
          <w:szCs w:val="21"/>
        </w:rPr>
        <w:t>天内将有关不可抗力的证明文件、详细情况报告以及不可抗力对履行协议影响程度的说明用特快专递或挂号</w:t>
      </w:r>
      <w:r w:rsidRPr="001D2C2E">
        <w:rPr>
          <w:rFonts w:hint="eastAsia"/>
          <w:bCs/>
          <w:szCs w:val="21"/>
        </w:rPr>
        <w:lastRenderedPageBreak/>
        <w:t>信寄给对方。</w:t>
      </w:r>
    </w:p>
    <w:p w:rsidR="00FC5E33" w:rsidRPr="001D2C2E" w:rsidRDefault="007650E8" w:rsidP="00FC5E33">
      <w:pPr>
        <w:spacing w:line="360" w:lineRule="auto"/>
        <w:ind w:firstLineChars="200" w:firstLine="420"/>
        <w:rPr>
          <w:bCs/>
          <w:szCs w:val="21"/>
        </w:rPr>
      </w:pPr>
      <w:r w:rsidRPr="007650E8">
        <w:rPr>
          <w:noProof/>
        </w:rPr>
        <w:pict>
          <v:line id="直接连接符 4" o:spid="_x0000_s1030" style="position:absolute;left:0;text-align:left;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6.35pt,54.4pt" to="509.1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" o:allowincell="f">
            <w10:wrap anchorx="page" anchory="page"/>
          </v:line>
        </w:pict>
      </w:r>
      <w:bookmarkStart w:id="229" w:name="page30"/>
      <w:bookmarkEnd w:id="229"/>
      <w:r w:rsidR="00FC5E33" w:rsidRPr="001D2C2E">
        <w:rPr>
          <w:rFonts w:hint="eastAsia"/>
          <w:bCs/>
          <w:szCs w:val="21"/>
        </w:rPr>
        <w:t>（三）发生不可抗力时，任何一方均不对因不可抗力无法履行或延迟履行本协议义务而使另一方蒙受损失承担责任，但遭受不可抗力一方有责任尽可能及时采取适当或必要措施减少或消除不可抗力的影响。遭受不可抗力的一方对因未尽本项义务而造成的损失承担赔偿责任。</w:t>
      </w:r>
    </w:p>
    <w:p w:rsidR="00FC5E33" w:rsidRPr="001D2C2E" w:rsidRDefault="00FC5E33" w:rsidP="00FC5E33">
      <w:pPr>
        <w:spacing w:line="360" w:lineRule="auto"/>
        <w:ind w:firstLineChars="200" w:firstLine="420"/>
        <w:rPr>
          <w:bCs/>
          <w:szCs w:val="21"/>
        </w:rPr>
      </w:pPr>
      <w:r w:rsidRPr="001D2C2E">
        <w:rPr>
          <w:rFonts w:hint="eastAsia"/>
          <w:bCs/>
          <w:szCs w:val="21"/>
        </w:rPr>
        <w:t>（四）一旦不可抗力事故的影响持续</w:t>
      </w:r>
      <w:r w:rsidRPr="001D2C2E">
        <w:rPr>
          <w:bCs/>
          <w:szCs w:val="21"/>
        </w:rPr>
        <w:t xml:space="preserve"> 120 </w:t>
      </w:r>
      <w:r w:rsidRPr="001D2C2E">
        <w:rPr>
          <w:rFonts w:hint="eastAsia"/>
          <w:bCs/>
          <w:szCs w:val="21"/>
        </w:rPr>
        <w:t>天以上，甲乙双方通过友好协商，在合理的时间内达成进一步履行本协议或终止本协议的协议。</w:t>
      </w:r>
    </w:p>
    <w:p w:rsidR="00FC5E33" w:rsidRPr="001D2C2E" w:rsidRDefault="00FC5E33" w:rsidP="00FC5E33">
      <w:pPr>
        <w:spacing w:line="387" w:lineRule="exact"/>
      </w:pPr>
    </w:p>
    <w:p w:rsidR="00FC5E33" w:rsidRPr="001D2C2E" w:rsidRDefault="00FC5E33" w:rsidP="00FC5E33">
      <w:pPr>
        <w:tabs>
          <w:tab w:val="left" w:pos="1260"/>
        </w:tabs>
        <w:spacing w:line="237" w:lineRule="auto"/>
        <w:ind w:left="420"/>
        <w:rPr>
          <w:rFonts w:ascii="宋体" w:hAnsi="宋体"/>
          <w:b/>
        </w:rPr>
      </w:pPr>
      <w:r w:rsidRPr="001D2C2E">
        <w:rPr>
          <w:rFonts w:ascii="宋体" w:hAnsi="宋体" w:hint="eastAsia"/>
          <w:b/>
        </w:rPr>
        <w:t>第五条</w:t>
      </w:r>
      <w:r w:rsidRPr="001D2C2E">
        <w:rPr>
          <w:rFonts w:eastAsia="Times New Roman"/>
        </w:rPr>
        <w:tab/>
      </w:r>
      <w:r w:rsidRPr="001D2C2E">
        <w:rPr>
          <w:rFonts w:ascii="宋体" w:hAnsi="宋体" w:hint="eastAsia"/>
          <w:b/>
        </w:rPr>
        <w:t>保密条款</w:t>
      </w:r>
    </w:p>
    <w:p w:rsidR="00FC5E33" w:rsidRPr="001D2C2E" w:rsidRDefault="00FC5E33" w:rsidP="00FC5E33">
      <w:pPr>
        <w:spacing w:line="360" w:lineRule="auto"/>
        <w:ind w:firstLineChars="200" w:firstLine="420"/>
        <w:rPr>
          <w:bCs/>
          <w:szCs w:val="21"/>
        </w:rPr>
      </w:pPr>
      <w:r w:rsidRPr="001D2C2E">
        <w:rPr>
          <w:rFonts w:hint="eastAsia"/>
          <w:bCs/>
          <w:szCs w:val="21"/>
        </w:rPr>
        <w:t>（一）任何一方对其获知的本协议涉及的所有有形、无形的信息及资料（包括但不限于甲乙双方的往来书面文字文件、电子邮件及信息、软盘资料等）中另一方的商业秘密或国家秘密负有保密义务。</w:t>
      </w:r>
    </w:p>
    <w:p w:rsidR="00FC5E33" w:rsidRPr="001D2C2E" w:rsidRDefault="00FC5E33" w:rsidP="00FC5E33">
      <w:pPr>
        <w:spacing w:line="360" w:lineRule="auto"/>
        <w:ind w:firstLineChars="200" w:firstLine="420"/>
        <w:rPr>
          <w:bCs/>
          <w:szCs w:val="21"/>
        </w:rPr>
      </w:pPr>
      <w:r w:rsidRPr="001D2C2E">
        <w:rPr>
          <w:rFonts w:hint="eastAsia"/>
          <w:bCs/>
          <w:szCs w:val="21"/>
        </w:rPr>
        <w:t>（二）除非法律、法规另有规定或得到本协议之另一方的书面许可，任何一方不得向第三人泄露前款规定的商业秘密或国家秘密或用作本协议目的之外的任何用途。保密期限</w:t>
      </w:r>
      <w:proofErr w:type="gramStart"/>
      <w:r w:rsidRPr="001D2C2E">
        <w:rPr>
          <w:rFonts w:hint="eastAsia"/>
          <w:bCs/>
          <w:szCs w:val="21"/>
        </w:rPr>
        <w:t>自任何</w:t>
      </w:r>
      <w:proofErr w:type="gramEnd"/>
      <w:r w:rsidRPr="001D2C2E">
        <w:rPr>
          <w:rFonts w:hint="eastAsia"/>
          <w:bCs/>
          <w:szCs w:val="21"/>
        </w:rPr>
        <w:t>一方获知该商业秘密或国家秘密之日起至本条规定的秘密成为公众信息之日止。</w:t>
      </w:r>
    </w:p>
    <w:p w:rsidR="00FC5E33" w:rsidRPr="001D2C2E" w:rsidRDefault="00FC5E33" w:rsidP="00FC5E33">
      <w:pPr>
        <w:spacing w:line="166" w:lineRule="exact"/>
        <w:rPr>
          <w:rFonts w:eastAsia="Times New Roman"/>
        </w:rPr>
      </w:pPr>
    </w:p>
    <w:p w:rsidR="00FC5E33" w:rsidRPr="001D2C2E" w:rsidRDefault="00FC5E33" w:rsidP="00FC5E33">
      <w:pPr>
        <w:tabs>
          <w:tab w:val="left" w:pos="1260"/>
        </w:tabs>
        <w:spacing w:line="237" w:lineRule="auto"/>
        <w:ind w:left="420"/>
        <w:rPr>
          <w:rFonts w:ascii="宋体" w:hAnsi="宋体"/>
          <w:b/>
        </w:rPr>
      </w:pPr>
      <w:r w:rsidRPr="001D2C2E">
        <w:rPr>
          <w:rFonts w:ascii="宋体" w:hAnsi="宋体" w:hint="eastAsia"/>
          <w:b/>
        </w:rPr>
        <w:t>第六条</w:t>
      </w:r>
      <w:r w:rsidRPr="001D2C2E">
        <w:rPr>
          <w:rFonts w:eastAsia="Times New Roman"/>
        </w:rPr>
        <w:tab/>
      </w:r>
      <w:r w:rsidRPr="001D2C2E">
        <w:rPr>
          <w:rFonts w:ascii="宋体" w:hAnsi="宋体" w:hint="eastAsia"/>
          <w:b/>
        </w:rPr>
        <w:t>合作协议的解释</w:t>
      </w:r>
    </w:p>
    <w:p w:rsidR="00FC5E33" w:rsidRPr="001D2C2E" w:rsidRDefault="00FC5E33" w:rsidP="00FC5E33">
      <w:pPr>
        <w:spacing w:line="360" w:lineRule="auto"/>
        <w:ind w:firstLineChars="200" w:firstLine="420"/>
        <w:rPr>
          <w:bCs/>
          <w:szCs w:val="21"/>
        </w:rPr>
      </w:pPr>
      <w:r w:rsidRPr="001D2C2E">
        <w:rPr>
          <w:rFonts w:hint="eastAsia"/>
          <w:bCs/>
          <w:szCs w:val="21"/>
        </w:rPr>
        <w:t>（一）任何一方对本协议及其附件的解释均应遵循诚实信用原则，依照本协议签订时有效的中华人民共和国（为本协议之目的，不包括香港、澳门特别行政区及台湾地区）的法律、法规以及人们通常的理解进行。</w:t>
      </w:r>
    </w:p>
    <w:p w:rsidR="00FC5E33" w:rsidRPr="001D2C2E" w:rsidRDefault="00FC5E33" w:rsidP="00FC5E33">
      <w:pPr>
        <w:spacing w:line="360" w:lineRule="auto"/>
        <w:ind w:firstLineChars="200" w:firstLine="420"/>
        <w:rPr>
          <w:bCs/>
          <w:szCs w:val="21"/>
        </w:rPr>
      </w:pPr>
      <w:r w:rsidRPr="001D2C2E">
        <w:rPr>
          <w:rFonts w:hint="eastAsia"/>
          <w:bCs/>
          <w:szCs w:val="21"/>
        </w:rPr>
        <w:t>（二）本协议标题仅供查阅方便，并非对本协议的诠释或解释，本协议中以日表述的时间期限均指公历日。</w:t>
      </w:r>
    </w:p>
    <w:p w:rsidR="00FC5E33" w:rsidRPr="001D2C2E" w:rsidRDefault="00FC5E33" w:rsidP="00FC5E33">
      <w:pPr>
        <w:spacing w:line="360" w:lineRule="auto"/>
        <w:ind w:firstLineChars="200" w:firstLine="420"/>
        <w:rPr>
          <w:bCs/>
          <w:szCs w:val="21"/>
        </w:rPr>
      </w:pPr>
      <w:r w:rsidRPr="001D2C2E">
        <w:rPr>
          <w:rFonts w:hint="eastAsia"/>
          <w:bCs/>
          <w:szCs w:val="21"/>
        </w:rPr>
        <w:t>（三）对本协议的任何解释均应以书面做出。</w:t>
      </w:r>
    </w:p>
    <w:p w:rsidR="00FC5E33" w:rsidRPr="001D2C2E" w:rsidRDefault="00FC5E33" w:rsidP="00FC5E33">
      <w:pPr>
        <w:spacing w:line="372" w:lineRule="exact"/>
        <w:rPr>
          <w:rFonts w:eastAsia="Times New Roman"/>
        </w:rPr>
      </w:pPr>
    </w:p>
    <w:p w:rsidR="00FC5E33" w:rsidRPr="001D2C2E" w:rsidRDefault="00FC5E33" w:rsidP="00FC5E33">
      <w:pPr>
        <w:spacing w:line="237" w:lineRule="auto"/>
        <w:ind w:left="420"/>
        <w:rPr>
          <w:rFonts w:ascii="宋体" w:hAnsi="宋体"/>
          <w:b/>
        </w:rPr>
      </w:pPr>
      <w:r w:rsidRPr="001D2C2E">
        <w:rPr>
          <w:rFonts w:ascii="宋体" w:hAnsi="宋体" w:hint="eastAsia"/>
          <w:b/>
        </w:rPr>
        <w:t>第七条 争议的解决</w:t>
      </w:r>
    </w:p>
    <w:p w:rsidR="00FC5E33" w:rsidRPr="001D2C2E" w:rsidRDefault="00FC5E33" w:rsidP="00FC5E33">
      <w:pPr>
        <w:spacing w:line="360" w:lineRule="auto"/>
        <w:ind w:firstLineChars="200" w:firstLine="420"/>
        <w:rPr>
          <w:bCs/>
          <w:szCs w:val="21"/>
        </w:rPr>
      </w:pPr>
      <w:r w:rsidRPr="001D2C2E">
        <w:rPr>
          <w:rFonts w:hint="eastAsia"/>
          <w:bCs/>
          <w:szCs w:val="21"/>
        </w:rPr>
        <w:t>（一）在执行本协议中发生的与本协议有关的争端，甲、乙双方应通过友好协商解决，经协商不能达成协议时，按下列第</w:t>
      </w:r>
      <w:r w:rsidRPr="001D2C2E">
        <w:rPr>
          <w:bCs/>
          <w:szCs w:val="21"/>
        </w:rPr>
        <w:t xml:space="preserve"> 2 </w:t>
      </w:r>
      <w:r w:rsidRPr="001D2C2E">
        <w:rPr>
          <w:rFonts w:hint="eastAsia"/>
          <w:bCs/>
          <w:szCs w:val="21"/>
        </w:rPr>
        <w:t>种方式解决：</w:t>
      </w:r>
    </w:p>
    <w:p w:rsidR="00FC5E33" w:rsidRPr="001D2C2E" w:rsidRDefault="00FC5E33" w:rsidP="00FC5E33">
      <w:pPr>
        <w:spacing w:line="360" w:lineRule="auto"/>
        <w:ind w:firstLineChars="200" w:firstLine="420"/>
        <w:rPr>
          <w:bCs/>
          <w:szCs w:val="21"/>
        </w:rPr>
      </w:pPr>
      <w:r w:rsidRPr="001D2C2E">
        <w:rPr>
          <w:bCs/>
          <w:szCs w:val="21"/>
        </w:rPr>
        <w:t>1</w:t>
      </w:r>
      <w:r w:rsidRPr="001D2C2E">
        <w:rPr>
          <w:rFonts w:hint="eastAsia"/>
          <w:bCs/>
          <w:szCs w:val="21"/>
        </w:rPr>
        <w:t>、提交</w:t>
      </w:r>
      <w:r w:rsidRPr="001D2C2E">
        <w:rPr>
          <w:bCs/>
          <w:szCs w:val="21"/>
        </w:rPr>
        <w:tab/>
        <w:t>/</w:t>
      </w:r>
      <w:r w:rsidRPr="001D2C2E">
        <w:rPr>
          <w:bCs/>
          <w:szCs w:val="21"/>
        </w:rPr>
        <w:tab/>
      </w:r>
      <w:r w:rsidRPr="001D2C2E">
        <w:rPr>
          <w:rFonts w:hint="eastAsia"/>
          <w:bCs/>
          <w:szCs w:val="21"/>
        </w:rPr>
        <w:t>仲裁委员会仲裁；</w:t>
      </w:r>
    </w:p>
    <w:p w:rsidR="00FC5E33" w:rsidRPr="001D2C2E" w:rsidRDefault="00FC5E33" w:rsidP="00FC5E33">
      <w:pPr>
        <w:spacing w:line="360" w:lineRule="auto"/>
        <w:ind w:firstLineChars="200" w:firstLine="420"/>
        <w:rPr>
          <w:bCs/>
          <w:szCs w:val="21"/>
        </w:rPr>
      </w:pPr>
      <w:r w:rsidRPr="001D2C2E">
        <w:rPr>
          <w:bCs/>
          <w:szCs w:val="21"/>
        </w:rPr>
        <w:t>2</w:t>
      </w:r>
      <w:r w:rsidRPr="001D2C2E">
        <w:rPr>
          <w:rFonts w:hint="eastAsia"/>
          <w:bCs/>
          <w:szCs w:val="21"/>
        </w:rPr>
        <w:t>、依法向工程所在地人民法院起诉。</w:t>
      </w:r>
    </w:p>
    <w:p w:rsidR="00FC5E33" w:rsidRPr="001D2C2E" w:rsidRDefault="00FC5E33" w:rsidP="00FC5E33">
      <w:pPr>
        <w:spacing w:line="360" w:lineRule="auto"/>
        <w:ind w:firstLineChars="200" w:firstLine="420"/>
        <w:rPr>
          <w:bCs/>
          <w:szCs w:val="21"/>
        </w:rPr>
      </w:pPr>
      <w:r w:rsidRPr="001D2C2E">
        <w:rPr>
          <w:rFonts w:hint="eastAsia"/>
          <w:bCs/>
          <w:szCs w:val="21"/>
        </w:rPr>
        <w:t>（二）除另有判决外，诉讼费用和律师费应由败诉方负担。</w:t>
      </w:r>
    </w:p>
    <w:p w:rsidR="00FC5E33" w:rsidRPr="001D2C2E" w:rsidRDefault="00FC5E33" w:rsidP="00FC5E33">
      <w:pPr>
        <w:spacing w:line="360" w:lineRule="auto"/>
        <w:ind w:firstLineChars="200" w:firstLine="420"/>
        <w:rPr>
          <w:bCs/>
          <w:szCs w:val="21"/>
        </w:rPr>
      </w:pPr>
      <w:r w:rsidRPr="001D2C2E">
        <w:rPr>
          <w:rFonts w:hint="eastAsia"/>
          <w:bCs/>
          <w:szCs w:val="21"/>
        </w:rPr>
        <w:t>（三）在诉讼期间，除正在进行的部分外，协议其他部分若甲方不反对则可以继续执行。</w:t>
      </w:r>
    </w:p>
    <w:p w:rsidR="00FC5E33" w:rsidRPr="001D2C2E" w:rsidRDefault="00FC5E33" w:rsidP="00FC5E33">
      <w:pPr>
        <w:spacing w:line="371" w:lineRule="exact"/>
      </w:pPr>
    </w:p>
    <w:p w:rsidR="00FC5E33" w:rsidRPr="001D2C2E" w:rsidRDefault="00FC5E33" w:rsidP="00FC5E33">
      <w:pPr>
        <w:spacing w:line="0" w:lineRule="atLeast"/>
        <w:ind w:left="420"/>
        <w:rPr>
          <w:rFonts w:ascii="宋体" w:hAnsi="宋体"/>
          <w:b/>
        </w:rPr>
      </w:pPr>
      <w:r w:rsidRPr="001D2C2E">
        <w:rPr>
          <w:rFonts w:ascii="宋体" w:hAnsi="宋体" w:hint="eastAsia"/>
          <w:b/>
        </w:rPr>
        <w:t>第八条 协议的终止</w:t>
      </w:r>
    </w:p>
    <w:p w:rsidR="00FC5E33" w:rsidRPr="001D2C2E" w:rsidRDefault="00FC5E33" w:rsidP="00FC5E33">
      <w:pPr>
        <w:spacing w:line="360" w:lineRule="auto"/>
        <w:ind w:firstLineChars="200" w:firstLine="420"/>
        <w:rPr>
          <w:bCs/>
          <w:szCs w:val="21"/>
        </w:rPr>
      </w:pPr>
      <w:r w:rsidRPr="001D2C2E">
        <w:rPr>
          <w:rFonts w:hint="eastAsia"/>
          <w:bCs/>
          <w:szCs w:val="21"/>
        </w:rPr>
        <w:t>（一）本协议有效期为：从本协议生效之日起</w:t>
      </w:r>
      <w:r w:rsidRPr="001D2C2E">
        <w:rPr>
          <w:rFonts w:hint="eastAsia"/>
          <w:bCs/>
          <w:szCs w:val="21"/>
          <w:u w:val="single"/>
        </w:rPr>
        <w:t>两</w:t>
      </w:r>
      <w:r w:rsidRPr="001D2C2E">
        <w:rPr>
          <w:rFonts w:hint="eastAsia"/>
          <w:bCs/>
          <w:szCs w:val="21"/>
        </w:rPr>
        <w:t>年。除本协议另有约定外，有效期内任何一方不得擅</w:t>
      </w:r>
      <w:r w:rsidRPr="001D2C2E">
        <w:rPr>
          <w:rFonts w:hint="eastAsia"/>
          <w:bCs/>
          <w:szCs w:val="21"/>
        </w:rPr>
        <w:lastRenderedPageBreak/>
        <w:t>自终止协议，否则应负担所造成的一切损失。如一方因故需终止协议，必须提前三个月书面通知另一方，经双方以书面方式达成一致意见后，方可终止。双方协议终止合作关系，不影响已生效但尚未履行完毕的施工合同的效力。</w:t>
      </w:r>
    </w:p>
    <w:p w:rsidR="00FC5E33" w:rsidRPr="001D2C2E" w:rsidRDefault="007650E8" w:rsidP="00FC5E33">
      <w:pPr>
        <w:spacing w:line="360" w:lineRule="auto"/>
        <w:ind w:firstLineChars="200" w:firstLine="420"/>
        <w:rPr>
          <w:bCs/>
          <w:szCs w:val="21"/>
        </w:rPr>
      </w:pPr>
      <w:r w:rsidRPr="007650E8">
        <w:rPr>
          <w:noProof/>
        </w:rPr>
        <w:pict>
          <v:line id="直接连接符 3" o:spid="_x0000_s1029" style="position:absolute;left:0;text-align:left;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6.35pt,54.4pt" to="509.1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" o:allowincell="f">
            <w10:wrap anchorx="page" anchory="page"/>
          </v:line>
        </w:pict>
      </w:r>
      <w:bookmarkStart w:id="230" w:name="page31"/>
      <w:bookmarkEnd w:id="230"/>
      <w:r w:rsidR="00FC5E33" w:rsidRPr="001D2C2E">
        <w:rPr>
          <w:rFonts w:hint="eastAsia"/>
          <w:bCs/>
          <w:szCs w:val="21"/>
        </w:rPr>
        <w:t>（二）出现下列情况时本协议自行终止：</w:t>
      </w:r>
    </w:p>
    <w:p w:rsidR="00FC5E33" w:rsidRPr="001D2C2E" w:rsidRDefault="00FC5E33" w:rsidP="00FC5E33">
      <w:pPr>
        <w:spacing w:line="360" w:lineRule="auto"/>
        <w:ind w:firstLineChars="200" w:firstLine="420"/>
        <w:rPr>
          <w:bCs/>
          <w:szCs w:val="21"/>
        </w:rPr>
      </w:pPr>
      <w:r w:rsidRPr="001D2C2E">
        <w:rPr>
          <w:bCs/>
          <w:szCs w:val="21"/>
        </w:rPr>
        <w:t>1</w:t>
      </w:r>
      <w:r w:rsidRPr="001D2C2E">
        <w:rPr>
          <w:rFonts w:hint="eastAsia"/>
          <w:bCs/>
          <w:szCs w:val="21"/>
        </w:rPr>
        <w:t>、本协议正常履行完毕；</w:t>
      </w:r>
    </w:p>
    <w:p w:rsidR="00FC5E33" w:rsidRPr="001D2C2E" w:rsidRDefault="00FC5E33" w:rsidP="00FC5E33">
      <w:pPr>
        <w:spacing w:line="360" w:lineRule="auto"/>
        <w:ind w:firstLineChars="200" w:firstLine="420"/>
        <w:rPr>
          <w:bCs/>
          <w:szCs w:val="21"/>
        </w:rPr>
      </w:pPr>
      <w:r w:rsidRPr="001D2C2E">
        <w:rPr>
          <w:bCs/>
          <w:szCs w:val="21"/>
        </w:rPr>
        <w:t>2</w:t>
      </w:r>
      <w:r w:rsidRPr="001D2C2E">
        <w:rPr>
          <w:rFonts w:hint="eastAsia"/>
          <w:bCs/>
          <w:szCs w:val="21"/>
        </w:rPr>
        <w:t>、甲乙双方以书面协议终止本协议的履行；</w:t>
      </w:r>
    </w:p>
    <w:p w:rsidR="00FC5E33" w:rsidRPr="001D2C2E" w:rsidRDefault="00FC5E33" w:rsidP="00FC5E33">
      <w:pPr>
        <w:spacing w:line="360" w:lineRule="auto"/>
        <w:ind w:firstLineChars="200" w:firstLine="420"/>
        <w:rPr>
          <w:bCs/>
          <w:szCs w:val="21"/>
        </w:rPr>
      </w:pPr>
      <w:r w:rsidRPr="001D2C2E">
        <w:rPr>
          <w:bCs/>
          <w:szCs w:val="21"/>
        </w:rPr>
        <w:t>3</w:t>
      </w:r>
      <w:r w:rsidRPr="001D2C2E">
        <w:rPr>
          <w:rFonts w:hint="eastAsia"/>
          <w:bCs/>
          <w:szCs w:val="21"/>
        </w:rPr>
        <w:t>、甲方依据本协议规定提前终止本协议的履行；</w:t>
      </w:r>
    </w:p>
    <w:p w:rsidR="00FC5E33" w:rsidRPr="001D2C2E" w:rsidRDefault="00FC5E33" w:rsidP="00FC5E33">
      <w:pPr>
        <w:spacing w:line="360" w:lineRule="auto"/>
        <w:ind w:firstLineChars="200" w:firstLine="420"/>
        <w:rPr>
          <w:bCs/>
          <w:szCs w:val="21"/>
        </w:rPr>
      </w:pPr>
      <w:r w:rsidRPr="001D2C2E">
        <w:rPr>
          <w:bCs/>
          <w:szCs w:val="21"/>
        </w:rPr>
        <w:t>4</w:t>
      </w:r>
      <w:r w:rsidRPr="001D2C2E">
        <w:rPr>
          <w:rFonts w:hint="eastAsia"/>
          <w:bCs/>
          <w:szCs w:val="21"/>
        </w:rPr>
        <w:t>、不可抗力导致本协议无法履行或履行不必要时，经双方书面一致同意；</w:t>
      </w:r>
    </w:p>
    <w:p w:rsidR="00FC5E33" w:rsidRPr="001D2C2E" w:rsidRDefault="00FC5E33" w:rsidP="00FC5E33">
      <w:pPr>
        <w:spacing w:line="360" w:lineRule="auto"/>
        <w:ind w:firstLineChars="200" w:firstLine="420"/>
        <w:rPr>
          <w:bCs/>
          <w:szCs w:val="21"/>
        </w:rPr>
      </w:pPr>
      <w:r w:rsidRPr="001D2C2E">
        <w:rPr>
          <w:bCs/>
          <w:szCs w:val="21"/>
        </w:rPr>
        <w:t>5</w:t>
      </w:r>
      <w:r w:rsidRPr="001D2C2E">
        <w:rPr>
          <w:rFonts w:hint="eastAsia"/>
          <w:bCs/>
          <w:szCs w:val="21"/>
        </w:rPr>
        <w:t>、一方不履行协议条款，造成另一方无法执行协议或给另一方造成重大不利影响的，协商又不能求得解决，守约方可以通知对方协议终止履行，同时追究违约方的相关的违约责任。</w:t>
      </w:r>
    </w:p>
    <w:p w:rsidR="00FC5E33" w:rsidRPr="001D2C2E" w:rsidRDefault="00FC5E33" w:rsidP="00FC5E33">
      <w:pPr>
        <w:spacing w:line="360" w:lineRule="auto"/>
        <w:ind w:firstLineChars="200" w:firstLine="420"/>
        <w:rPr>
          <w:bCs/>
          <w:szCs w:val="21"/>
        </w:rPr>
      </w:pPr>
      <w:r w:rsidRPr="001D2C2E">
        <w:rPr>
          <w:bCs/>
          <w:szCs w:val="21"/>
        </w:rPr>
        <w:t>6</w:t>
      </w:r>
      <w:r w:rsidRPr="001D2C2E">
        <w:rPr>
          <w:rFonts w:hint="eastAsia"/>
          <w:bCs/>
          <w:szCs w:val="21"/>
        </w:rPr>
        <w:t>、除本协议另有约定外，发生任何以下一种情况，甲方有权解除本协议，对于由此给乙方造成的损失甲方不承担赔偿责任，对于由此给甲方造成的损失，乙方应负赔偿责任：</w:t>
      </w:r>
    </w:p>
    <w:p w:rsidR="00FC5E33" w:rsidRPr="001D2C2E" w:rsidRDefault="00FC5E33" w:rsidP="00FC5E33">
      <w:pPr>
        <w:spacing w:line="360" w:lineRule="auto"/>
        <w:ind w:firstLineChars="200" w:firstLine="420"/>
        <w:rPr>
          <w:bCs/>
          <w:szCs w:val="21"/>
        </w:rPr>
      </w:pPr>
      <w:r w:rsidRPr="001D2C2E">
        <w:rPr>
          <w:bCs/>
          <w:szCs w:val="21"/>
        </w:rPr>
        <w:t>6.1</w:t>
      </w:r>
      <w:r w:rsidRPr="001D2C2E">
        <w:rPr>
          <w:rFonts w:hint="eastAsia"/>
          <w:bCs/>
          <w:szCs w:val="21"/>
        </w:rPr>
        <w:t>发生前述第三条第（二）、（三）、（四）款所述情形之一的；</w:t>
      </w:r>
    </w:p>
    <w:p w:rsidR="00FC5E33" w:rsidRPr="001D2C2E" w:rsidRDefault="00FC5E33" w:rsidP="00FC5E33">
      <w:pPr>
        <w:spacing w:line="360" w:lineRule="auto"/>
        <w:ind w:firstLineChars="200" w:firstLine="420"/>
        <w:rPr>
          <w:bCs/>
          <w:szCs w:val="21"/>
        </w:rPr>
      </w:pPr>
      <w:r w:rsidRPr="001D2C2E">
        <w:rPr>
          <w:bCs/>
          <w:szCs w:val="21"/>
        </w:rPr>
        <w:t>6.2</w:t>
      </w:r>
      <w:r w:rsidRPr="001D2C2E">
        <w:rPr>
          <w:rFonts w:hint="eastAsia"/>
          <w:bCs/>
          <w:szCs w:val="21"/>
        </w:rPr>
        <w:t>一方存在一种其它严重违约的情形；</w:t>
      </w:r>
    </w:p>
    <w:p w:rsidR="00FC5E33" w:rsidRPr="001D2C2E" w:rsidRDefault="00FC5E33" w:rsidP="00FC5E33">
      <w:pPr>
        <w:spacing w:line="360" w:lineRule="auto"/>
        <w:ind w:firstLineChars="200" w:firstLine="420"/>
        <w:rPr>
          <w:bCs/>
          <w:szCs w:val="21"/>
        </w:rPr>
      </w:pPr>
      <w:r w:rsidRPr="001D2C2E">
        <w:rPr>
          <w:bCs/>
          <w:szCs w:val="21"/>
        </w:rPr>
        <w:t>6.3</w:t>
      </w:r>
      <w:r w:rsidRPr="001D2C2E">
        <w:rPr>
          <w:rFonts w:hint="eastAsia"/>
          <w:bCs/>
          <w:szCs w:val="21"/>
        </w:rPr>
        <w:t>协议约定或符合法律规定的其它情形。</w:t>
      </w:r>
    </w:p>
    <w:p w:rsidR="00FC5E33" w:rsidRPr="001D2C2E" w:rsidRDefault="00FC5E33" w:rsidP="00FC5E33">
      <w:pPr>
        <w:spacing w:line="372" w:lineRule="exact"/>
        <w:rPr>
          <w:rFonts w:eastAsia="Times New Roman"/>
        </w:rPr>
      </w:pPr>
    </w:p>
    <w:p w:rsidR="00FC5E33" w:rsidRPr="001D2C2E" w:rsidRDefault="00FC5E33" w:rsidP="00FC5E33">
      <w:pPr>
        <w:spacing w:line="237" w:lineRule="auto"/>
        <w:ind w:left="480"/>
        <w:rPr>
          <w:rFonts w:ascii="宋体" w:hAnsi="宋体"/>
          <w:b/>
        </w:rPr>
      </w:pPr>
      <w:r w:rsidRPr="001D2C2E">
        <w:rPr>
          <w:rFonts w:ascii="宋体" w:hAnsi="宋体" w:hint="eastAsia"/>
          <w:b/>
        </w:rPr>
        <w:t>第九条 法律适用</w:t>
      </w:r>
    </w:p>
    <w:p w:rsidR="00FC5E33" w:rsidRPr="001D2C2E" w:rsidRDefault="00FC5E33" w:rsidP="00FC5E33">
      <w:pPr>
        <w:spacing w:line="360" w:lineRule="auto"/>
        <w:ind w:firstLineChars="200" w:firstLine="420"/>
        <w:rPr>
          <w:bCs/>
          <w:szCs w:val="21"/>
        </w:rPr>
      </w:pPr>
      <w:r w:rsidRPr="001D2C2E">
        <w:rPr>
          <w:rFonts w:hint="eastAsia"/>
          <w:bCs/>
          <w:szCs w:val="21"/>
        </w:rPr>
        <w:t>本协议及附件的订立、效力、解释、履行、争议的解决等适用本协议签订时有效的中华人民共和国法律、法规的有关规定。</w:t>
      </w:r>
    </w:p>
    <w:p w:rsidR="00FC5E33" w:rsidRPr="001D2C2E" w:rsidRDefault="00FC5E33" w:rsidP="00FC5E33">
      <w:pPr>
        <w:spacing w:line="372" w:lineRule="exact"/>
        <w:rPr>
          <w:rFonts w:eastAsia="Times New Roman"/>
        </w:rPr>
      </w:pPr>
    </w:p>
    <w:p w:rsidR="00FC5E33" w:rsidRPr="001D2C2E" w:rsidRDefault="00FC5E33" w:rsidP="00FC5E33">
      <w:pPr>
        <w:spacing w:line="237" w:lineRule="auto"/>
        <w:ind w:left="480"/>
        <w:rPr>
          <w:rFonts w:ascii="宋体" w:hAnsi="宋体"/>
          <w:b/>
        </w:rPr>
      </w:pPr>
      <w:r w:rsidRPr="001D2C2E">
        <w:rPr>
          <w:rFonts w:ascii="宋体" w:hAnsi="宋体" w:hint="eastAsia"/>
          <w:b/>
        </w:rPr>
        <w:t>第十条 权利的保留</w:t>
      </w:r>
    </w:p>
    <w:p w:rsidR="00FC5E33" w:rsidRPr="001D2C2E" w:rsidRDefault="00FC5E33" w:rsidP="00FC5E33">
      <w:pPr>
        <w:spacing w:line="360" w:lineRule="auto"/>
        <w:ind w:firstLineChars="200" w:firstLine="420"/>
        <w:rPr>
          <w:bCs/>
          <w:szCs w:val="21"/>
        </w:rPr>
      </w:pPr>
      <w:r w:rsidRPr="001D2C2E">
        <w:rPr>
          <w:rFonts w:hint="eastAsia"/>
          <w:bCs/>
          <w:szCs w:val="21"/>
        </w:rPr>
        <w:t>（一）任何一方没有行使其权利或没有就违约方的违约行为采取任何行动，不应被视为是对其权利的放弃或对追究其他各方违约责任权利的放弃。任何一方放弃针对违约方的某种权利，或放弃追究违约方的某种责任，不应视为对其他权利或追究其他责任的放弃。</w:t>
      </w:r>
    </w:p>
    <w:p w:rsidR="00FC5E33" w:rsidRPr="001D2C2E" w:rsidRDefault="00FC5E33" w:rsidP="00FC5E33">
      <w:pPr>
        <w:spacing w:line="360" w:lineRule="auto"/>
        <w:ind w:firstLineChars="200" w:firstLine="420"/>
        <w:rPr>
          <w:bCs/>
          <w:szCs w:val="21"/>
        </w:rPr>
      </w:pPr>
      <w:r w:rsidRPr="001D2C2E">
        <w:rPr>
          <w:rFonts w:hint="eastAsia"/>
          <w:bCs/>
          <w:szCs w:val="21"/>
        </w:rPr>
        <w:t>（二）如果本协议部分条款依据现行有关法律、法规被确认为无效或无法履行，且该部分无效或无法履行的条款不影响本协议其他条款效力的，本协议其他条款继续有效；同时，协议各方应根据现行有关法律、法规对该部分无效或无法履行的条款进行调整，使其依法成为有效条款，并尽量符合本协议所体现的原则和精神。</w:t>
      </w:r>
    </w:p>
    <w:p w:rsidR="00FC5E33" w:rsidRPr="001D2C2E" w:rsidRDefault="00FC5E33" w:rsidP="00FC5E33">
      <w:pPr>
        <w:spacing w:line="360" w:lineRule="auto"/>
        <w:ind w:firstLineChars="200" w:firstLine="420"/>
        <w:rPr>
          <w:bCs/>
          <w:szCs w:val="21"/>
        </w:rPr>
      </w:pPr>
      <w:r w:rsidRPr="001D2C2E">
        <w:rPr>
          <w:rFonts w:hint="eastAsia"/>
          <w:bCs/>
          <w:szCs w:val="21"/>
        </w:rPr>
        <w:t>（三）在本协议履行期间，因中国法律、法规、政策的变化致使本协议的部分条款相冲突、无效或失去可强制执行效力时，甲乙双方应尽快修改本协议中相冲突或无效或失去可强制执行效力的条款。</w:t>
      </w:r>
    </w:p>
    <w:p w:rsidR="00FC5E33" w:rsidRPr="001D2C2E" w:rsidRDefault="00FC5E33" w:rsidP="00FC5E33">
      <w:pPr>
        <w:spacing w:line="371" w:lineRule="exact"/>
        <w:rPr>
          <w:rFonts w:eastAsia="Times New Roman"/>
        </w:rPr>
      </w:pPr>
    </w:p>
    <w:p w:rsidR="00FC5E33" w:rsidRPr="001D2C2E" w:rsidRDefault="00FC5E33" w:rsidP="00FC5E33">
      <w:pPr>
        <w:tabs>
          <w:tab w:val="left" w:pos="1480"/>
        </w:tabs>
        <w:spacing w:line="0" w:lineRule="atLeast"/>
        <w:ind w:left="420"/>
        <w:rPr>
          <w:rFonts w:ascii="宋体" w:hAnsi="宋体"/>
          <w:b/>
        </w:rPr>
      </w:pPr>
      <w:r w:rsidRPr="001D2C2E">
        <w:rPr>
          <w:rFonts w:ascii="宋体" w:hAnsi="宋体" w:hint="eastAsia"/>
          <w:b/>
        </w:rPr>
        <w:lastRenderedPageBreak/>
        <w:t>第十一条</w:t>
      </w:r>
      <w:r w:rsidRPr="001D2C2E">
        <w:rPr>
          <w:rFonts w:eastAsia="Times New Roman"/>
        </w:rPr>
        <w:tab/>
      </w:r>
      <w:r w:rsidRPr="001D2C2E">
        <w:rPr>
          <w:rFonts w:ascii="宋体" w:hAnsi="宋体" w:hint="eastAsia"/>
          <w:b/>
        </w:rPr>
        <w:t>主导语言与计量单位</w:t>
      </w:r>
    </w:p>
    <w:p w:rsidR="00FC5E33" w:rsidRPr="001D2C2E" w:rsidRDefault="00FC5E33" w:rsidP="00FC5E33">
      <w:pPr>
        <w:spacing w:line="360" w:lineRule="auto"/>
        <w:ind w:firstLineChars="200" w:firstLine="420"/>
        <w:rPr>
          <w:bCs/>
          <w:szCs w:val="21"/>
        </w:rPr>
      </w:pPr>
      <w:r w:rsidRPr="001D2C2E">
        <w:rPr>
          <w:rFonts w:hint="eastAsia"/>
          <w:bCs/>
          <w:szCs w:val="21"/>
        </w:rPr>
        <w:t>（一）协议书写应用中文。甲乙双方所有的来往信函，以及协议有关的文件均应以中文书写。</w:t>
      </w:r>
    </w:p>
    <w:p w:rsidR="00FC5E33" w:rsidRPr="001D2C2E" w:rsidRDefault="00FC5E33" w:rsidP="00FC5E33">
      <w:pPr>
        <w:spacing w:line="360" w:lineRule="auto"/>
        <w:ind w:firstLineChars="200" w:firstLine="420"/>
        <w:rPr>
          <w:bCs/>
          <w:szCs w:val="21"/>
        </w:rPr>
      </w:pPr>
      <w:r w:rsidRPr="001D2C2E">
        <w:rPr>
          <w:rFonts w:hint="eastAsia"/>
          <w:bCs/>
          <w:szCs w:val="21"/>
        </w:rPr>
        <w:t>（二）除协议另有规定外，计量单位均使用中华人民共和国法定计量单位。</w:t>
      </w:r>
    </w:p>
    <w:p w:rsidR="00FC5E33" w:rsidRPr="001D2C2E" w:rsidRDefault="00FC5E33" w:rsidP="00FC5E33">
      <w:pPr>
        <w:spacing w:line="387" w:lineRule="exact"/>
      </w:pPr>
    </w:p>
    <w:p w:rsidR="00FC5E33" w:rsidRPr="001D2C2E" w:rsidRDefault="007650E8" w:rsidP="00FC5E33">
      <w:pPr>
        <w:tabs>
          <w:tab w:val="left" w:pos="1540"/>
        </w:tabs>
        <w:spacing w:line="237" w:lineRule="auto"/>
        <w:rPr>
          <w:rFonts w:ascii="宋体" w:hAnsi="宋体"/>
          <w:b/>
        </w:rPr>
      </w:pPr>
      <w:r w:rsidRPr="007650E8">
        <w:rPr>
          <w:noProof/>
        </w:rPr>
        <w:pict>
          <v:line id="直接连接符 2" o:spid="_x0000_s1028" style="position:absolute;left:0;text-align:left;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6.35pt,54.4pt" to="509.1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" o:allowincell="f">
            <w10:wrap anchorx="page" anchory="page"/>
          </v:line>
        </w:pict>
      </w:r>
      <w:bookmarkStart w:id="231" w:name="page32"/>
      <w:bookmarkEnd w:id="231"/>
      <w:r w:rsidR="00FC5E33" w:rsidRPr="001D2C2E">
        <w:rPr>
          <w:rFonts w:ascii="宋体" w:hAnsi="宋体" w:hint="eastAsia"/>
          <w:b/>
        </w:rPr>
        <w:t xml:space="preserve">    第十二条</w:t>
      </w:r>
      <w:r w:rsidR="00FC5E33" w:rsidRPr="001D2C2E">
        <w:rPr>
          <w:rFonts w:eastAsia="Times New Roman"/>
        </w:rPr>
        <w:tab/>
      </w:r>
      <w:r w:rsidR="00FC5E33" w:rsidRPr="001D2C2E">
        <w:rPr>
          <w:rFonts w:ascii="宋体" w:hAnsi="宋体" w:hint="eastAsia"/>
          <w:b/>
        </w:rPr>
        <w:t>通知</w:t>
      </w:r>
    </w:p>
    <w:p w:rsidR="00FC5E33" w:rsidRPr="001D2C2E" w:rsidRDefault="00FC5E33" w:rsidP="00FC5E33">
      <w:pPr>
        <w:spacing w:line="360" w:lineRule="auto"/>
        <w:ind w:firstLineChars="200" w:firstLine="420"/>
        <w:rPr>
          <w:bCs/>
          <w:szCs w:val="21"/>
        </w:rPr>
      </w:pPr>
      <w:r w:rsidRPr="001D2C2E">
        <w:rPr>
          <w:rFonts w:hint="eastAsia"/>
          <w:bCs/>
          <w:szCs w:val="21"/>
        </w:rPr>
        <w:t>甲乙双方发出与本协议有关的通知或回复，应以专人送递、传真或特快专递的方式发出。如果以专人送递或特快专递发送，以送达至对方的住所或</w:t>
      </w:r>
      <w:proofErr w:type="gramStart"/>
      <w:r w:rsidRPr="001D2C2E">
        <w:rPr>
          <w:rFonts w:hint="eastAsia"/>
          <w:bCs/>
          <w:szCs w:val="21"/>
        </w:rPr>
        <w:t>通讯联络</w:t>
      </w:r>
      <w:proofErr w:type="gramEnd"/>
      <w:r w:rsidRPr="001D2C2E">
        <w:rPr>
          <w:rFonts w:hint="eastAsia"/>
          <w:bCs/>
          <w:szCs w:val="21"/>
        </w:rPr>
        <w:t>地视为送达；如果以传真方式发送，发件人在收到传真报告后视为送达。</w:t>
      </w:r>
    </w:p>
    <w:p w:rsidR="00FC5E33" w:rsidRPr="001D2C2E" w:rsidRDefault="00FC5E33" w:rsidP="00FC5E33">
      <w:pPr>
        <w:spacing w:line="360" w:lineRule="auto"/>
        <w:ind w:firstLineChars="200" w:firstLine="420"/>
        <w:rPr>
          <w:bCs/>
          <w:szCs w:val="21"/>
        </w:rPr>
      </w:pPr>
      <w:r w:rsidRPr="001D2C2E">
        <w:rPr>
          <w:rFonts w:hint="eastAsia"/>
          <w:bCs/>
          <w:szCs w:val="21"/>
        </w:rPr>
        <w:t>上述发出通知、回复的费用由发出方承担。</w:t>
      </w:r>
    </w:p>
    <w:p w:rsidR="00FC5E33" w:rsidRPr="001D2C2E" w:rsidRDefault="00FC5E33" w:rsidP="00FC5E33">
      <w:pPr>
        <w:spacing w:line="387" w:lineRule="exact"/>
        <w:rPr>
          <w:rFonts w:eastAsia="Times New Roman"/>
        </w:rPr>
      </w:pPr>
    </w:p>
    <w:p w:rsidR="00FC5E33" w:rsidRPr="001D2C2E" w:rsidRDefault="00FC5E33" w:rsidP="00FC5E33">
      <w:pPr>
        <w:spacing w:line="237" w:lineRule="auto"/>
        <w:ind w:left="480"/>
        <w:rPr>
          <w:rFonts w:ascii="宋体" w:hAnsi="宋体"/>
          <w:b/>
        </w:rPr>
      </w:pPr>
      <w:r w:rsidRPr="001D2C2E">
        <w:rPr>
          <w:rFonts w:ascii="宋体" w:hAnsi="宋体" w:hint="eastAsia"/>
          <w:b/>
        </w:rPr>
        <w:t>第十三条 协议修改</w:t>
      </w:r>
    </w:p>
    <w:p w:rsidR="00FC5E33" w:rsidRPr="001D2C2E" w:rsidRDefault="00FC5E33" w:rsidP="00FC5E33">
      <w:pPr>
        <w:spacing w:line="360" w:lineRule="auto"/>
        <w:ind w:firstLineChars="200" w:firstLine="420"/>
        <w:rPr>
          <w:bCs/>
          <w:szCs w:val="21"/>
        </w:rPr>
      </w:pPr>
      <w:r w:rsidRPr="001D2C2E">
        <w:rPr>
          <w:rFonts w:hint="eastAsia"/>
          <w:bCs/>
          <w:szCs w:val="21"/>
        </w:rPr>
        <w:t>（一）对于本协议的未尽事宜，需进行修改、补充或完善的，甲乙双方必须就所修改的内容签订书面的协议修改书，作为本协议的补充协议。补充协议的签署与本协议的签署方式相同。补充协议经甲乙双方法定代表人或授权代表签字且加盖公章后生效。</w:t>
      </w:r>
    </w:p>
    <w:p w:rsidR="00FC5E33" w:rsidRPr="001D2C2E" w:rsidRDefault="00FC5E33" w:rsidP="00FC5E33">
      <w:pPr>
        <w:spacing w:line="360" w:lineRule="auto"/>
        <w:ind w:firstLineChars="200" w:firstLine="420"/>
        <w:rPr>
          <w:bCs/>
          <w:szCs w:val="21"/>
        </w:rPr>
      </w:pPr>
      <w:r w:rsidRPr="001D2C2E">
        <w:rPr>
          <w:rFonts w:hint="eastAsia"/>
          <w:bCs/>
          <w:szCs w:val="21"/>
        </w:rPr>
        <w:t>（二）补充协议与本协议具有同等法律效力。</w:t>
      </w:r>
    </w:p>
    <w:p w:rsidR="00FC5E33" w:rsidRPr="001D2C2E" w:rsidRDefault="00FC5E33" w:rsidP="00FC5E33">
      <w:pPr>
        <w:spacing w:line="387" w:lineRule="exact"/>
        <w:rPr>
          <w:rFonts w:eastAsia="Times New Roman"/>
        </w:rPr>
      </w:pPr>
    </w:p>
    <w:p w:rsidR="00FC5E33" w:rsidRPr="001D2C2E" w:rsidRDefault="00FC5E33" w:rsidP="00FC5E33">
      <w:pPr>
        <w:spacing w:line="237" w:lineRule="auto"/>
        <w:ind w:left="480"/>
        <w:rPr>
          <w:rFonts w:ascii="宋体" w:hAnsi="宋体"/>
          <w:b/>
        </w:rPr>
      </w:pPr>
      <w:r w:rsidRPr="001D2C2E">
        <w:rPr>
          <w:rFonts w:ascii="宋体" w:hAnsi="宋体" w:hint="eastAsia"/>
          <w:b/>
        </w:rPr>
        <w:t>第十四条 协议生效及效力</w:t>
      </w:r>
    </w:p>
    <w:p w:rsidR="00FC5E33" w:rsidRPr="001D2C2E" w:rsidRDefault="00FC5E33" w:rsidP="00FC5E33">
      <w:pPr>
        <w:spacing w:line="360" w:lineRule="auto"/>
        <w:ind w:firstLineChars="200" w:firstLine="420"/>
        <w:rPr>
          <w:bCs/>
          <w:szCs w:val="21"/>
        </w:rPr>
      </w:pPr>
      <w:r w:rsidRPr="001D2C2E">
        <w:rPr>
          <w:rFonts w:hint="eastAsia"/>
          <w:bCs/>
          <w:szCs w:val="21"/>
        </w:rPr>
        <w:t>（一）除非协议中另有说明，本协议经甲乙双方法定代表人或授权代表签字且加盖公章，并在甲方收到乙方的入库保证金后，即开始生效。本协议有效期从本协议生效之日起年。</w:t>
      </w:r>
    </w:p>
    <w:p w:rsidR="00FC5E33" w:rsidRPr="001D2C2E" w:rsidRDefault="00FC5E33" w:rsidP="00FC5E33">
      <w:pPr>
        <w:spacing w:line="360" w:lineRule="auto"/>
        <w:ind w:firstLineChars="200" w:firstLine="420"/>
        <w:rPr>
          <w:bCs/>
          <w:szCs w:val="21"/>
        </w:rPr>
      </w:pPr>
      <w:r w:rsidRPr="001D2C2E">
        <w:rPr>
          <w:rFonts w:hint="eastAsia"/>
          <w:bCs/>
          <w:szCs w:val="21"/>
        </w:rPr>
        <w:t>（二）本协议中的附件或虽没有作为附件但应属于协议组成部分的相关有效文件均为本协议不可分割的部分，与本协议具有同等的法律效力。</w:t>
      </w:r>
    </w:p>
    <w:p w:rsidR="00FC5E33" w:rsidRPr="001D2C2E" w:rsidRDefault="00FC5E33" w:rsidP="00FC5E33">
      <w:pPr>
        <w:spacing w:line="360" w:lineRule="auto"/>
        <w:ind w:firstLineChars="200" w:firstLine="420"/>
        <w:rPr>
          <w:bCs/>
          <w:szCs w:val="21"/>
        </w:rPr>
      </w:pPr>
      <w:r w:rsidRPr="001D2C2E">
        <w:rPr>
          <w:rFonts w:hint="eastAsia"/>
          <w:bCs/>
          <w:szCs w:val="21"/>
        </w:rPr>
        <w:t>（</w:t>
      </w:r>
      <w:r w:rsidR="009418C6">
        <w:rPr>
          <w:rFonts w:hint="eastAsia"/>
          <w:bCs/>
          <w:szCs w:val="21"/>
        </w:rPr>
        <w:t>三）本协议期满后，在本协议有效期内乙方与甲方（或用户）签订的施工</w:t>
      </w:r>
      <w:r w:rsidRPr="001D2C2E">
        <w:rPr>
          <w:rFonts w:hint="eastAsia"/>
          <w:bCs/>
          <w:szCs w:val="21"/>
        </w:rPr>
        <w:t>合同，在其约定的合同期限内继续有效。</w:t>
      </w:r>
    </w:p>
    <w:p w:rsidR="00FC5E33" w:rsidRPr="001D2C2E" w:rsidRDefault="009418C6" w:rsidP="00FC5E33">
      <w:pPr>
        <w:spacing w:line="360" w:lineRule="auto"/>
        <w:ind w:firstLineChars="200" w:firstLine="420"/>
        <w:rPr>
          <w:bCs/>
          <w:szCs w:val="21"/>
        </w:rPr>
      </w:pPr>
      <w:r>
        <w:rPr>
          <w:rFonts w:hint="eastAsia"/>
          <w:bCs/>
          <w:szCs w:val="21"/>
        </w:rPr>
        <w:t>乙方与甲方（或用户）针对具体项目签订的施工</w:t>
      </w:r>
      <w:r w:rsidR="00FC5E33" w:rsidRPr="001D2C2E">
        <w:rPr>
          <w:rFonts w:hint="eastAsia"/>
          <w:bCs/>
          <w:szCs w:val="21"/>
        </w:rPr>
        <w:t>合同的内容与本协议的约定不一致的，以</w:t>
      </w:r>
      <w:r>
        <w:rPr>
          <w:rFonts w:hint="eastAsia"/>
          <w:bCs/>
          <w:szCs w:val="21"/>
        </w:rPr>
        <w:t>施工合同的内容为准，双方应按施工</w:t>
      </w:r>
      <w:r w:rsidR="00FC5E33" w:rsidRPr="001D2C2E">
        <w:rPr>
          <w:rFonts w:hint="eastAsia"/>
          <w:bCs/>
          <w:szCs w:val="21"/>
        </w:rPr>
        <w:t>合同的约定执行。</w:t>
      </w:r>
    </w:p>
    <w:p w:rsidR="00FC5E33" w:rsidRPr="001D2C2E" w:rsidRDefault="00FC5E33" w:rsidP="00FC5E33">
      <w:pPr>
        <w:spacing w:line="360" w:lineRule="auto"/>
        <w:ind w:firstLineChars="200" w:firstLine="420"/>
        <w:rPr>
          <w:bCs/>
          <w:szCs w:val="21"/>
        </w:rPr>
      </w:pPr>
      <w:r w:rsidRPr="001D2C2E">
        <w:rPr>
          <w:rFonts w:hint="eastAsia"/>
          <w:bCs/>
          <w:szCs w:val="21"/>
        </w:rPr>
        <w:t>（四）乙方在协议及相关文件的签订、履行、通知等事项中的书面文件中的单位盖章、印章等处均仅指与当事人名称全称相一致的标准公章，不得使用其它形式如带有</w:t>
      </w:r>
      <w:r w:rsidRPr="001D2C2E">
        <w:rPr>
          <w:bCs/>
          <w:szCs w:val="21"/>
        </w:rPr>
        <w:t>“</w:t>
      </w:r>
      <w:r w:rsidRPr="001D2C2E">
        <w:rPr>
          <w:rFonts w:hint="eastAsia"/>
          <w:bCs/>
          <w:szCs w:val="21"/>
        </w:rPr>
        <w:t>专用章</w:t>
      </w:r>
      <w:r w:rsidRPr="001D2C2E">
        <w:rPr>
          <w:bCs/>
          <w:szCs w:val="21"/>
        </w:rPr>
        <w:t>”</w:t>
      </w:r>
      <w:r w:rsidRPr="001D2C2E">
        <w:rPr>
          <w:rFonts w:hint="eastAsia"/>
          <w:bCs/>
          <w:szCs w:val="21"/>
        </w:rPr>
        <w:t>等字样的印章。否则将被甲方视为无效。</w:t>
      </w:r>
    </w:p>
    <w:p w:rsidR="00FC5E33" w:rsidRPr="001D2C2E" w:rsidRDefault="00FC5E33" w:rsidP="00FC5E33">
      <w:pPr>
        <w:spacing w:line="360" w:lineRule="auto"/>
        <w:ind w:firstLineChars="200" w:firstLine="420"/>
        <w:rPr>
          <w:bCs/>
          <w:szCs w:val="21"/>
        </w:rPr>
      </w:pPr>
      <w:r w:rsidRPr="001D2C2E">
        <w:rPr>
          <w:rFonts w:hint="eastAsia"/>
          <w:bCs/>
          <w:szCs w:val="21"/>
        </w:rPr>
        <w:t>（五）本协议正本一式叁份，甲方执贰份，乙方执壹份，每份正本具有同等法律效力。</w:t>
      </w:r>
    </w:p>
    <w:p w:rsidR="00FC5E33" w:rsidRPr="001D2C2E" w:rsidRDefault="00FC5E33" w:rsidP="00FC5E33">
      <w:pPr>
        <w:spacing w:line="360" w:lineRule="auto"/>
        <w:ind w:firstLineChars="200" w:firstLine="420"/>
        <w:rPr>
          <w:bCs/>
          <w:szCs w:val="21"/>
        </w:rPr>
      </w:pPr>
    </w:p>
    <w:p w:rsidR="00FC5E33" w:rsidRDefault="00FC5E33" w:rsidP="00FC5E33">
      <w:pPr>
        <w:spacing w:line="360" w:lineRule="auto"/>
        <w:ind w:firstLineChars="200" w:firstLine="420"/>
        <w:rPr>
          <w:bCs/>
          <w:szCs w:val="21"/>
        </w:rPr>
      </w:pPr>
    </w:p>
    <w:p w:rsidR="00716328" w:rsidRPr="001D2C2E" w:rsidRDefault="00716328" w:rsidP="00FC5E33">
      <w:pPr>
        <w:spacing w:line="360" w:lineRule="auto"/>
        <w:ind w:firstLineChars="200" w:firstLine="420"/>
        <w:rPr>
          <w:bCs/>
          <w:szCs w:val="21"/>
        </w:rPr>
      </w:pPr>
    </w:p>
    <w:p w:rsidR="00FC5E33" w:rsidRPr="001D2C2E" w:rsidRDefault="00FC5E33" w:rsidP="00FC5E33">
      <w:pPr>
        <w:spacing w:line="200" w:lineRule="exact"/>
        <w:rPr>
          <w:rFonts w:eastAsia="Times New Roman"/>
        </w:rPr>
      </w:pPr>
    </w:p>
    <w:p w:rsidR="00FC5E33" w:rsidRPr="001D2C2E" w:rsidRDefault="00FC5E33" w:rsidP="00FC5E33">
      <w:pPr>
        <w:spacing w:line="201" w:lineRule="exact"/>
        <w:rPr>
          <w:rFonts w:eastAsia="Times New Roman"/>
        </w:rPr>
      </w:pPr>
    </w:p>
    <w:p w:rsidR="00FC5E33" w:rsidRPr="001D2C2E" w:rsidRDefault="00FC5E33" w:rsidP="00FC5E33">
      <w:pPr>
        <w:spacing w:line="360" w:lineRule="auto"/>
        <w:ind w:leftChars="171" w:left="359"/>
        <w:rPr>
          <w:rFonts w:ascii="宋体" w:hAnsi="宋体"/>
        </w:rPr>
      </w:pPr>
      <w:r w:rsidRPr="001D2C2E">
        <w:rPr>
          <w:rFonts w:ascii="宋体" w:hAnsi="宋体" w:hint="eastAsia"/>
        </w:rPr>
        <w:t xml:space="preserve">甲方：（盖章）                                   </w:t>
      </w:r>
      <w:r w:rsidRPr="001D2C2E">
        <w:rPr>
          <w:rFonts w:ascii="宋体" w:hAnsi="宋体" w:hint="eastAsia"/>
        </w:rPr>
        <w:tab/>
        <w:t>乙方：（盖章）</w:t>
      </w:r>
    </w:p>
    <w:p w:rsidR="00FC5E33" w:rsidRPr="001D2C2E" w:rsidRDefault="00FC5E33" w:rsidP="00FC5E33">
      <w:pPr>
        <w:spacing w:line="360" w:lineRule="auto"/>
        <w:ind w:leftChars="171" w:left="359"/>
        <w:rPr>
          <w:rFonts w:ascii="宋体" w:hAnsi="宋体"/>
        </w:rPr>
      </w:pPr>
    </w:p>
    <w:p w:rsidR="00FC5E33" w:rsidRPr="001D2C2E" w:rsidRDefault="00FC5E33" w:rsidP="00FC5E33">
      <w:pPr>
        <w:spacing w:line="360" w:lineRule="auto"/>
        <w:ind w:leftChars="171" w:left="359"/>
        <w:rPr>
          <w:rFonts w:ascii="宋体" w:hAnsi="宋体"/>
        </w:rPr>
      </w:pPr>
    </w:p>
    <w:p w:rsidR="00FC5E33" w:rsidRPr="001D2C2E" w:rsidRDefault="00FC5E33" w:rsidP="00FC5E33">
      <w:pPr>
        <w:spacing w:line="360" w:lineRule="auto"/>
        <w:ind w:leftChars="171" w:left="359"/>
        <w:rPr>
          <w:rFonts w:ascii="宋体" w:hAnsi="宋体"/>
        </w:rPr>
      </w:pPr>
      <w:r w:rsidRPr="001D2C2E">
        <w:rPr>
          <w:rFonts w:ascii="宋体" w:hAnsi="宋体" w:hint="eastAsia"/>
        </w:rPr>
        <w:t>法定代表人：（签字）</w:t>
      </w:r>
      <w:r w:rsidRPr="001D2C2E">
        <w:rPr>
          <w:rFonts w:ascii="宋体" w:hAnsi="宋体" w:hint="eastAsia"/>
        </w:rPr>
        <w:tab/>
        <w:t xml:space="preserve">                            法定代表人：（签字）</w:t>
      </w:r>
    </w:p>
    <w:p w:rsidR="00FC5E33" w:rsidRPr="001D2C2E" w:rsidRDefault="00FC5E33" w:rsidP="00FC5E33">
      <w:pPr>
        <w:spacing w:line="200" w:lineRule="exact"/>
        <w:rPr>
          <w:rFonts w:eastAsia="Times New Roman"/>
        </w:rPr>
      </w:pPr>
    </w:p>
    <w:p w:rsidR="00FC5E33" w:rsidRPr="001D2C2E" w:rsidRDefault="00FC5E33" w:rsidP="00FC5E33">
      <w:pPr>
        <w:spacing w:line="341" w:lineRule="exact"/>
        <w:rPr>
          <w:rFonts w:eastAsia="Times New Roman"/>
        </w:rPr>
      </w:pPr>
    </w:p>
    <w:p w:rsidR="00FC5E33" w:rsidRPr="001D2C2E" w:rsidRDefault="00FC5E33" w:rsidP="00FC5E33">
      <w:pPr>
        <w:spacing w:line="360" w:lineRule="auto"/>
        <w:ind w:leftChars="171" w:left="359"/>
        <w:rPr>
          <w:rFonts w:ascii="宋体" w:hAnsi="宋体"/>
        </w:rPr>
      </w:pPr>
      <w:r w:rsidRPr="001D2C2E">
        <w:rPr>
          <w:rFonts w:ascii="宋体" w:hAnsi="宋体" w:hint="eastAsia"/>
        </w:rPr>
        <w:t>授权代表：（签字）</w:t>
      </w:r>
      <w:r w:rsidR="00716328">
        <w:rPr>
          <w:rFonts w:ascii="宋体" w:hAnsi="宋体" w:hint="eastAsia"/>
        </w:rPr>
        <w:t xml:space="preserve">                               </w:t>
      </w:r>
      <w:r w:rsidR="00716328" w:rsidRPr="001D2C2E">
        <w:rPr>
          <w:rFonts w:ascii="宋体" w:hAnsi="宋体" w:hint="eastAsia"/>
        </w:rPr>
        <w:t>授权代表：（签字）</w:t>
      </w:r>
    </w:p>
    <w:p w:rsidR="00FC5E33" w:rsidRPr="001D2C2E" w:rsidRDefault="00FC5E33" w:rsidP="00FC5E33"/>
    <w:p w:rsidR="00FC5E33" w:rsidRPr="001D2C2E" w:rsidRDefault="00FC5E33" w:rsidP="00FC5E33"/>
    <w:p w:rsidR="00FC5E33" w:rsidRPr="001D2C2E" w:rsidRDefault="00FC5E33" w:rsidP="00FC5E33"/>
    <w:p w:rsidR="00FC5E33" w:rsidRPr="001D2C2E" w:rsidRDefault="00FC5E33" w:rsidP="00FC5E33"/>
    <w:p w:rsidR="00FC5E33" w:rsidRPr="001D2C2E" w:rsidRDefault="00FC5E33" w:rsidP="00FC5E33"/>
    <w:p w:rsidR="00FC5E33" w:rsidRPr="001D2C2E" w:rsidRDefault="00FC5E33" w:rsidP="00FC5E33"/>
    <w:p w:rsidR="00FC5E33" w:rsidRPr="001D2C2E" w:rsidRDefault="00FC5E33" w:rsidP="00FC5E33"/>
    <w:p w:rsidR="00FC5E33" w:rsidRPr="001D2C2E" w:rsidRDefault="00FC5E33" w:rsidP="00FC5E33"/>
    <w:p w:rsidR="00FC5E33" w:rsidRPr="001D2C2E" w:rsidRDefault="00FC5E33" w:rsidP="00FC5E33"/>
    <w:p w:rsidR="00FC5E33" w:rsidRPr="001D2C2E" w:rsidRDefault="00FC5E33" w:rsidP="00FC5E33"/>
    <w:p w:rsidR="00FC5E33" w:rsidRPr="001D2C2E" w:rsidRDefault="00FC5E33" w:rsidP="00FC5E33"/>
    <w:p w:rsidR="00FC5E33" w:rsidRPr="001D2C2E" w:rsidRDefault="00FC5E33" w:rsidP="00FC5E33"/>
    <w:p w:rsidR="00FC5E33" w:rsidRPr="001D2C2E" w:rsidRDefault="00FC5E33" w:rsidP="00FC5E33"/>
    <w:p w:rsidR="00FC5E33" w:rsidRPr="001D2C2E" w:rsidRDefault="00FC5E33" w:rsidP="00FC5E33"/>
    <w:p w:rsidR="00FC5E33" w:rsidRPr="001D2C2E" w:rsidRDefault="00FC5E33" w:rsidP="00FC5E33"/>
    <w:p w:rsidR="00FC5E33" w:rsidRPr="001D2C2E" w:rsidRDefault="00FC5E33" w:rsidP="00FC5E33"/>
    <w:p w:rsidR="00FC5E33" w:rsidRPr="001D2C2E" w:rsidRDefault="00FC5E33" w:rsidP="00FC5E33"/>
    <w:p w:rsidR="00FC5E33" w:rsidRPr="001D2C2E" w:rsidRDefault="00FC5E33" w:rsidP="00FC5E33"/>
    <w:p w:rsidR="00FC5E33" w:rsidRPr="001D2C2E" w:rsidRDefault="00FC5E33" w:rsidP="00FC5E33"/>
    <w:p w:rsidR="00FC5E33" w:rsidRPr="001D2C2E" w:rsidRDefault="00FC5E33" w:rsidP="00FC5E33"/>
    <w:p w:rsidR="00FC5E33" w:rsidRPr="001D2C2E" w:rsidRDefault="00FC5E33" w:rsidP="00FC5E33"/>
    <w:p w:rsidR="00FC5E33" w:rsidRPr="001D2C2E" w:rsidRDefault="00FC5E33" w:rsidP="00FC5E33"/>
    <w:p w:rsidR="00FC5E33" w:rsidRPr="001D2C2E" w:rsidRDefault="00FC5E33" w:rsidP="00FC5E33"/>
    <w:p w:rsidR="008845C7" w:rsidRDefault="00620AD7">
      <w:pPr>
        <w:rPr>
          <w:rFonts w:eastAsia="黑体"/>
          <w:sz w:val="32"/>
          <w:szCs w:val="32"/>
        </w:rPr>
      </w:pPr>
      <w:r>
        <w:br w:type="page"/>
      </w:r>
    </w:p>
    <w:p w:rsidR="008845C7" w:rsidRPr="008E2E1E" w:rsidRDefault="008845C7" w:rsidP="008E2E1E">
      <w:pPr>
        <w:pStyle w:val="20"/>
        <w:jc w:val="center"/>
        <w:rPr>
          <w:rFonts w:ascii="Times New Roman" w:hAnsi="Times New Roman"/>
        </w:rPr>
      </w:pPr>
    </w:p>
    <w:p w:rsidR="008845C7" w:rsidRDefault="008845C7"/>
    <w:p w:rsidR="008845C7" w:rsidRDefault="008845C7"/>
    <w:p w:rsidR="008845C7" w:rsidRDefault="008845C7"/>
    <w:p w:rsidR="00195FBC" w:rsidRDefault="00195FBC"/>
    <w:p w:rsidR="00ED5422" w:rsidRPr="00ED5422" w:rsidRDefault="00731574" w:rsidP="00731574">
      <w:pPr>
        <w:spacing w:line="360" w:lineRule="auto"/>
        <w:ind w:leftChars="171" w:left="359" w:firstLineChars="400" w:firstLine="1928"/>
        <w:rPr>
          <w:rFonts w:eastAsia="黑体"/>
          <w:b/>
          <w:sz w:val="48"/>
          <w:szCs w:val="48"/>
        </w:rPr>
      </w:pPr>
      <w:r>
        <w:rPr>
          <w:rFonts w:eastAsia="黑体" w:hint="eastAsia"/>
          <w:b/>
          <w:sz w:val="48"/>
          <w:szCs w:val="48"/>
        </w:rPr>
        <w:t>深圳烟草</w:t>
      </w:r>
      <w:r w:rsidR="00ED5422" w:rsidRPr="00ED5422">
        <w:rPr>
          <w:rFonts w:eastAsia="黑体" w:hint="eastAsia"/>
          <w:b/>
          <w:sz w:val="48"/>
          <w:szCs w:val="48"/>
        </w:rPr>
        <w:t>市局（公司）</w:t>
      </w:r>
    </w:p>
    <w:p w:rsidR="00ED5422" w:rsidRPr="00ED5422" w:rsidRDefault="00ED5422" w:rsidP="00FB0867">
      <w:pPr>
        <w:spacing w:line="360" w:lineRule="auto"/>
        <w:ind w:leftChars="171" w:left="359" w:firstLineChars="300" w:firstLine="1446"/>
        <w:rPr>
          <w:rFonts w:eastAsia="黑体"/>
          <w:b/>
          <w:sz w:val="48"/>
          <w:szCs w:val="48"/>
        </w:rPr>
      </w:pPr>
      <w:r w:rsidRPr="00ED5422">
        <w:rPr>
          <w:rFonts w:eastAsia="黑体" w:hint="eastAsia"/>
          <w:b/>
          <w:sz w:val="48"/>
          <w:szCs w:val="48"/>
        </w:rPr>
        <w:t>维修</w:t>
      </w:r>
      <w:r w:rsidR="00FB0867">
        <w:rPr>
          <w:rFonts w:eastAsia="黑体" w:hint="eastAsia"/>
          <w:b/>
          <w:sz w:val="48"/>
          <w:szCs w:val="48"/>
        </w:rPr>
        <w:t>维护性</w:t>
      </w:r>
      <w:r w:rsidRPr="00ED5422">
        <w:rPr>
          <w:rFonts w:eastAsia="黑体" w:hint="eastAsia"/>
          <w:b/>
          <w:sz w:val="48"/>
          <w:szCs w:val="48"/>
        </w:rPr>
        <w:t>工程施工合同</w:t>
      </w:r>
    </w:p>
    <w:p w:rsidR="00ED5422" w:rsidRPr="00ED5422" w:rsidRDefault="00ED5422" w:rsidP="00ED5422">
      <w:pPr>
        <w:spacing w:line="360" w:lineRule="auto"/>
        <w:ind w:leftChars="171" w:left="359" w:firstLineChars="200" w:firstLine="964"/>
        <w:rPr>
          <w:rFonts w:eastAsia="黑体"/>
          <w:b/>
          <w:sz w:val="48"/>
          <w:szCs w:val="48"/>
        </w:rPr>
      </w:pPr>
      <w:r w:rsidRPr="00ED5422">
        <w:rPr>
          <w:rFonts w:eastAsia="黑体"/>
          <w:b/>
          <w:sz w:val="48"/>
          <w:szCs w:val="48"/>
        </w:rPr>
        <w:t xml:space="preserve"> </w:t>
      </w:r>
    </w:p>
    <w:p w:rsidR="00ED5422" w:rsidRPr="00ED5422" w:rsidRDefault="00ED5422" w:rsidP="00ED5422">
      <w:pPr>
        <w:spacing w:line="360" w:lineRule="auto"/>
        <w:ind w:leftChars="171" w:left="359" w:firstLineChars="200" w:firstLine="964"/>
        <w:rPr>
          <w:rFonts w:eastAsia="黑体"/>
          <w:b/>
          <w:sz w:val="48"/>
          <w:szCs w:val="48"/>
        </w:rPr>
      </w:pPr>
      <w:r w:rsidRPr="00ED5422">
        <w:rPr>
          <w:rFonts w:eastAsia="黑体"/>
          <w:b/>
          <w:sz w:val="48"/>
          <w:szCs w:val="48"/>
        </w:rPr>
        <w:t xml:space="preserve"> </w:t>
      </w:r>
    </w:p>
    <w:p w:rsidR="00ED5422" w:rsidRPr="00ED5422" w:rsidRDefault="00ED5422" w:rsidP="00ED5422">
      <w:pPr>
        <w:spacing w:line="360" w:lineRule="auto"/>
        <w:ind w:leftChars="171" w:left="359" w:firstLineChars="200" w:firstLine="964"/>
        <w:rPr>
          <w:rFonts w:eastAsia="黑体"/>
          <w:b/>
          <w:sz w:val="48"/>
          <w:szCs w:val="48"/>
        </w:rPr>
      </w:pPr>
    </w:p>
    <w:p w:rsidR="00ED5422" w:rsidRPr="00731574" w:rsidRDefault="00731574" w:rsidP="00731574">
      <w:pPr>
        <w:spacing w:line="360" w:lineRule="auto"/>
        <w:ind w:leftChars="171" w:left="359" w:firstLineChars="200" w:firstLine="643"/>
        <w:rPr>
          <w:rFonts w:eastAsia="黑体"/>
          <w:b/>
          <w:sz w:val="32"/>
          <w:szCs w:val="32"/>
          <w:u w:val="single"/>
        </w:rPr>
      </w:pPr>
      <w:r>
        <w:rPr>
          <w:rFonts w:eastAsia="黑体" w:hint="eastAsia"/>
          <w:b/>
          <w:sz w:val="32"/>
          <w:szCs w:val="32"/>
        </w:rPr>
        <w:t>工程名称：</w:t>
      </w:r>
      <w:r w:rsidRPr="00731574">
        <w:rPr>
          <w:rFonts w:eastAsia="黑体" w:hint="eastAsia"/>
          <w:b/>
          <w:sz w:val="32"/>
          <w:szCs w:val="32"/>
          <w:u w:val="single"/>
        </w:rPr>
        <w:t>深圳</w:t>
      </w:r>
      <w:r w:rsidR="00ED5422" w:rsidRPr="00731574">
        <w:rPr>
          <w:rFonts w:eastAsia="黑体" w:hint="eastAsia"/>
          <w:b/>
          <w:sz w:val="32"/>
          <w:szCs w:val="32"/>
          <w:u w:val="single"/>
        </w:rPr>
        <w:t>烟草市</w:t>
      </w:r>
      <w:r w:rsidRPr="00731574">
        <w:rPr>
          <w:rFonts w:eastAsia="黑体" w:hint="eastAsia"/>
          <w:b/>
          <w:sz w:val="32"/>
          <w:szCs w:val="32"/>
          <w:u w:val="single"/>
        </w:rPr>
        <w:t>（局）</w:t>
      </w:r>
      <w:r w:rsidR="00FB0867">
        <w:rPr>
          <w:rFonts w:eastAsia="黑体" w:hint="eastAsia"/>
          <w:b/>
          <w:sz w:val="32"/>
          <w:szCs w:val="32"/>
          <w:u w:val="single"/>
        </w:rPr>
        <w:t>公司</w:t>
      </w:r>
      <w:r w:rsidR="00ED5422" w:rsidRPr="00731574">
        <w:rPr>
          <w:rFonts w:eastAsia="黑体" w:hint="eastAsia"/>
          <w:b/>
          <w:sz w:val="32"/>
          <w:szCs w:val="32"/>
          <w:u w:val="single"/>
        </w:rPr>
        <w:t>维修</w:t>
      </w:r>
      <w:r w:rsidR="00FB0867">
        <w:rPr>
          <w:rFonts w:eastAsia="黑体" w:hint="eastAsia"/>
          <w:b/>
          <w:sz w:val="32"/>
          <w:szCs w:val="32"/>
          <w:u w:val="single"/>
        </w:rPr>
        <w:t>维护性</w:t>
      </w:r>
      <w:r w:rsidR="00ED5422" w:rsidRPr="00731574">
        <w:rPr>
          <w:rFonts w:eastAsia="黑体" w:hint="eastAsia"/>
          <w:b/>
          <w:sz w:val="32"/>
          <w:szCs w:val="32"/>
          <w:u w:val="single"/>
        </w:rPr>
        <w:t>工程</w:t>
      </w:r>
      <w:r w:rsidR="00FB0867">
        <w:rPr>
          <w:rFonts w:eastAsia="黑体" w:hint="eastAsia"/>
          <w:b/>
          <w:sz w:val="32"/>
          <w:szCs w:val="32"/>
          <w:u w:val="single"/>
        </w:rPr>
        <w:t xml:space="preserve">  </w:t>
      </w:r>
    </w:p>
    <w:p w:rsidR="00ED5422" w:rsidRPr="00731574" w:rsidRDefault="00ED5422" w:rsidP="00731574">
      <w:pPr>
        <w:spacing w:line="360" w:lineRule="auto"/>
        <w:ind w:leftChars="171" w:left="359" w:firstLineChars="200" w:firstLine="643"/>
        <w:rPr>
          <w:rFonts w:eastAsia="黑体"/>
          <w:b/>
          <w:sz w:val="32"/>
          <w:szCs w:val="32"/>
          <w:u w:val="single"/>
        </w:rPr>
      </w:pPr>
      <w:r w:rsidRPr="00731574">
        <w:rPr>
          <w:rFonts w:eastAsia="黑体" w:hint="eastAsia"/>
          <w:b/>
          <w:sz w:val="32"/>
          <w:szCs w:val="32"/>
        </w:rPr>
        <w:t>工程地点：</w:t>
      </w:r>
      <w:r w:rsidR="00FD56B6" w:rsidRPr="00731574">
        <w:rPr>
          <w:rFonts w:eastAsia="黑体" w:hint="eastAsia"/>
          <w:b/>
          <w:sz w:val="32"/>
          <w:szCs w:val="32"/>
          <w:u w:val="single"/>
        </w:rPr>
        <w:t>深圳烟草市（局）公司</w:t>
      </w:r>
      <w:r w:rsidRPr="00731574">
        <w:rPr>
          <w:rFonts w:eastAsia="黑体" w:hint="eastAsia"/>
          <w:b/>
          <w:sz w:val="32"/>
          <w:szCs w:val="32"/>
          <w:u w:val="single"/>
        </w:rPr>
        <w:t>机关本部持有物业</w:t>
      </w:r>
      <w:r w:rsidR="00FD56B6">
        <w:rPr>
          <w:rFonts w:eastAsia="黑体" w:hint="eastAsia"/>
          <w:b/>
          <w:sz w:val="32"/>
          <w:szCs w:val="32"/>
          <w:u w:val="single"/>
        </w:rPr>
        <w:t xml:space="preserve"> </w:t>
      </w:r>
    </w:p>
    <w:p w:rsidR="00ED5422" w:rsidRPr="00731574" w:rsidRDefault="00ED5422" w:rsidP="00731574">
      <w:pPr>
        <w:spacing w:line="360" w:lineRule="auto"/>
        <w:ind w:leftChars="171" w:left="359" w:firstLineChars="200" w:firstLine="643"/>
        <w:rPr>
          <w:rFonts w:eastAsia="黑体"/>
          <w:b/>
          <w:sz w:val="32"/>
          <w:szCs w:val="32"/>
          <w:u w:val="single"/>
        </w:rPr>
      </w:pPr>
      <w:r w:rsidRPr="00731574">
        <w:rPr>
          <w:rFonts w:eastAsia="黑体" w:hint="eastAsia"/>
          <w:b/>
          <w:sz w:val="32"/>
          <w:szCs w:val="32"/>
        </w:rPr>
        <w:t>建设单位：</w:t>
      </w:r>
      <w:r w:rsidR="00731574">
        <w:rPr>
          <w:rFonts w:ascii="方正小标宋简体" w:eastAsia="方正小标宋简体" w:hint="eastAsia"/>
          <w:b/>
          <w:sz w:val="32"/>
          <w:szCs w:val="32"/>
          <w:u w:val="single"/>
        </w:rPr>
        <w:t xml:space="preserve">                                       </w:t>
      </w:r>
    </w:p>
    <w:p w:rsidR="00ED5422" w:rsidRPr="00731574" w:rsidRDefault="00ED5422" w:rsidP="00731574">
      <w:pPr>
        <w:spacing w:line="360" w:lineRule="auto"/>
        <w:ind w:leftChars="171" w:left="359" w:firstLineChars="200" w:firstLine="643"/>
        <w:rPr>
          <w:rFonts w:eastAsia="黑体"/>
          <w:b/>
          <w:sz w:val="48"/>
          <w:szCs w:val="48"/>
          <w:u w:val="single"/>
        </w:rPr>
      </w:pPr>
      <w:r w:rsidRPr="00731574">
        <w:rPr>
          <w:rFonts w:eastAsia="黑体" w:hint="eastAsia"/>
          <w:b/>
          <w:sz w:val="32"/>
          <w:szCs w:val="32"/>
        </w:rPr>
        <w:t>施工单位：</w:t>
      </w:r>
      <w:r w:rsidR="00731574">
        <w:rPr>
          <w:rFonts w:ascii="方正小标宋简体" w:eastAsia="方正小标宋简体" w:hint="eastAsia"/>
          <w:b/>
          <w:sz w:val="32"/>
          <w:szCs w:val="32"/>
          <w:u w:val="single"/>
        </w:rPr>
        <w:t xml:space="preserve">                                       </w:t>
      </w:r>
    </w:p>
    <w:p w:rsidR="00ED5422" w:rsidRPr="00ED5422" w:rsidRDefault="00ED5422" w:rsidP="00ED5422">
      <w:pPr>
        <w:spacing w:line="360" w:lineRule="auto"/>
        <w:ind w:leftChars="171" w:left="359" w:firstLineChars="200" w:firstLine="964"/>
        <w:rPr>
          <w:rFonts w:eastAsia="黑体"/>
          <w:b/>
          <w:sz w:val="48"/>
          <w:szCs w:val="48"/>
        </w:rPr>
      </w:pPr>
    </w:p>
    <w:p w:rsidR="00ED5422" w:rsidRPr="00ED5422" w:rsidRDefault="00ED5422" w:rsidP="00ED5422">
      <w:pPr>
        <w:spacing w:line="360" w:lineRule="auto"/>
        <w:ind w:leftChars="171" w:left="359" w:firstLineChars="200" w:firstLine="964"/>
        <w:rPr>
          <w:rFonts w:eastAsia="黑体"/>
          <w:b/>
          <w:sz w:val="48"/>
          <w:szCs w:val="48"/>
        </w:rPr>
      </w:pPr>
    </w:p>
    <w:p w:rsidR="00ED5422" w:rsidRPr="00ED5422" w:rsidRDefault="00ED5422" w:rsidP="00ED5422">
      <w:pPr>
        <w:spacing w:line="360" w:lineRule="auto"/>
        <w:ind w:leftChars="171" w:left="359" w:firstLineChars="200" w:firstLine="964"/>
        <w:rPr>
          <w:rFonts w:eastAsia="黑体"/>
          <w:b/>
          <w:sz w:val="48"/>
          <w:szCs w:val="48"/>
        </w:rPr>
      </w:pPr>
    </w:p>
    <w:p w:rsidR="00ED5422" w:rsidRPr="00ED5422" w:rsidRDefault="00ED5422" w:rsidP="00ED5422">
      <w:pPr>
        <w:spacing w:line="360" w:lineRule="auto"/>
        <w:ind w:leftChars="171" w:left="359" w:firstLineChars="200" w:firstLine="964"/>
        <w:rPr>
          <w:rFonts w:eastAsia="黑体"/>
          <w:b/>
          <w:sz w:val="48"/>
          <w:szCs w:val="48"/>
        </w:rPr>
      </w:pPr>
    </w:p>
    <w:p w:rsidR="00ED5422" w:rsidRDefault="00731574" w:rsidP="00ED5422">
      <w:pPr>
        <w:spacing w:line="360" w:lineRule="auto"/>
        <w:ind w:leftChars="171" w:left="359" w:firstLineChars="200" w:firstLine="964"/>
        <w:rPr>
          <w:rFonts w:eastAsia="黑体"/>
          <w:b/>
          <w:sz w:val="48"/>
          <w:szCs w:val="48"/>
        </w:rPr>
      </w:pPr>
      <w:r>
        <w:rPr>
          <w:rFonts w:eastAsia="黑体" w:hint="eastAsia"/>
          <w:b/>
          <w:sz w:val="48"/>
          <w:szCs w:val="48"/>
        </w:rPr>
        <w:t xml:space="preserve"> </w:t>
      </w:r>
    </w:p>
    <w:p w:rsidR="00731574" w:rsidRDefault="00731574" w:rsidP="00ED5422">
      <w:pPr>
        <w:spacing w:line="360" w:lineRule="auto"/>
        <w:ind w:leftChars="171" w:left="359" w:firstLineChars="200" w:firstLine="964"/>
        <w:rPr>
          <w:rFonts w:eastAsia="黑体"/>
          <w:b/>
          <w:sz w:val="48"/>
          <w:szCs w:val="48"/>
        </w:rPr>
      </w:pPr>
    </w:p>
    <w:p w:rsidR="00731574" w:rsidRDefault="00731574" w:rsidP="00ED5422">
      <w:pPr>
        <w:spacing w:line="360" w:lineRule="auto"/>
        <w:ind w:leftChars="171" w:left="359" w:firstLineChars="200" w:firstLine="964"/>
        <w:rPr>
          <w:rFonts w:eastAsia="黑体"/>
          <w:b/>
          <w:sz w:val="48"/>
          <w:szCs w:val="48"/>
        </w:rPr>
      </w:pPr>
    </w:p>
    <w:p w:rsidR="00ED5422" w:rsidRDefault="00731574" w:rsidP="00DB5336">
      <w:pPr>
        <w:spacing w:line="360" w:lineRule="auto"/>
        <w:ind w:firstLineChars="698" w:firstLine="3363"/>
        <w:rPr>
          <w:rFonts w:eastAsia="黑体"/>
          <w:b/>
          <w:sz w:val="48"/>
          <w:szCs w:val="48"/>
        </w:rPr>
      </w:pPr>
      <w:r>
        <w:rPr>
          <w:rFonts w:eastAsia="黑体" w:hint="eastAsia"/>
          <w:b/>
          <w:sz w:val="48"/>
          <w:szCs w:val="48"/>
        </w:rPr>
        <w:t>2021</w:t>
      </w:r>
      <w:r w:rsidR="00ED5422" w:rsidRPr="00ED5422">
        <w:rPr>
          <w:rFonts w:eastAsia="黑体" w:hint="eastAsia"/>
          <w:b/>
          <w:sz w:val="48"/>
          <w:szCs w:val="48"/>
        </w:rPr>
        <w:t>年</w:t>
      </w:r>
      <w:r>
        <w:rPr>
          <w:rFonts w:eastAsia="黑体" w:hint="eastAsia"/>
          <w:b/>
          <w:sz w:val="48"/>
          <w:szCs w:val="48"/>
        </w:rPr>
        <w:t xml:space="preserve">  </w:t>
      </w:r>
      <w:r w:rsidR="00ED5422" w:rsidRPr="00ED5422">
        <w:rPr>
          <w:rFonts w:eastAsia="黑体" w:hint="eastAsia"/>
          <w:b/>
          <w:sz w:val="48"/>
          <w:szCs w:val="48"/>
        </w:rPr>
        <w:t>月</w:t>
      </w:r>
    </w:p>
    <w:p w:rsidR="00731574" w:rsidRDefault="00731574" w:rsidP="00731574">
      <w:pPr>
        <w:spacing w:line="360" w:lineRule="auto"/>
        <w:ind w:leftChars="171" w:left="359" w:firstLineChars="599" w:firstLine="2886"/>
        <w:rPr>
          <w:rFonts w:eastAsia="黑体"/>
          <w:b/>
          <w:sz w:val="48"/>
          <w:szCs w:val="48"/>
        </w:rPr>
      </w:pPr>
    </w:p>
    <w:p w:rsidR="00731574" w:rsidRDefault="00731574" w:rsidP="00731574">
      <w:pPr>
        <w:spacing w:line="360" w:lineRule="auto"/>
        <w:ind w:leftChars="171" w:left="359" w:firstLineChars="599" w:firstLine="2886"/>
        <w:rPr>
          <w:rFonts w:eastAsia="黑体"/>
          <w:b/>
          <w:sz w:val="48"/>
          <w:szCs w:val="48"/>
        </w:rPr>
      </w:pPr>
    </w:p>
    <w:p w:rsidR="00731574" w:rsidRPr="00ED5422" w:rsidRDefault="00731574" w:rsidP="00731574">
      <w:pPr>
        <w:spacing w:line="360" w:lineRule="auto"/>
        <w:ind w:leftChars="171" w:left="359" w:firstLineChars="599" w:firstLine="2886"/>
        <w:rPr>
          <w:rFonts w:eastAsia="黑体"/>
          <w:b/>
          <w:sz w:val="48"/>
          <w:szCs w:val="48"/>
        </w:rPr>
      </w:pPr>
    </w:p>
    <w:p w:rsidR="00731574" w:rsidRPr="00ED5422" w:rsidRDefault="00731574" w:rsidP="00731574">
      <w:pPr>
        <w:spacing w:line="360" w:lineRule="auto"/>
        <w:ind w:leftChars="171" w:left="359" w:firstLineChars="400" w:firstLine="1928"/>
        <w:rPr>
          <w:rFonts w:eastAsia="黑体"/>
          <w:b/>
          <w:sz w:val="48"/>
          <w:szCs w:val="48"/>
        </w:rPr>
      </w:pPr>
      <w:r>
        <w:rPr>
          <w:rFonts w:eastAsia="黑体" w:hint="eastAsia"/>
          <w:b/>
          <w:sz w:val="48"/>
          <w:szCs w:val="48"/>
        </w:rPr>
        <w:t>深圳烟草</w:t>
      </w:r>
      <w:r w:rsidRPr="00ED5422">
        <w:rPr>
          <w:rFonts w:eastAsia="黑体" w:hint="eastAsia"/>
          <w:b/>
          <w:sz w:val="48"/>
          <w:szCs w:val="48"/>
        </w:rPr>
        <w:t>市局（公司）</w:t>
      </w:r>
    </w:p>
    <w:p w:rsidR="00731574" w:rsidRPr="00ED5422" w:rsidRDefault="00FB0867" w:rsidP="00FB0867">
      <w:pPr>
        <w:spacing w:line="360" w:lineRule="auto"/>
        <w:ind w:leftChars="171" w:left="359" w:firstLineChars="300" w:firstLine="1446"/>
        <w:rPr>
          <w:rFonts w:eastAsia="黑体"/>
          <w:b/>
          <w:sz w:val="48"/>
          <w:szCs w:val="48"/>
        </w:rPr>
      </w:pPr>
      <w:r w:rsidRPr="00ED5422">
        <w:rPr>
          <w:rFonts w:eastAsia="黑体" w:hint="eastAsia"/>
          <w:b/>
          <w:sz w:val="48"/>
          <w:szCs w:val="48"/>
        </w:rPr>
        <w:t>维修</w:t>
      </w:r>
      <w:r>
        <w:rPr>
          <w:rFonts w:eastAsia="黑体" w:hint="eastAsia"/>
          <w:b/>
          <w:sz w:val="48"/>
          <w:szCs w:val="48"/>
        </w:rPr>
        <w:t>维护性</w:t>
      </w:r>
      <w:r w:rsidR="00731574" w:rsidRPr="00ED5422">
        <w:rPr>
          <w:rFonts w:eastAsia="黑体" w:hint="eastAsia"/>
          <w:b/>
          <w:sz w:val="48"/>
          <w:szCs w:val="48"/>
        </w:rPr>
        <w:t>工程施工合同</w:t>
      </w:r>
    </w:p>
    <w:p w:rsidR="00731574" w:rsidRPr="00ED5422" w:rsidRDefault="00731574" w:rsidP="00731574">
      <w:pPr>
        <w:spacing w:line="360" w:lineRule="auto"/>
        <w:ind w:leftChars="171" w:left="359" w:firstLineChars="200" w:firstLine="964"/>
        <w:rPr>
          <w:rFonts w:eastAsia="黑体"/>
          <w:b/>
          <w:sz w:val="48"/>
          <w:szCs w:val="48"/>
        </w:rPr>
      </w:pPr>
      <w:r w:rsidRPr="00ED5422">
        <w:rPr>
          <w:rFonts w:eastAsia="黑体"/>
          <w:b/>
          <w:sz w:val="48"/>
          <w:szCs w:val="48"/>
        </w:rPr>
        <w:t xml:space="preserve"> </w:t>
      </w:r>
    </w:p>
    <w:p w:rsidR="00ED5422" w:rsidRPr="00731574" w:rsidRDefault="00ED5422" w:rsidP="00ED5422">
      <w:pPr>
        <w:spacing w:line="360" w:lineRule="auto"/>
        <w:ind w:leftChars="171" w:left="359" w:firstLineChars="200" w:firstLine="964"/>
        <w:rPr>
          <w:rFonts w:eastAsia="黑体"/>
          <w:b/>
          <w:sz w:val="48"/>
          <w:szCs w:val="48"/>
        </w:rPr>
      </w:pPr>
    </w:p>
    <w:p w:rsidR="00ED5422" w:rsidRPr="00ED5422" w:rsidRDefault="00ED5422" w:rsidP="00ED5422">
      <w:pPr>
        <w:spacing w:line="360" w:lineRule="auto"/>
        <w:ind w:leftChars="171" w:left="359" w:firstLineChars="200" w:firstLine="964"/>
        <w:rPr>
          <w:rFonts w:eastAsia="黑体"/>
          <w:b/>
          <w:sz w:val="48"/>
          <w:szCs w:val="48"/>
        </w:rPr>
      </w:pPr>
      <w:r w:rsidRPr="00ED5422">
        <w:rPr>
          <w:rFonts w:eastAsia="黑体"/>
          <w:b/>
          <w:sz w:val="48"/>
          <w:szCs w:val="48"/>
        </w:rPr>
        <w:t xml:space="preserve"> </w:t>
      </w:r>
    </w:p>
    <w:p w:rsidR="00ED5422" w:rsidRPr="00ED5422" w:rsidRDefault="00ED5422" w:rsidP="00ED5422">
      <w:pPr>
        <w:spacing w:line="360" w:lineRule="auto"/>
        <w:ind w:leftChars="171" w:left="359" w:firstLineChars="200" w:firstLine="420"/>
        <w:rPr>
          <w:szCs w:val="21"/>
        </w:rPr>
      </w:pPr>
      <w:r w:rsidRPr="00ED5422">
        <w:rPr>
          <w:rFonts w:hint="eastAsia"/>
          <w:szCs w:val="21"/>
        </w:rPr>
        <w:t>建设单位（以下简称甲方）：中国烟草总公司深圳市公司</w:t>
      </w:r>
    </w:p>
    <w:p w:rsidR="00ED5422" w:rsidRPr="00ED5422" w:rsidRDefault="00ED5422" w:rsidP="00ED5422">
      <w:pPr>
        <w:spacing w:line="360" w:lineRule="auto"/>
        <w:ind w:leftChars="171" w:left="359" w:firstLineChars="200" w:firstLine="420"/>
        <w:rPr>
          <w:szCs w:val="21"/>
        </w:rPr>
      </w:pPr>
      <w:r w:rsidRPr="00ED5422">
        <w:rPr>
          <w:rFonts w:hint="eastAsia"/>
          <w:szCs w:val="21"/>
        </w:rPr>
        <w:t>地址：</w:t>
      </w:r>
      <w:r w:rsidRPr="00ED5422">
        <w:rPr>
          <w:rFonts w:hint="eastAsia"/>
          <w:szCs w:val="21"/>
        </w:rPr>
        <w:t xml:space="preserve">   </w:t>
      </w:r>
    </w:p>
    <w:p w:rsidR="00ED5422" w:rsidRPr="00ED5422" w:rsidRDefault="00ED5422" w:rsidP="00ED5422">
      <w:pPr>
        <w:spacing w:line="360" w:lineRule="auto"/>
        <w:ind w:leftChars="171" w:left="359" w:firstLineChars="200" w:firstLine="420"/>
        <w:rPr>
          <w:szCs w:val="21"/>
        </w:rPr>
      </w:pPr>
      <w:r w:rsidRPr="00ED5422">
        <w:rPr>
          <w:rFonts w:hint="eastAsia"/>
          <w:szCs w:val="21"/>
        </w:rPr>
        <w:t>法定代表人：</w:t>
      </w:r>
    </w:p>
    <w:p w:rsidR="00ED5422" w:rsidRPr="00ED5422" w:rsidRDefault="00ED5422" w:rsidP="00731574">
      <w:pPr>
        <w:spacing w:line="360" w:lineRule="auto"/>
        <w:ind w:leftChars="171" w:left="359" w:firstLineChars="200" w:firstLine="420"/>
        <w:rPr>
          <w:szCs w:val="21"/>
        </w:rPr>
      </w:pPr>
      <w:r w:rsidRPr="00ED5422">
        <w:rPr>
          <w:rFonts w:hint="eastAsia"/>
          <w:szCs w:val="21"/>
        </w:rPr>
        <w:t>施工单位（以下简称乙方）：</w:t>
      </w:r>
      <w:r w:rsidRPr="00ED5422">
        <w:rPr>
          <w:rFonts w:hint="eastAsia"/>
          <w:szCs w:val="21"/>
        </w:rPr>
        <w:t xml:space="preserve"> </w:t>
      </w:r>
    </w:p>
    <w:p w:rsidR="00ED5422" w:rsidRPr="00ED5422" w:rsidRDefault="00ED5422" w:rsidP="00ED5422">
      <w:pPr>
        <w:spacing w:line="360" w:lineRule="auto"/>
        <w:ind w:leftChars="171" w:left="359" w:firstLineChars="200" w:firstLine="420"/>
        <w:rPr>
          <w:szCs w:val="21"/>
        </w:rPr>
      </w:pPr>
      <w:r w:rsidRPr="00ED5422">
        <w:rPr>
          <w:rFonts w:hint="eastAsia"/>
          <w:szCs w:val="21"/>
        </w:rPr>
        <w:t>法定代表人：</w:t>
      </w:r>
      <w:r w:rsidR="00731574" w:rsidRPr="00ED5422">
        <w:rPr>
          <w:szCs w:val="21"/>
        </w:rPr>
        <w:t xml:space="preserve"> </w:t>
      </w:r>
    </w:p>
    <w:p w:rsidR="00ED5422" w:rsidRPr="00ED5422" w:rsidRDefault="00ED5422" w:rsidP="00ED5422">
      <w:pPr>
        <w:spacing w:line="360" w:lineRule="auto"/>
        <w:ind w:leftChars="171" w:left="359" w:firstLineChars="200" w:firstLine="420"/>
        <w:rPr>
          <w:szCs w:val="21"/>
        </w:rPr>
      </w:pPr>
    </w:p>
    <w:p w:rsidR="00ED5422" w:rsidRPr="00ED5422" w:rsidRDefault="00ED5422" w:rsidP="00ED5422">
      <w:pPr>
        <w:spacing w:line="360" w:lineRule="auto"/>
        <w:ind w:leftChars="171" w:left="359" w:firstLineChars="200" w:firstLine="420"/>
        <w:rPr>
          <w:szCs w:val="21"/>
        </w:rPr>
      </w:pPr>
      <w:r w:rsidRPr="00ED5422">
        <w:rPr>
          <w:rFonts w:hint="eastAsia"/>
          <w:szCs w:val="21"/>
        </w:rPr>
        <w:t>按照《中华人民共和国合同法》等有关法律、法规的规定，国家工商管理局、建设部及深圳市有关规定以及本工程的具体情况，经甲乙双方协商一致，签订本合同。</w:t>
      </w:r>
    </w:p>
    <w:p w:rsidR="00ED5422" w:rsidRPr="00ED5422" w:rsidRDefault="00ED5422" w:rsidP="00ED5422">
      <w:pPr>
        <w:spacing w:line="360" w:lineRule="auto"/>
        <w:ind w:leftChars="171" w:left="359" w:firstLineChars="200" w:firstLine="420"/>
        <w:rPr>
          <w:szCs w:val="21"/>
        </w:rPr>
      </w:pPr>
    </w:p>
    <w:p w:rsidR="00ED5422" w:rsidRPr="00ED5422" w:rsidRDefault="00ED5422" w:rsidP="00ED5422">
      <w:pPr>
        <w:spacing w:line="360" w:lineRule="auto"/>
        <w:ind w:leftChars="171" w:left="359" w:firstLineChars="200" w:firstLine="420"/>
        <w:rPr>
          <w:szCs w:val="21"/>
        </w:rPr>
      </w:pPr>
      <w:r w:rsidRPr="00ED5422">
        <w:rPr>
          <w:rFonts w:hint="eastAsia"/>
          <w:szCs w:val="21"/>
        </w:rPr>
        <w:t>第一章</w:t>
      </w:r>
      <w:r w:rsidRPr="00ED5422">
        <w:rPr>
          <w:rFonts w:hint="eastAsia"/>
          <w:szCs w:val="21"/>
        </w:rPr>
        <w:t xml:space="preserve">  </w:t>
      </w:r>
      <w:r w:rsidRPr="00ED5422">
        <w:rPr>
          <w:rFonts w:hint="eastAsia"/>
          <w:szCs w:val="21"/>
        </w:rPr>
        <w:t>工程概况</w:t>
      </w:r>
    </w:p>
    <w:p w:rsidR="00ED5422" w:rsidRPr="00ED5422" w:rsidRDefault="00ED5422" w:rsidP="00ED5422">
      <w:pPr>
        <w:spacing w:line="360" w:lineRule="auto"/>
        <w:ind w:leftChars="171" w:left="359" w:firstLineChars="200" w:firstLine="420"/>
        <w:rPr>
          <w:szCs w:val="21"/>
        </w:rPr>
      </w:pPr>
      <w:r w:rsidRPr="00ED5422">
        <w:rPr>
          <w:rFonts w:hint="eastAsia"/>
          <w:szCs w:val="21"/>
        </w:rPr>
        <w:t>第一条</w:t>
      </w:r>
      <w:r w:rsidRPr="00ED5422">
        <w:rPr>
          <w:rFonts w:hint="eastAsia"/>
          <w:szCs w:val="21"/>
        </w:rPr>
        <w:t xml:space="preserve">  </w:t>
      </w:r>
      <w:r w:rsidRPr="00ED5422">
        <w:rPr>
          <w:rFonts w:hint="eastAsia"/>
          <w:szCs w:val="21"/>
        </w:rPr>
        <w:t>工程概况</w:t>
      </w:r>
    </w:p>
    <w:p w:rsidR="00731574" w:rsidRPr="00731574" w:rsidRDefault="00ED5422" w:rsidP="00731574">
      <w:pPr>
        <w:spacing w:line="360" w:lineRule="auto"/>
        <w:ind w:firstLineChars="350" w:firstLine="735"/>
        <w:rPr>
          <w:szCs w:val="21"/>
        </w:rPr>
      </w:pPr>
      <w:r w:rsidRPr="00ED5422">
        <w:rPr>
          <w:rFonts w:hint="eastAsia"/>
          <w:szCs w:val="21"/>
        </w:rPr>
        <w:t>1.1</w:t>
      </w:r>
      <w:r w:rsidRPr="00ED5422">
        <w:rPr>
          <w:rFonts w:hint="eastAsia"/>
          <w:szCs w:val="21"/>
        </w:rPr>
        <w:t>工程名称：</w:t>
      </w:r>
      <w:r w:rsidR="00AC4F51">
        <w:rPr>
          <w:rFonts w:hint="eastAsia"/>
          <w:szCs w:val="21"/>
        </w:rPr>
        <w:t>深圳烟草市局（公司）</w:t>
      </w:r>
      <w:r w:rsidR="00731574" w:rsidRPr="00731574">
        <w:rPr>
          <w:rFonts w:hint="eastAsia"/>
          <w:szCs w:val="21"/>
        </w:rPr>
        <w:t>维修</w:t>
      </w:r>
      <w:r w:rsidR="00AC4F51">
        <w:rPr>
          <w:rFonts w:hint="eastAsia"/>
          <w:szCs w:val="21"/>
        </w:rPr>
        <w:t>维护性</w:t>
      </w:r>
      <w:r w:rsidR="00731574" w:rsidRPr="00731574">
        <w:rPr>
          <w:rFonts w:hint="eastAsia"/>
          <w:szCs w:val="21"/>
        </w:rPr>
        <w:t>工程施工合同</w:t>
      </w:r>
    </w:p>
    <w:p w:rsidR="00ED5422" w:rsidRPr="00FD56B6" w:rsidRDefault="00ED5422" w:rsidP="00FD56B6">
      <w:pPr>
        <w:spacing w:line="360" w:lineRule="auto"/>
        <w:ind w:firstLineChars="350" w:firstLine="735"/>
        <w:rPr>
          <w:rFonts w:eastAsia="黑体"/>
          <w:b/>
          <w:sz w:val="48"/>
          <w:szCs w:val="48"/>
        </w:rPr>
      </w:pPr>
      <w:r w:rsidRPr="00ED5422">
        <w:rPr>
          <w:rFonts w:hint="eastAsia"/>
          <w:szCs w:val="21"/>
        </w:rPr>
        <w:t>1.2</w:t>
      </w:r>
      <w:r w:rsidRPr="00ED5422">
        <w:rPr>
          <w:rFonts w:hint="eastAsia"/>
          <w:szCs w:val="21"/>
        </w:rPr>
        <w:t>工程地点：</w:t>
      </w:r>
      <w:r w:rsidR="00FD56B6" w:rsidRPr="00731574">
        <w:rPr>
          <w:rFonts w:hint="eastAsia"/>
          <w:szCs w:val="21"/>
        </w:rPr>
        <w:t>深圳烟草市局（公司）</w:t>
      </w:r>
      <w:r w:rsidRPr="00ED5422">
        <w:rPr>
          <w:rFonts w:hint="eastAsia"/>
          <w:szCs w:val="21"/>
        </w:rPr>
        <w:t>机关本部持有物业</w:t>
      </w:r>
    </w:p>
    <w:p w:rsidR="00ED5422" w:rsidRPr="00ED5422" w:rsidRDefault="00ED5422" w:rsidP="00ED5422">
      <w:pPr>
        <w:spacing w:line="360" w:lineRule="auto"/>
        <w:ind w:leftChars="171" w:left="359" w:firstLineChars="200" w:firstLine="420"/>
        <w:rPr>
          <w:szCs w:val="21"/>
        </w:rPr>
      </w:pPr>
      <w:r w:rsidRPr="00ED5422">
        <w:rPr>
          <w:rFonts w:hint="eastAsia"/>
          <w:szCs w:val="21"/>
        </w:rPr>
        <w:t xml:space="preserve">1.3 </w:t>
      </w:r>
      <w:r w:rsidRPr="00ED5422">
        <w:rPr>
          <w:rFonts w:hint="eastAsia"/>
          <w:szCs w:val="21"/>
        </w:rPr>
        <w:t>工程承包范围和施工内容：</w:t>
      </w:r>
      <w:r w:rsidR="001552A6">
        <w:rPr>
          <w:rFonts w:hint="eastAsia"/>
          <w:szCs w:val="21"/>
        </w:rPr>
        <w:t>深</w:t>
      </w:r>
      <w:r w:rsidR="00666009" w:rsidRPr="00731574">
        <w:rPr>
          <w:rFonts w:hint="eastAsia"/>
          <w:szCs w:val="21"/>
        </w:rPr>
        <w:t>圳烟草市局（公司）</w:t>
      </w:r>
      <w:r w:rsidR="00AC4F51">
        <w:rPr>
          <w:rFonts w:hint="eastAsia"/>
          <w:szCs w:val="21"/>
        </w:rPr>
        <w:t>机关本部持有物业的房屋</w:t>
      </w:r>
      <w:r w:rsidR="001914D5">
        <w:rPr>
          <w:rFonts w:hint="eastAsia"/>
          <w:szCs w:val="21"/>
        </w:rPr>
        <w:t>零星</w:t>
      </w:r>
      <w:r w:rsidR="00AC4F51">
        <w:rPr>
          <w:rFonts w:hint="eastAsia"/>
          <w:szCs w:val="21"/>
        </w:rPr>
        <w:t>维修维护性</w:t>
      </w:r>
      <w:r w:rsidRPr="00ED5422">
        <w:rPr>
          <w:rFonts w:hint="eastAsia"/>
          <w:szCs w:val="21"/>
        </w:rPr>
        <w:t>工程，包括但不限于：特美思大厦、西丽物流中心、员工宿舍、机关本部出租物业等。</w:t>
      </w:r>
    </w:p>
    <w:p w:rsidR="00ED5422" w:rsidRPr="00ED5422" w:rsidRDefault="00ED5422" w:rsidP="00ED5422">
      <w:pPr>
        <w:spacing w:line="360" w:lineRule="auto"/>
        <w:ind w:leftChars="171" w:left="359" w:firstLineChars="200" w:firstLine="420"/>
        <w:rPr>
          <w:szCs w:val="21"/>
        </w:rPr>
      </w:pPr>
      <w:r w:rsidRPr="00ED5422">
        <w:rPr>
          <w:rFonts w:hint="eastAsia"/>
          <w:szCs w:val="21"/>
        </w:rPr>
        <w:t>第二条</w:t>
      </w:r>
      <w:r w:rsidRPr="00ED5422">
        <w:rPr>
          <w:rFonts w:hint="eastAsia"/>
          <w:szCs w:val="21"/>
        </w:rPr>
        <w:t xml:space="preserve"> </w:t>
      </w:r>
      <w:r w:rsidRPr="00ED5422">
        <w:rPr>
          <w:rFonts w:hint="eastAsia"/>
          <w:szCs w:val="21"/>
        </w:rPr>
        <w:t>工程承包方式</w:t>
      </w:r>
    </w:p>
    <w:p w:rsidR="00ED5422" w:rsidRPr="00ED5422" w:rsidRDefault="00ED5422" w:rsidP="00ED5422">
      <w:pPr>
        <w:spacing w:line="360" w:lineRule="auto"/>
        <w:ind w:leftChars="171" w:left="359" w:firstLineChars="200" w:firstLine="420"/>
        <w:rPr>
          <w:szCs w:val="21"/>
        </w:rPr>
      </w:pPr>
      <w:r w:rsidRPr="00ED5422">
        <w:rPr>
          <w:rFonts w:hint="eastAsia"/>
          <w:szCs w:val="21"/>
        </w:rPr>
        <w:t>2.1</w:t>
      </w:r>
      <w:r w:rsidRPr="00ED5422">
        <w:rPr>
          <w:rFonts w:hint="eastAsia"/>
          <w:szCs w:val="21"/>
        </w:rPr>
        <w:t>工程承包方式：乙方以总价包干形式进行工程承包。乙方应根据工程承包范围和施工内容，对本工程负责包工、部分包材料、包机械、包施工、包工期、包质量、包安全文明施工、</w:t>
      </w:r>
      <w:proofErr w:type="gramStart"/>
      <w:r w:rsidRPr="00ED5422">
        <w:rPr>
          <w:rFonts w:hint="eastAsia"/>
          <w:szCs w:val="21"/>
        </w:rPr>
        <w:t>包施工</w:t>
      </w:r>
      <w:proofErr w:type="gramEnd"/>
      <w:r w:rsidRPr="00ED5422">
        <w:rPr>
          <w:rFonts w:hint="eastAsia"/>
          <w:szCs w:val="21"/>
        </w:rPr>
        <w:t>用水用电、</w:t>
      </w:r>
      <w:proofErr w:type="gramStart"/>
      <w:r w:rsidRPr="00ED5422">
        <w:rPr>
          <w:rFonts w:hint="eastAsia"/>
          <w:szCs w:val="21"/>
        </w:rPr>
        <w:t>包施工</w:t>
      </w:r>
      <w:proofErr w:type="gramEnd"/>
      <w:r w:rsidRPr="00ED5422">
        <w:rPr>
          <w:rFonts w:hint="eastAsia"/>
          <w:szCs w:val="21"/>
        </w:rPr>
        <w:t>垃圾清运、包材料设备采购和运输和检验检测、包成品保护、包验收通过、包保修等本工程涉及的全部工作。</w:t>
      </w:r>
    </w:p>
    <w:p w:rsidR="00ED5422" w:rsidRPr="00ED5422" w:rsidRDefault="00ED5422" w:rsidP="00ED5422">
      <w:pPr>
        <w:spacing w:line="360" w:lineRule="auto"/>
        <w:ind w:leftChars="171" w:left="359" w:firstLineChars="200" w:firstLine="420"/>
        <w:rPr>
          <w:szCs w:val="21"/>
        </w:rPr>
      </w:pPr>
      <w:r w:rsidRPr="00ED5422">
        <w:rPr>
          <w:rFonts w:hint="eastAsia"/>
          <w:szCs w:val="21"/>
        </w:rPr>
        <w:t>第三条</w:t>
      </w:r>
      <w:r w:rsidRPr="00ED5422">
        <w:rPr>
          <w:rFonts w:hint="eastAsia"/>
          <w:szCs w:val="21"/>
        </w:rPr>
        <w:t xml:space="preserve"> </w:t>
      </w:r>
      <w:r w:rsidRPr="00ED5422">
        <w:rPr>
          <w:rFonts w:hint="eastAsia"/>
          <w:szCs w:val="21"/>
        </w:rPr>
        <w:t>合同工期</w:t>
      </w:r>
    </w:p>
    <w:p w:rsidR="00ED5422" w:rsidRPr="00ED5422" w:rsidRDefault="00ED5422" w:rsidP="00ED5422">
      <w:pPr>
        <w:spacing w:line="360" w:lineRule="auto"/>
        <w:ind w:leftChars="171" w:left="359" w:firstLineChars="200" w:firstLine="420"/>
        <w:rPr>
          <w:szCs w:val="21"/>
        </w:rPr>
      </w:pPr>
      <w:r w:rsidRPr="00ED5422">
        <w:rPr>
          <w:rFonts w:hint="eastAsia"/>
          <w:szCs w:val="21"/>
        </w:rPr>
        <w:t xml:space="preserve">3.1  </w:t>
      </w:r>
      <w:r w:rsidRPr="00ED5422">
        <w:rPr>
          <w:rFonts w:hint="eastAsia"/>
          <w:szCs w:val="21"/>
        </w:rPr>
        <w:t>工程期限（服务期）：</w:t>
      </w:r>
      <w:r w:rsidR="000D4FF8">
        <w:rPr>
          <w:rFonts w:hint="eastAsia"/>
          <w:szCs w:val="21"/>
          <w:u w:val="single"/>
        </w:rPr>
        <w:t xml:space="preserve">    </w:t>
      </w:r>
      <w:r w:rsidRPr="000D4FF8">
        <w:rPr>
          <w:rFonts w:hint="eastAsia"/>
          <w:szCs w:val="21"/>
          <w:u w:val="single"/>
        </w:rPr>
        <w:t>年</w:t>
      </w:r>
      <w:r w:rsidR="000D4FF8">
        <w:rPr>
          <w:rFonts w:hint="eastAsia"/>
          <w:szCs w:val="21"/>
          <w:u w:val="single"/>
        </w:rPr>
        <w:t xml:space="preserve">  </w:t>
      </w:r>
      <w:r w:rsidRPr="000D4FF8">
        <w:rPr>
          <w:rFonts w:hint="eastAsia"/>
          <w:szCs w:val="21"/>
          <w:u w:val="single"/>
        </w:rPr>
        <w:t>月</w:t>
      </w:r>
      <w:r w:rsidR="000D4FF8">
        <w:rPr>
          <w:rFonts w:hint="eastAsia"/>
          <w:szCs w:val="21"/>
          <w:u w:val="single"/>
        </w:rPr>
        <w:t xml:space="preserve">  </w:t>
      </w:r>
      <w:r w:rsidRPr="000D4FF8">
        <w:rPr>
          <w:rFonts w:hint="eastAsia"/>
          <w:szCs w:val="21"/>
          <w:u w:val="single"/>
        </w:rPr>
        <w:t>日至</w:t>
      </w:r>
      <w:r w:rsidR="000D4FF8">
        <w:rPr>
          <w:rFonts w:hint="eastAsia"/>
          <w:szCs w:val="21"/>
          <w:u w:val="single"/>
        </w:rPr>
        <w:t xml:space="preserve">    </w:t>
      </w:r>
      <w:r w:rsidRPr="000D4FF8">
        <w:rPr>
          <w:rFonts w:hint="eastAsia"/>
          <w:szCs w:val="21"/>
          <w:u w:val="single"/>
        </w:rPr>
        <w:t>年</w:t>
      </w:r>
      <w:r w:rsidR="000D4FF8">
        <w:rPr>
          <w:rFonts w:hint="eastAsia"/>
          <w:szCs w:val="21"/>
          <w:u w:val="single"/>
        </w:rPr>
        <w:t xml:space="preserve">   </w:t>
      </w:r>
      <w:r w:rsidRPr="000D4FF8">
        <w:rPr>
          <w:rFonts w:hint="eastAsia"/>
          <w:szCs w:val="21"/>
          <w:u w:val="single"/>
        </w:rPr>
        <w:t>月</w:t>
      </w:r>
      <w:r w:rsidR="000D4FF8">
        <w:rPr>
          <w:rFonts w:hint="eastAsia"/>
          <w:szCs w:val="21"/>
          <w:u w:val="single"/>
        </w:rPr>
        <w:t xml:space="preserve">   </w:t>
      </w:r>
      <w:r w:rsidRPr="000D4FF8">
        <w:rPr>
          <w:rFonts w:hint="eastAsia"/>
          <w:szCs w:val="21"/>
          <w:u w:val="single"/>
        </w:rPr>
        <w:t>日</w:t>
      </w:r>
      <w:r w:rsidRPr="00ED5422">
        <w:rPr>
          <w:rFonts w:hint="eastAsia"/>
          <w:szCs w:val="21"/>
        </w:rPr>
        <w:t>。</w:t>
      </w:r>
    </w:p>
    <w:p w:rsidR="00ED5422" w:rsidRPr="00ED5422" w:rsidRDefault="00ED5422" w:rsidP="00ED5422">
      <w:pPr>
        <w:spacing w:line="360" w:lineRule="auto"/>
        <w:ind w:leftChars="171" w:left="359" w:firstLineChars="200" w:firstLine="420"/>
        <w:rPr>
          <w:szCs w:val="21"/>
        </w:rPr>
      </w:pPr>
      <w:r w:rsidRPr="00ED5422">
        <w:rPr>
          <w:rFonts w:hint="eastAsia"/>
          <w:szCs w:val="21"/>
        </w:rPr>
        <w:lastRenderedPageBreak/>
        <w:t>第四条</w:t>
      </w:r>
      <w:r w:rsidRPr="00ED5422">
        <w:rPr>
          <w:rFonts w:hint="eastAsia"/>
          <w:szCs w:val="21"/>
        </w:rPr>
        <w:t xml:space="preserve"> </w:t>
      </w:r>
      <w:r w:rsidRPr="00ED5422">
        <w:rPr>
          <w:rFonts w:hint="eastAsia"/>
          <w:szCs w:val="21"/>
        </w:rPr>
        <w:t>合同价款</w:t>
      </w:r>
    </w:p>
    <w:p w:rsidR="00ED5422" w:rsidRPr="00ED5422" w:rsidRDefault="00ED5422" w:rsidP="00ED5422">
      <w:pPr>
        <w:spacing w:line="360" w:lineRule="auto"/>
        <w:ind w:leftChars="171" w:left="359" w:firstLineChars="200" w:firstLine="420"/>
        <w:rPr>
          <w:szCs w:val="21"/>
        </w:rPr>
      </w:pPr>
      <w:r w:rsidRPr="00ED5422">
        <w:rPr>
          <w:rFonts w:hint="eastAsia"/>
          <w:szCs w:val="21"/>
        </w:rPr>
        <w:t>4.1</w:t>
      </w:r>
      <w:r w:rsidRPr="00ED5422">
        <w:rPr>
          <w:rFonts w:hint="eastAsia"/>
          <w:szCs w:val="21"/>
        </w:rPr>
        <w:t>币种：</w:t>
      </w:r>
      <w:r w:rsidRPr="00AB7951">
        <w:rPr>
          <w:rFonts w:hint="eastAsia"/>
          <w:szCs w:val="21"/>
          <w:u w:val="single"/>
        </w:rPr>
        <w:t xml:space="preserve">    </w:t>
      </w:r>
      <w:r w:rsidR="00AB7951">
        <w:rPr>
          <w:rFonts w:hint="eastAsia"/>
          <w:szCs w:val="21"/>
          <w:u w:val="single"/>
        </w:rPr>
        <w:t xml:space="preserve">   </w:t>
      </w:r>
      <w:r w:rsidRPr="00AB7951">
        <w:rPr>
          <w:rFonts w:hint="eastAsia"/>
          <w:szCs w:val="21"/>
          <w:u w:val="single"/>
        </w:rPr>
        <w:t>人民币</w:t>
      </w:r>
      <w:r w:rsidRPr="00ED5422">
        <w:rPr>
          <w:rFonts w:hint="eastAsia"/>
          <w:szCs w:val="21"/>
        </w:rPr>
        <w:t xml:space="preserve"> </w:t>
      </w:r>
    </w:p>
    <w:p w:rsidR="00ED5422" w:rsidRPr="00ED5422" w:rsidRDefault="00ED5422" w:rsidP="00ED5422">
      <w:pPr>
        <w:spacing w:line="360" w:lineRule="auto"/>
        <w:ind w:leftChars="171" w:left="359" w:firstLineChars="200" w:firstLine="420"/>
        <w:rPr>
          <w:szCs w:val="21"/>
        </w:rPr>
      </w:pPr>
      <w:r w:rsidRPr="00ED5422">
        <w:rPr>
          <w:rFonts w:hint="eastAsia"/>
          <w:szCs w:val="21"/>
        </w:rPr>
        <w:t xml:space="preserve">4.2 </w:t>
      </w:r>
      <w:r w:rsidRPr="00ED5422">
        <w:rPr>
          <w:rFonts w:hint="eastAsia"/>
          <w:szCs w:val="21"/>
        </w:rPr>
        <w:t>合同价款：以合同服务期内实际完成工程量的结算金额为准。</w:t>
      </w:r>
      <w:r w:rsidRPr="00ED5422">
        <w:rPr>
          <w:rFonts w:hint="eastAsia"/>
          <w:szCs w:val="21"/>
        </w:rPr>
        <w:t xml:space="preserve">                                                   </w:t>
      </w:r>
    </w:p>
    <w:p w:rsidR="00ED5422" w:rsidRPr="00ED5422" w:rsidRDefault="00AB7951" w:rsidP="00ED5422">
      <w:pPr>
        <w:spacing w:line="360" w:lineRule="auto"/>
        <w:ind w:leftChars="171" w:left="359" w:firstLineChars="200" w:firstLine="420"/>
        <w:rPr>
          <w:szCs w:val="21"/>
        </w:rPr>
      </w:pPr>
      <w:r>
        <w:rPr>
          <w:rFonts w:hint="eastAsia"/>
          <w:szCs w:val="21"/>
        </w:rPr>
        <w:t xml:space="preserve">  </w:t>
      </w:r>
      <w:r w:rsidR="00ED5422" w:rsidRPr="00ED5422">
        <w:rPr>
          <w:rFonts w:hint="eastAsia"/>
          <w:szCs w:val="21"/>
        </w:rPr>
        <w:t>第五条</w:t>
      </w:r>
      <w:r w:rsidR="00ED5422" w:rsidRPr="00ED5422">
        <w:rPr>
          <w:rFonts w:hint="eastAsia"/>
          <w:szCs w:val="21"/>
        </w:rPr>
        <w:t xml:space="preserve"> </w:t>
      </w:r>
      <w:r w:rsidR="00ED5422" w:rsidRPr="00ED5422">
        <w:rPr>
          <w:rFonts w:hint="eastAsia"/>
          <w:szCs w:val="21"/>
        </w:rPr>
        <w:t>工程管理人员</w:t>
      </w:r>
    </w:p>
    <w:p w:rsidR="00ED5422" w:rsidRPr="00ED5422" w:rsidRDefault="00ED5422" w:rsidP="00ED5422">
      <w:pPr>
        <w:spacing w:line="360" w:lineRule="auto"/>
        <w:ind w:leftChars="171" w:left="359" w:firstLineChars="200" w:firstLine="420"/>
        <w:rPr>
          <w:szCs w:val="21"/>
        </w:rPr>
      </w:pPr>
      <w:r w:rsidRPr="00ED5422">
        <w:rPr>
          <w:rFonts w:hint="eastAsia"/>
          <w:szCs w:val="21"/>
        </w:rPr>
        <w:t>5.1</w:t>
      </w:r>
      <w:r w:rsidRPr="00ED5422">
        <w:rPr>
          <w:rFonts w:hint="eastAsia"/>
          <w:szCs w:val="21"/>
        </w:rPr>
        <w:t>甲方指定人员：甲方委派</w:t>
      </w:r>
      <w:r w:rsidRPr="00ED5422">
        <w:rPr>
          <w:rFonts w:hint="eastAsia"/>
          <w:szCs w:val="21"/>
        </w:rPr>
        <w:t xml:space="preserve"> </w:t>
      </w:r>
      <w:r w:rsidR="000D4FF8">
        <w:rPr>
          <w:rFonts w:hint="eastAsia"/>
          <w:szCs w:val="21"/>
          <w:u w:val="single"/>
        </w:rPr>
        <w:t xml:space="preserve">  </w:t>
      </w:r>
      <w:r w:rsidRPr="00ED5422">
        <w:rPr>
          <w:rFonts w:hint="eastAsia"/>
          <w:szCs w:val="21"/>
        </w:rPr>
        <w:t xml:space="preserve"> </w:t>
      </w:r>
      <w:r w:rsidRPr="00ED5422">
        <w:rPr>
          <w:rFonts w:hint="eastAsia"/>
          <w:szCs w:val="21"/>
        </w:rPr>
        <w:t>作为代理人，以代表甲方行使和履行本合同约定的甲方所有权利和义务。</w:t>
      </w:r>
    </w:p>
    <w:p w:rsidR="00ED5422" w:rsidRPr="00ED5422" w:rsidRDefault="00ED5422" w:rsidP="00ED5422">
      <w:pPr>
        <w:spacing w:line="360" w:lineRule="auto"/>
        <w:ind w:leftChars="171" w:left="359" w:firstLineChars="200" w:firstLine="420"/>
        <w:rPr>
          <w:szCs w:val="21"/>
        </w:rPr>
      </w:pPr>
      <w:r w:rsidRPr="00ED5422">
        <w:rPr>
          <w:rFonts w:hint="eastAsia"/>
          <w:szCs w:val="21"/>
        </w:rPr>
        <w:t>5.2</w:t>
      </w:r>
      <w:r w:rsidRPr="00ED5422">
        <w:rPr>
          <w:rFonts w:hint="eastAsia"/>
          <w:szCs w:val="21"/>
        </w:rPr>
        <w:t>乙方指定人员：乙方委派</w:t>
      </w:r>
      <w:r w:rsidR="001552A6">
        <w:rPr>
          <w:rFonts w:hint="eastAsia"/>
          <w:szCs w:val="21"/>
          <w:u w:val="single"/>
        </w:rPr>
        <w:t xml:space="preserve">    </w:t>
      </w:r>
      <w:r w:rsidRPr="00ED5422">
        <w:rPr>
          <w:rFonts w:hint="eastAsia"/>
          <w:szCs w:val="21"/>
        </w:rPr>
        <w:t>作为本工程的项目负责人，代表乙方履行合同。</w:t>
      </w:r>
    </w:p>
    <w:p w:rsidR="00ED5422" w:rsidRPr="00ED5422" w:rsidRDefault="00ED5422" w:rsidP="00ED5422">
      <w:pPr>
        <w:spacing w:line="360" w:lineRule="auto"/>
        <w:ind w:leftChars="171" w:left="359" w:firstLineChars="200" w:firstLine="420"/>
        <w:rPr>
          <w:szCs w:val="21"/>
        </w:rPr>
      </w:pPr>
      <w:r w:rsidRPr="00ED5422">
        <w:rPr>
          <w:rFonts w:hint="eastAsia"/>
          <w:szCs w:val="21"/>
        </w:rPr>
        <w:t>5.3</w:t>
      </w:r>
      <w:r w:rsidRPr="00ED5422">
        <w:rPr>
          <w:rFonts w:hint="eastAsia"/>
          <w:szCs w:val="21"/>
        </w:rPr>
        <w:t>乙方应充分了解本工程的紧迫性和重要性，为本工程配备项目负责人和必须的工程管理人员。乙方应保证任命的项目负责人与投标文件的承诺一致，并保证项目负责人及时到位。若乙方任命的项目负责人与投标文件的承诺不一致，经甲方要求</w:t>
      </w:r>
      <w:proofErr w:type="gramStart"/>
      <w:r w:rsidRPr="00ED5422">
        <w:rPr>
          <w:rFonts w:hint="eastAsia"/>
          <w:szCs w:val="21"/>
        </w:rPr>
        <w:t>乙方仍</w:t>
      </w:r>
      <w:proofErr w:type="gramEnd"/>
      <w:r w:rsidRPr="00ED5422">
        <w:rPr>
          <w:rFonts w:hint="eastAsia"/>
          <w:szCs w:val="21"/>
        </w:rPr>
        <w:t>不及时安排项目负责人到岗的，甲方有权就此单方面解除施工合同，乙方承担相应的违约责任。</w:t>
      </w:r>
    </w:p>
    <w:p w:rsidR="00ED5422" w:rsidRPr="00ED5422" w:rsidRDefault="00ED5422" w:rsidP="00ED5422">
      <w:pPr>
        <w:spacing w:line="360" w:lineRule="auto"/>
        <w:ind w:leftChars="171" w:left="359" w:firstLineChars="200" w:firstLine="420"/>
        <w:rPr>
          <w:szCs w:val="21"/>
        </w:rPr>
      </w:pPr>
      <w:r w:rsidRPr="00ED5422">
        <w:rPr>
          <w:rFonts w:hint="eastAsia"/>
          <w:szCs w:val="21"/>
        </w:rPr>
        <w:t>5.4</w:t>
      </w:r>
      <w:r w:rsidRPr="00ED5422">
        <w:rPr>
          <w:rFonts w:hint="eastAsia"/>
          <w:szCs w:val="21"/>
        </w:rPr>
        <w:t>对于难以胜任工作的乙方工程管理人员和施工人员，甲方有权要求乙方进行更换，直至甲方满意为止，且更换人员应在接到书面通知后的</w:t>
      </w:r>
      <w:r w:rsidRPr="00ED5422">
        <w:rPr>
          <w:rFonts w:hint="eastAsia"/>
          <w:szCs w:val="21"/>
        </w:rPr>
        <w:t>3</w:t>
      </w:r>
      <w:r w:rsidRPr="00ED5422">
        <w:rPr>
          <w:rFonts w:hint="eastAsia"/>
          <w:szCs w:val="21"/>
        </w:rPr>
        <w:t>天内到位。</w:t>
      </w:r>
    </w:p>
    <w:p w:rsidR="00ED5422" w:rsidRPr="00ED5422" w:rsidRDefault="00ED5422" w:rsidP="00ED5422">
      <w:pPr>
        <w:spacing w:line="360" w:lineRule="auto"/>
        <w:ind w:leftChars="171" w:left="359" w:firstLineChars="200" w:firstLine="420"/>
        <w:rPr>
          <w:szCs w:val="21"/>
        </w:rPr>
      </w:pPr>
      <w:r w:rsidRPr="00ED5422">
        <w:rPr>
          <w:rFonts w:hint="eastAsia"/>
          <w:szCs w:val="21"/>
        </w:rPr>
        <w:t>5.5</w:t>
      </w:r>
      <w:r w:rsidRPr="00ED5422">
        <w:rPr>
          <w:rFonts w:hint="eastAsia"/>
          <w:szCs w:val="21"/>
        </w:rPr>
        <w:t>如乙方需更换项目负责人，应至少提前</w:t>
      </w:r>
      <w:r w:rsidRPr="00ED5422">
        <w:rPr>
          <w:rFonts w:hint="eastAsia"/>
          <w:szCs w:val="21"/>
        </w:rPr>
        <w:t>7</w:t>
      </w:r>
      <w:r w:rsidRPr="00ED5422">
        <w:rPr>
          <w:rFonts w:hint="eastAsia"/>
          <w:szCs w:val="21"/>
        </w:rPr>
        <w:t>天以书面形式通知甲方，并报甲方同意。未经甲方同意，乙方不得更换项目负责人。甲方有权不接受乙方更改项目负责人的请求，若乙方不经甲方书面同意擅自更换项目负责人，甲方向乙方收取</w:t>
      </w:r>
      <w:r w:rsidRPr="00ED5422">
        <w:rPr>
          <w:rFonts w:hint="eastAsia"/>
          <w:szCs w:val="21"/>
        </w:rPr>
        <w:t>1</w:t>
      </w:r>
      <w:r w:rsidRPr="00ED5422">
        <w:rPr>
          <w:rFonts w:hint="eastAsia"/>
          <w:szCs w:val="21"/>
        </w:rPr>
        <w:t>万元的违约金。乙方拒不缴纳违约金的，甲方有权从应支付于乙方的工程款中直接扣除，本扣除为永久扣除。</w:t>
      </w:r>
    </w:p>
    <w:p w:rsidR="00ED5422" w:rsidRPr="00ED5422" w:rsidRDefault="00ED5422" w:rsidP="00ED5422">
      <w:pPr>
        <w:spacing w:line="360" w:lineRule="auto"/>
        <w:ind w:leftChars="171" w:left="359" w:firstLineChars="200" w:firstLine="420"/>
        <w:rPr>
          <w:szCs w:val="21"/>
        </w:rPr>
      </w:pPr>
      <w:r w:rsidRPr="00ED5422">
        <w:rPr>
          <w:rFonts w:hint="eastAsia"/>
          <w:szCs w:val="21"/>
        </w:rPr>
        <w:t>5.6</w:t>
      </w:r>
      <w:r w:rsidRPr="00ED5422">
        <w:rPr>
          <w:rFonts w:hint="eastAsia"/>
          <w:szCs w:val="21"/>
        </w:rPr>
        <w:t>甲方可随时抽查乙方项目负责人和管理人员到岗工作情况，如发现乙方的项目负责人和管理人员未经甲方同意擅自离场、脱离工作岗位，每发现一次，甲方有权向乙方收取</w:t>
      </w:r>
      <w:r w:rsidRPr="00ED5422">
        <w:rPr>
          <w:rFonts w:hint="eastAsia"/>
          <w:szCs w:val="21"/>
        </w:rPr>
        <w:t>1000</w:t>
      </w:r>
      <w:r w:rsidRPr="00ED5422">
        <w:rPr>
          <w:rFonts w:hint="eastAsia"/>
          <w:szCs w:val="21"/>
        </w:rPr>
        <w:t>元的违约金，乙方拒不缴纳违约金的，甲方有权从应支付于乙方的工程款中直接扣除，本扣除为永久扣除。发现三次以上乙方项目负责人和管理人员擅自离场、脱离工作岗位的情况的，甲方有权就此单方面解除施工合同，乙方承担相应的违约责任。</w:t>
      </w:r>
      <w:r w:rsidRPr="00ED5422">
        <w:rPr>
          <w:rFonts w:hint="eastAsia"/>
          <w:szCs w:val="21"/>
        </w:rPr>
        <w:t xml:space="preserve"> </w:t>
      </w:r>
    </w:p>
    <w:p w:rsidR="00ED5422" w:rsidRPr="00ED5422" w:rsidRDefault="00ED5422" w:rsidP="00ED5422">
      <w:pPr>
        <w:spacing w:line="360" w:lineRule="auto"/>
        <w:ind w:leftChars="171" w:left="359" w:firstLineChars="200" w:firstLine="420"/>
        <w:rPr>
          <w:szCs w:val="21"/>
        </w:rPr>
      </w:pPr>
      <w:r w:rsidRPr="00ED5422">
        <w:rPr>
          <w:rFonts w:hint="eastAsia"/>
          <w:szCs w:val="21"/>
        </w:rPr>
        <w:t>第六条</w:t>
      </w:r>
      <w:r w:rsidRPr="00ED5422">
        <w:rPr>
          <w:rFonts w:hint="eastAsia"/>
          <w:szCs w:val="21"/>
        </w:rPr>
        <w:t xml:space="preserve"> </w:t>
      </w:r>
      <w:r w:rsidRPr="00ED5422">
        <w:rPr>
          <w:rFonts w:hint="eastAsia"/>
          <w:szCs w:val="21"/>
        </w:rPr>
        <w:t>转让、分包、专业工程发包</w:t>
      </w:r>
    </w:p>
    <w:p w:rsidR="00ED5422" w:rsidRPr="00ED5422" w:rsidRDefault="00ED5422" w:rsidP="00ED5422">
      <w:pPr>
        <w:spacing w:line="360" w:lineRule="auto"/>
        <w:ind w:leftChars="171" w:left="359" w:firstLineChars="200" w:firstLine="420"/>
        <w:rPr>
          <w:szCs w:val="21"/>
        </w:rPr>
      </w:pPr>
      <w:r w:rsidRPr="00ED5422">
        <w:rPr>
          <w:rFonts w:hint="eastAsia"/>
          <w:szCs w:val="21"/>
        </w:rPr>
        <w:t xml:space="preserve">6.1 </w:t>
      </w:r>
      <w:r w:rsidRPr="00ED5422">
        <w:rPr>
          <w:rFonts w:hint="eastAsia"/>
          <w:szCs w:val="21"/>
        </w:rPr>
        <w:t>乙方不得将本合同或其中任何部分转让给其他单位或个人，否则甲方有权单方面解除合同，并没收乙方履约保证金。</w:t>
      </w:r>
    </w:p>
    <w:p w:rsidR="00ED5422" w:rsidRPr="00ED5422" w:rsidRDefault="00ED5422" w:rsidP="00ED5422">
      <w:pPr>
        <w:spacing w:line="360" w:lineRule="auto"/>
        <w:ind w:leftChars="171" w:left="359" w:firstLineChars="200" w:firstLine="420"/>
        <w:rPr>
          <w:szCs w:val="21"/>
        </w:rPr>
      </w:pPr>
      <w:r w:rsidRPr="00ED5422">
        <w:rPr>
          <w:rFonts w:hint="eastAsia"/>
          <w:szCs w:val="21"/>
        </w:rPr>
        <w:t>第七条</w:t>
      </w:r>
      <w:r w:rsidRPr="00ED5422">
        <w:rPr>
          <w:rFonts w:hint="eastAsia"/>
          <w:szCs w:val="21"/>
        </w:rPr>
        <w:t xml:space="preserve"> </w:t>
      </w:r>
      <w:r w:rsidRPr="00ED5422">
        <w:rPr>
          <w:rFonts w:hint="eastAsia"/>
          <w:szCs w:val="21"/>
        </w:rPr>
        <w:t>施工准备及施工要求</w:t>
      </w:r>
    </w:p>
    <w:p w:rsidR="00ED5422" w:rsidRPr="00ED5422" w:rsidRDefault="00ED5422" w:rsidP="00ED5422">
      <w:pPr>
        <w:spacing w:line="360" w:lineRule="auto"/>
        <w:ind w:leftChars="171" w:left="359" w:firstLineChars="200" w:firstLine="420"/>
        <w:rPr>
          <w:szCs w:val="21"/>
        </w:rPr>
      </w:pPr>
      <w:r w:rsidRPr="00ED5422">
        <w:rPr>
          <w:rFonts w:hint="eastAsia"/>
          <w:szCs w:val="21"/>
        </w:rPr>
        <w:t>7.1</w:t>
      </w:r>
      <w:r w:rsidRPr="00ED5422">
        <w:rPr>
          <w:rFonts w:hint="eastAsia"/>
          <w:szCs w:val="21"/>
        </w:rPr>
        <w:t>对工程资料的保密要求和保密期限：未经同意，乙方任何时候均不得将本工程资料透露给第三方，或者允许、放任第三方复制、传播、使用。工程竣工验收合格后，除乙方存档需要的资料外，应将其他全部资料退还甲方。与本工程有关的全部资料，包括但不限于：数据、成果、文件、图纸、照片、模型及其对应的知识产权的拥有权属于甲方，除用于本工程或获得甲方授权或允许外，不得用作</w:t>
      </w:r>
      <w:r w:rsidRPr="00ED5422">
        <w:rPr>
          <w:rFonts w:hint="eastAsia"/>
          <w:szCs w:val="21"/>
        </w:rPr>
        <w:lastRenderedPageBreak/>
        <w:t>任何其他用途。</w:t>
      </w:r>
    </w:p>
    <w:p w:rsidR="00ED5422" w:rsidRPr="00ED5422" w:rsidRDefault="00ED5422" w:rsidP="00ED5422">
      <w:pPr>
        <w:spacing w:line="360" w:lineRule="auto"/>
        <w:ind w:leftChars="171" w:left="359" w:firstLineChars="200" w:firstLine="420"/>
        <w:rPr>
          <w:szCs w:val="21"/>
        </w:rPr>
      </w:pPr>
      <w:r w:rsidRPr="00ED5422">
        <w:rPr>
          <w:rFonts w:hint="eastAsia"/>
          <w:szCs w:val="21"/>
        </w:rPr>
        <w:t>7.2</w:t>
      </w:r>
      <w:r w:rsidRPr="00ED5422">
        <w:rPr>
          <w:rFonts w:hint="eastAsia"/>
          <w:szCs w:val="21"/>
        </w:rPr>
        <w:t>乙方负责协调处理工程施工中各种关系，包括但不限于：政府部门、甲方各职能部门、物业管理公司、邻里单位等的关系，乙方办理上述事项所发生的各项费用由乙方自行承担，甲方</w:t>
      </w:r>
      <w:proofErr w:type="gramStart"/>
      <w:r w:rsidRPr="00ED5422">
        <w:rPr>
          <w:rFonts w:hint="eastAsia"/>
          <w:szCs w:val="21"/>
        </w:rPr>
        <w:t>不</w:t>
      </w:r>
      <w:proofErr w:type="gramEnd"/>
      <w:r w:rsidRPr="00ED5422">
        <w:rPr>
          <w:rFonts w:hint="eastAsia"/>
          <w:szCs w:val="21"/>
        </w:rPr>
        <w:t>另行额外支付。</w:t>
      </w:r>
    </w:p>
    <w:p w:rsidR="00ED5422" w:rsidRPr="00ED5422" w:rsidRDefault="00ED5422" w:rsidP="00ED5422">
      <w:pPr>
        <w:spacing w:line="360" w:lineRule="auto"/>
        <w:ind w:leftChars="171" w:left="359" w:firstLineChars="200" w:firstLine="420"/>
        <w:rPr>
          <w:szCs w:val="21"/>
        </w:rPr>
      </w:pPr>
      <w:r w:rsidRPr="00ED5422">
        <w:rPr>
          <w:rFonts w:hint="eastAsia"/>
          <w:szCs w:val="21"/>
        </w:rPr>
        <w:t>7.3</w:t>
      </w:r>
      <w:r w:rsidRPr="00ED5422">
        <w:rPr>
          <w:rFonts w:hint="eastAsia"/>
          <w:szCs w:val="21"/>
        </w:rPr>
        <w:t>由乙方负责办理本工程施工所必须的行政许可手续及其他手续，以达到本工程能够合法开工的目的，该手续包括但不限于：办理全部施工过程中涉及到的施工许可、消防许可、安全文明许可、环保许可、施工噪音许可、以及停水、停电、停送气、夜间施工等特殊作业的有关批件，并保证上述批件在整个工程施工期间持续有效。乙方办理上述事项所发生的各项费用。若乙方未认真履行上述义务而造成工程损失、财产损失、人身伤害、索赔和罚款的，应由乙方承担一切责任及所发生的费用。</w:t>
      </w:r>
      <w:r w:rsidRPr="00ED5422">
        <w:rPr>
          <w:rFonts w:hint="eastAsia"/>
          <w:szCs w:val="21"/>
        </w:rPr>
        <w:t xml:space="preserve"> </w:t>
      </w:r>
    </w:p>
    <w:p w:rsidR="00ED5422" w:rsidRPr="00ED5422" w:rsidRDefault="00ED5422" w:rsidP="00ED5422">
      <w:pPr>
        <w:spacing w:line="360" w:lineRule="auto"/>
        <w:ind w:leftChars="171" w:left="359" w:firstLineChars="200" w:firstLine="420"/>
        <w:rPr>
          <w:szCs w:val="21"/>
        </w:rPr>
      </w:pPr>
      <w:r w:rsidRPr="00ED5422">
        <w:rPr>
          <w:rFonts w:hint="eastAsia"/>
          <w:szCs w:val="21"/>
        </w:rPr>
        <w:t>7.4</w:t>
      </w:r>
      <w:r w:rsidRPr="00ED5422">
        <w:rPr>
          <w:rFonts w:hint="eastAsia"/>
          <w:szCs w:val="21"/>
        </w:rPr>
        <w:t>因工程所在地主要为甲方办公和经营场所，乙方所有施工人员进场施工时，必须提前向甲方进行人员报备并办理出入许可。施工过程中非甲方同意，乙方不得随意更换施工人员。经甲方同意更换施工人员的，乙方应提前就退场人员向甲方报备并办理退场手续，新进场人员按上述要求办理出入许可及进场报备后，方可进场施工。</w:t>
      </w:r>
    </w:p>
    <w:p w:rsidR="00ED5422" w:rsidRPr="00ED5422" w:rsidRDefault="00ED5422" w:rsidP="00ED5422">
      <w:pPr>
        <w:spacing w:line="360" w:lineRule="auto"/>
        <w:ind w:leftChars="171" w:left="359" w:firstLineChars="200" w:firstLine="420"/>
        <w:rPr>
          <w:szCs w:val="21"/>
        </w:rPr>
      </w:pPr>
      <w:r w:rsidRPr="00ED5422">
        <w:rPr>
          <w:rFonts w:hint="eastAsia"/>
          <w:szCs w:val="21"/>
        </w:rPr>
        <w:t>7.5</w:t>
      </w:r>
      <w:r w:rsidRPr="00ED5422">
        <w:rPr>
          <w:rFonts w:hint="eastAsia"/>
          <w:szCs w:val="21"/>
        </w:rPr>
        <w:t>施工用水用电由甲方指定接驳地点，由乙方自行向物业公司申请办理并进行接驳，相关费用由乙方自行承担，甲方</w:t>
      </w:r>
      <w:proofErr w:type="gramStart"/>
      <w:r w:rsidRPr="00ED5422">
        <w:rPr>
          <w:rFonts w:hint="eastAsia"/>
          <w:szCs w:val="21"/>
        </w:rPr>
        <w:t>不</w:t>
      </w:r>
      <w:proofErr w:type="gramEnd"/>
      <w:r w:rsidRPr="00ED5422">
        <w:rPr>
          <w:rFonts w:hint="eastAsia"/>
          <w:szCs w:val="21"/>
        </w:rPr>
        <w:t>另行额外支付。</w:t>
      </w:r>
    </w:p>
    <w:p w:rsidR="00ED5422" w:rsidRPr="00ED5422" w:rsidRDefault="00ED5422" w:rsidP="00ED5422">
      <w:pPr>
        <w:spacing w:line="360" w:lineRule="auto"/>
        <w:ind w:leftChars="171" w:left="359" w:firstLineChars="200" w:firstLine="420"/>
        <w:rPr>
          <w:szCs w:val="21"/>
        </w:rPr>
      </w:pPr>
      <w:r w:rsidRPr="00ED5422">
        <w:rPr>
          <w:rFonts w:hint="eastAsia"/>
          <w:szCs w:val="21"/>
        </w:rPr>
        <w:t>7.6</w:t>
      </w:r>
      <w:r w:rsidRPr="00ED5422">
        <w:rPr>
          <w:rFonts w:hint="eastAsia"/>
          <w:szCs w:val="21"/>
        </w:rPr>
        <w:t>因乙方施工不当造成对甲方或相邻</w:t>
      </w:r>
      <w:proofErr w:type="gramStart"/>
      <w:r w:rsidRPr="00ED5422">
        <w:rPr>
          <w:rFonts w:hint="eastAsia"/>
          <w:szCs w:val="21"/>
        </w:rPr>
        <w:t>方损害</w:t>
      </w:r>
      <w:proofErr w:type="gramEnd"/>
      <w:r w:rsidRPr="00ED5422">
        <w:rPr>
          <w:rFonts w:hint="eastAsia"/>
          <w:szCs w:val="21"/>
        </w:rPr>
        <w:t>的，如房屋的管道堵塞、渗漏、停水、停电、墙体开裂等，由乙方承担修理和损失赔偿责任。</w:t>
      </w:r>
    </w:p>
    <w:p w:rsidR="00ED5422" w:rsidRPr="00ED5422" w:rsidRDefault="00ED5422" w:rsidP="00ED5422">
      <w:pPr>
        <w:spacing w:line="360" w:lineRule="auto"/>
        <w:ind w:leftChars="171" w:left="359" w:firstLineChars="200" w:firstLine="420"/>
        <w:rPr>
          <w:szCs w:val="21"/>
        </w:rPr>
      </w:pPr>
      <w:r w:rsidRPr="00ED5422">
        <w:rPr>
          <w:rFonts w:hint="eastAsia"/>
          <w:szCs w:val="21"/>
        </w:rPr>
        <w:t>7.7</w:t>
      </w:r>
      <w:r w:rsidRPr="00ED5422">
        <w:rPr>
          <w:rFonts w:hint="eastAsia"/>
          <w:szCs w:val="21"/>
        </w:rPr>
        <w:t>在交付甲方之前，乙方应负责已完成工程及成品的保护工作，并采取措施防止盗窃和破坏等行为的发生，满足甲方对于现场管理的要求。如保护期间发生损坏，乙方须自费予以修复。在工程移交使用前，所发生的材料、设备、器具、施工机械以及工具的丢失和已完成工程的损失均由乙方承担。</w:t>
      </w:r>
    </w:p>
    <w:p w:rsidR="00ED5422" w:rsidRPr="00ED5422" w:rsidRDefault="00ED5422" w:rsidP="00ED5422">
      <w:pPr>
        <w:spacing w:line="360" w:lineRule="auto"/>
        <w:ind w:leftChars="171" w:left="359" w:firstLineChars="200" w:firstLine="420"/>
        <w:rPr>
          <w:szCs w:val="21"/>
        </w:rPr>
      </w:pPr>
      <w:r w:rsidRPr="00ED5422">
        <w:rPr>
          <w:rFonts w:hint="eastAsia"/>
          <w:szCs w:val="21"/>
        </w:rPr>
        <w:t>7.8</w:t>
      </w:r>
      <w:r w:rsidRPr="00ED5422">
        <w:rPr>
          <w:rFonts w:hint="eastAsia"/>
          <w:szCs w:val="21"/>
        </w:rPr>
        <w:t>交工前清洁施工现场的要求：乙方应按照深圳市环境卫生管理部门的有关规定和发包人要求，在接到退场指令清理、清除施工现场内的垃圾、施工设备、剩余材料等，做到工完场清，达到甲方满意的使用状态。</w:t>
      </w:r>
    </w:p>
    <w:p w:rsidR="00ED5422" w:rsidRPr="00ED5422" w:rsidRDefault="00ED5422" w:rsidP="00ED5422">
      <w:pPr>
        <w:spacing w:line="360" w:lineRule="auto"/>
        <w:ind w:leftChars="171" w:left="359" w:firstLineChars="200" w:firstLine="420"/>
        <w:rPr>
          <w:szCs w:val="21"/>
        </w:rPr>
      </w:pPr>
      <w:r w:rsidRPr="00ED5422">
        <w:rPr>
          <w:rFonts w:hint="eastAsia"/>
          <w:szCs w:val="21"/>
        </w:rPr>
        <w:t xml:space="preserve">7.9 </w:t>
      </w:r>
      <w:r w:rsidRPr="00ED5422">
        <w:rPr>
          <w:rFonts w:hint="eastAsia"/>
          <w:szCs w:val="21"/>
        </w:rPr>
        <w:t>对于甲方提出的零星维修</w:t>
      </w:r>
      <w:r w:rsidRPr="00ED5422">
        <w:rPr>
          <w:rFonts w:hint="eastAsia"/>
          <w:szCs w:val="21"/>
        </w:rPr>
        <w:t>(</w:t>
      </w:r>
      <w:r w:rsidRPr="00ED5422">
        <w:rPr>
          <w:rFonts w:hint="eastAsia"/>
          <w:szCs w:val="21"/>
        </w:rPr>
        <w:t>修缮</w:t>
      </w:r>
      <w:r w:rsidRPr="00ED5422">
        <w:rPr>
          <w:rFonts w:hint="eastAsia"/>
          <w:szCs w:val="21"/>
        </w:rPr>
        <w:t>)</w:t>
      </w:r>
      <w:r w:rsidRPr="00ED5422">
        <w:rPr>
          <w:rFonts w:hint="eastAsia"/>
          <w:szCs w:val="21"/>
        </w:rPr>
        <w:t>工程，乙方应在接到甲方通知之日后</w:t>
      </w:r>
      <w:r w:rsidRPr="00ED5422">
        <w:rPr>
          <w:rFonts w:hint="eastAsia"/>
          <w:szCs w:val="21"/>
        </w:rPr>
        <w:t>2</w:t>
      </w:r>
      <w:r w:rsidRPr="00ED5422">
        <w:rPr>
          <w:rFonts w:hint="eastAsia"/>
          <w:szCs w:val="21"/>
        </w:rPr>
        <w:t>天内派人修理。发生紧急抢修事故的，乙方接到事故通知后，应立即到达事故现场抢修。乙方不在约定期限内派人修理的，甲方可委托其他人员修理，相关费用由乙方承担。</w:t>
      </w:r>
    </w:p>
    <w:p w:rsidR="00ED5422" w:rsidRPr="00ED5422" w:rsidRDefault="00ED5422" w:rsidP="00ED5422">
      <w:pPr>
        <w:spacing w:line="360" w:lineRule="auto"/>
        <w:ind w:leftChars="171" w:left="359" w:firstLineChars="200" w:firstLine="420"/>
        <w:rPr>
          <w:szCs w:val="21"/>
        </w:rPr>
      </w:pPr>
      <w:r w:rsidRPr="00ED5422">
        <w:rPr>
          <w:rFonts w:hint="eastAsia"/>
          <w:szCs w:val="21"/>
        </w:rPr>
        <w:t>第八条</w:t>
      </w:r>
      <w:r w:rsidRPr="00ED5422">
        <w:rPr>
          <w:rFonts w:hint="eastAsia"/>
          <w:szCs w:val="21"/>
        </w:rPr>
        <w:t xml:space="preserve"> </w:t>
      </w:r>
      <w:r w:rsidRPr="00ED5422">
        <w:rPr>
          <w:rFonts w:hint="eastAsia"/>
          <w:szCs w:val="21"/>
        </w:rPr>
        <w:t>材料设备供应</w:t>
      </w:r>
    </w:p>
    <w:p w:rsidR="00ED5422" w:rsidRPr="00ED5422" w:rsidRDefault="00ED5422" w:rsidP="00ED5422">
      <w:pPr>
        <w:spacing w:line="360" w:lineRule="auto"/>
        <w:ind w:leftChars="171" w:left="359" w:firstLineChars="200" w:firstLine="420"/>
        <w:rPr>
          <w:szCs w:val="21"/>
        </w:rPr>
      </w:pPr>
      <w:r w:rsidRPr="00ED5422">
        <w:rPr>
          <w:rFonts w:hint="eastAsia"/>
          <w:szCs w:val="21"/>
        </w:rPr>
        <w:t>8.1</w:t>
      </w:r>
      <w:r w:rsidRPr="00ED5422">
        <w:rPr>
          <w:rFonts w:hint="eastAsia"/>
          <w:szCs w:val="21"/>
        </w:rPr>
        <w:t>乙方负责采购的材料设备，应符合设计、标准规范要求，并满足甲方使用需要。采购每一种类的材料设备前，甲方有权要求由甲方和乙方共同推荐品牌（不少于</w:t>
      </w:r>
      <w:r w:rsidRPr="00ED5422">
        <w:rPr>
          <w:rFonts w:hint="eastAsia"/>
          <w:szCs w:val="21"/>
        </w:rPr>
        <w:t>3</w:t>
      </w:r>
      <w:r w:rsidRPr="00ED5422">
        <w:rPr>
          <w:rFonts w:hint="eastAsia"/>
          <w:szCs w:val="21"/>
        </w:rPr>
        <w:t>家），并由甲方确定最终选用的品牌。上述材料设备价格，按工程结算审定价为准。</w:t>
      </w:r>
    </w:p>
    <w:p w:rsidR="00ED5422" w:rsidRPr="00ED5422" w:rsidRDefault="00ED5422" w:rsidP="00ED5422">
      <w:pPr>
        <w:spacing w:line="360" w:lineRule="auto"/>
        <w:ind w:leftChars="171" w:left="359" w:firstLineChars="200" w:firstLine="420"/>
        <w:rPr>
          <w:szCs w:val="21"/>
        </w:rPr>
      </w:pPr>
      <w:r w:rsidRPr="00ED5422">
        <w:rPr>
          <w:rFonts w:hint="eastAsia"/>
          <w:szCs w:val="21"/>
        </w:rPr>
        <w:lastRenderedPageBreak/>
        <w:t xml:space="preserve">8.2 </w:t>
      </w:r>
      <w:r w:rsidRPr="00ED5422">
        <w:rPr>
          <w:rFonts w:hint="eastAsia"/>
          <w:szCs w:val="21"/>
        </w:rPr>
        <w:t>在施工过程中，甲方有权随时对工程材料、设备的使用进行抽查，包括成品、半成品、器具、设备、附件、小五金等。抽查范围、比例、数量、批次及检查深度可比照国家现行施工质量验收规范和相关规定，相关检测费用（含送检材料的费用）由乙方承担，甲方</w:t>
      </w:r>
      <w:proofErr w:type="gramStart"/>
      <w:r w:rsidRPr="00ED5422">
        <w:rPr>
          <w:rFonts w:hint="eastAsia"/>
          <w:szCs w:val="21"/>
        </w:rPr>
        <w:t>不</w:t>
      </w:r>
      <w:proofErr w:type="gramEnd"/>
      <w:r w:rsidRPr="00ED5422">
        <w:rPr>
          <w:rFonts w:hint="eastAsia"/>
          <w:szCs w:val="21"/>
        </w:rPr>
        <w:t>另行额外支付。如抽查部分经检测为不合格，乙方必须在甲方要求的限期内对该批次材料设备全部无条件拆除、更换，并运出施工现场，由此所造成的工期延误、费用增加等一切损失均由乙方承担。如出现三次以上抽查检测不合格情况的，甲方有权就此单方面解除施工合同，乙方承担相应的违约责任。</w:t>
      </w:r>
      <w:r w:rsidRPr="00ED5422">
        <w:rPr>
          <w:rFonts w:hint="eastAsia"/>
          <w:szCs w:val="21"/>
        </w:rPr>
        <w:t xml:space="preserve"> </w:t>
      </w:r>
    </w:p>
    <w:p w:rsidR="00ED5422" w:rsidRPr="00ED5422" w:rsidRDefault="00ED5422" w:rsidP="00ED5422">
      <w:pPr>
        <w:spacing w:line="360" w:lineRule="auto"/>
        <w:ind w:leftChars="171" w:left="359" w:firstLineChars="200" w:firstLine="420"/>
        <w:rPr>
          <w:szCs w:val="21"/>
        </w:rPr>
      </w:pPr>
      <w:r w:rsidRPr="00ED5422">
        <w:rPr>
          <w:rFonts w:hint="eastAsia"/>
          <w:szCs w:val="21"/>
        </w:rPr>
        <w:t>第九条</w:t>
      </w:r>
      <w:r w:rsidRPr="00ED5422">
        <w:rPr>
          <w:rFonts w:hint="eastAsia"/>
          <w:szCs w:val="21"/>
        </w:rPr>
        <w:t xml:space="preserve"> </w:t>
      </w:r>
      <w:r w:rsidRPr="00ED5422">
        <w:rPr>
          <w:rFonts w:hint="eastAsia"/>
          <w:szCs w:val="21"/>
        </w:rPr>
        <w:t>质量、安全和文明施工</w:t>
      </w:r>
    </w:p>
    <w:p w:rsidR="00ED5422" w:rsidRPr="00ED5422" w:rsidRDefault="00ED5422" w:rsidP="00ED5422">
      <w:pPr>
        <w:spacing w:line="360" w:lineRule="auto"/>
        <w:ind w:leftChars="171" w:left="359" w:firstLineChars="200" w:firstLine="420"/>
        <w:rPr>
          <w:szCs w:val="21"/>
        </w:rPr>
      </w:pPr>
      <w:r w:rsidRPr="00ED5422">
        <w:rPr>
          <w:rFonts w:hint="eastAsia"/>
          <w:szCs w:val="21"/>
        </w:rPr>
        <w:t>9.1</w:t>
      </w:r>
      <w:r w:rsidRPr="00ED5422">
        <w:rPr>
          <w:rFonts w:hint="eastAsia"/>
          <w:szCs w:val="21"/>
        </w:rPr>
        <w:t>本工程质量标准：必须达到国家、住建部、烟草行业、建筑行业及广东省、深圳市颁布的相关质量标准、规范、规程和验收的合格要求。当国家、行业及工程所在地地方标准、规范存在不一致时，以要求更严格者为准。</w:t>
      </w:r>
      <w:r w:rsidRPr="00ED5422">
        <w:rPr>
          <w:rFonts w:hint="eastAsia"/>
          <w:szCs w:val="21"/>
        </w:rPr>
        <w:t xml:space="preserve"> </w:t>
      </w:r>
    </w:p>
    <w:p w:rsidR="00ED5422" w:rsidRPr="00ED5422" w:rsidRDefault="00ED5422" w:rsidP="00ED5422">
      <w:pPr>
        <w:spacing w:line="360" w:lineRule="auto"/>
        <w:ind w:leftChars="171" w:left="359" w:firstLineChars="200" w:firstLine="420"/>
        <w:rPr>
          <w:szCs w:val="21"/>
        </w:rPr>
      </w:pPr>
      <w:r w:rsidRPr="00ED5422">
        <w:rPr>
          <w:rFonts w:hint="eastAsia"/>
          <w:szCs w:val="21"/>
        </w:rPr>
        <w:t>9.2</w:t>
      </w:r>
      <w:r w:rsidRPr="00ED5422">
        <w:rPr>
          <w:rFonts w:hint="eastAsia"/>
          <w:szCs w:val="21"/>
        </w:rPr>
        <w:t>乙方就本工程的工程质量向甲方负责，其职责包括但不限于下列内容：⑴提供和组织足够的工程质量控制和检测人员，检查和控制工程施工质量；⑵控制施工所用的材料、设备，使其达到标准、规范、设计文件和合同约定的标准；⑶完成所有工程的验收工作，包括隐蔽验收、中间验收和竣工验收，并保证工程质量通过验收。</w:t>
      </w:r>
    </w:p>
    <w:p w:rsidR="00ED5422" w:rsidRPr="00ED5422" w:rsidRDefault="00ED5422" w:rsidP="00ED5422">
      <w:pPr>
        <w:spacing w:line="360" w:lineRule="auto"/>
        <w:ind w:leftChars="171" w:left="359" w:firstLineChars="200" w:firstLine="420"/>
        <w:rPr>
          <w:szCs w:val="21"/>
        </w:rPr>
      </w:pPr>
      <w:r w:rsidRPr="00ED5422">
        <w:rPr>
          <w:rFonts w:hint="eastAsia"/>
          <w:szCs w:val="21"/>
        </w:rPr>
        <w:t>9.3</w:t>
      </w:r>
      <w:r w:rsidRPr="00ED5422">
        <w:rPr>
          <w:rFonts w:hint="eastAsia"/>
          <w:szCs w:val="21"/>
        </w:rPr>
        <w:t>乙方应按照国家、广东省、深圳市现行的安全文明施工的有关规定、烟草行业及甲方内部安全生产标准，承担施工场地安全文明施工工作并负全部责任。乙方应按照上述安全文明施工标准组织施工，采取必要的安全防护措施，消除事故隐患，确保施工、人员、财产安全。</w:t>
      </w:r>
    </w:p>
    <w:p w:rsidR="00ED5422" w:rsidRPr="00ED5422" w:rsidRDefault="00ED5422" w:rsidP="00ED5422">
      <w:pPr>
        <w:spacing w:line="360" w:lineRule="auto"/>
        <w:ind w:leftChars="171" w:left="359" w:firstLineChars="200" w:firstLine="420"/>
        <w:rPr>
          <w:szCs w:val="21"/>
        </w:rPr>
      </w:pPr>
      <w:r w:rsidRPr="00ED5422">
        <w:rPr>
          <w:rFonts w:hint="eastAsia"/>
          <w:szCs w:val="21"/>
        </w:rPr>
        <w:t>9.4</w:t>
      </w:r>
      <w:r w:rsidRPr="00ED5422">
        <w:rPr>
          <w:rFonts w:hint="eastAsia"/>
          <w:szCs w:val="21"/>
        </w:rPr>
        <w:t>乙方应随时接受甲方安全检查人员的监督检查，并为检查提供便利条件。对于甲方提出的施工质量、安全文明等整改要求，乙方应在限时内完成整改，相关费用由乙方自行承担，工期不予顺延。</w:t>
      </w:r>
    </w:p>
    <w:p w:rsidR="00ED5422" w:rsidRPr="00ED5422" w:rsidRDefault="00ED5422" w:rsidP="00ED5422">
      <w:pPr>
        <w:spacing w:line="360" w:lineRule="auto"/>
        <w:ind w:leftChars="171" w:left="359" w:firstLineChars="200" w:firstLine="420"/>
        <w:rPr>
          <w:szCs w:val="21"/>
        </w:rPr>
      </w:pPr>
      <w:r w:rsidRPr="00ED5422">
        <w:rPr>
          <w:rFonts w:hint="eastAsia"/>
          <w:szCs w:val="21"/>
        </w:rPr>
        <w:t>9.5</w:t>
      </w:r>
      <w:r w:rsidRPr="00ED5422">
        <w:rPr>
          <w:rFonts w:hint="eastAsia"/>
          <w:szCs w:val="21"/>
        </w:rPr>
        <w:t>无论何种原因导致的停工，期间</w:t>
      </w:r>
      <w:proofErr w:type="gramStart"/>
      <w:r w:rsidRPr="00ED5422">
        <w:rPr>
          <w:rFonts w:hint="eastAsia"/>
          <w:szCs w:val="21"/>
        </w:rPr>
        <w:t>乙方均</w:t>
      </w:r>
      <w:proofErr w:type="gramEnd"/>
      <w:r w:rsidRPr="00ED5422">
        <w:rPr>
          <w:rFonts w:hint="eastAsia"/>
          <w:szCs w:val="21"/>
        </w:rPr>
        <w:t>仍须按正常施工的标准管理施工现场，并承担安全、防盗及其他法规和本合同规定的责任。</w:t>
      </w:r>
    </w:p>
    <w:p w:rsidR="00ED5422" w:rsidRPr="00ED5422" w:rsidRDefault="00ED5422" w:rsidP="00ED5422">
      <w:pPr>
        <w:spacing w:line="360" w:lineRule="auto"/>
        <w:ind w:leftChars="171" w:left="359" w:firstLineChars="200" w:firstLine="420"/>
        <w:rPr>
          <w:szCs w:val="21"/>
        </w:rPr>
      </w:pPr>
      <w:r w:rsidRPr="00ED5422">
        <w:rPr>
          <w:rFonts w:hint="eastAsia"/>
          <w:szCs w:val="21"/>
        </w:rPr>
        <w:t>9.6</w:t>
      </w:r>
      <w:r w:rsidRPr="00ED5422">
        <w:rPr>
          <w:rFonts w:hint="eastAsia"/>
          <w:szCs w:val="21"/>
        </w:rPr>
        <w:t>若乙方未认真履行上述义务而造成工程事故、财产损失和人身伤害的，由乙方承担一切责任及所发生的费用。</w:t>
      </w:r>
    </w:p>
    <w:p w:rsidR="00ED5422" w:rsidRPr="00ED5422" w:rsidRDefault="00ED5422" w:rsidP="00ED5422">
      <w:pPr>
        <w:spacing w:line="360" w:lineRule="auto"/>
        <w:ind w:leftChars="171" w:left="359" w:firstLineChars="200" w:firstLine="420"/>
        <w:rPr>
          <w:szCs w:val="21"/>
        </w:rPr>
      </w:pPr>
      <w:r w:rsidRPr="00ED5422">
        <w:rPr>
          <w:rFonts w:hint="eastAsia"/>
          <w:szCs w:val="21"/>
        </w:rPr>
        <w:t>第十条</w:t>
      </w:r>
      <w:r w:rsidRPr="00ED5422">
        <w:rPr>
          <w:rFonts w:hint="eastAsia"/>
          <w:szCs w:val="21"/>
        </w:rPr>
        <w:t xml:space="preserve"> </w:t>
      </w:r>
      <w:r w:rsidRPr="00ED5422">
        <w:rPr>
          <w:rFonts w:hint="eastAsia"/>
          <w:szCs w:val="21"/>
        </w:rPr>
        <w:t>竣工验收和结算</w:t>
      </w:r>
    </w:p>
    <w:p w:rsidR="00ED5422" w:rsidRPr="00ED5422" w:rsidRDefault="00ED5422" w:rsidP="00ED5422">
      <w:pPr>
        <w:spacing w:line="360" w:lineRule="auto"/>
        <w:ind w:leftChars="171" w:left="359" w:firstLineChars="200" w:firstLine="420"/>
        <w:rPr>
          <w:szCs w:val="21"/>
        </w:rPr>
      </w:pPr>
      <w:r w:rsidRPr="00ED5422">
        <w:rPr>
          <w:rFonts w:hint="eastAsia"/>
          <w:szCs w:val="21"/>
        </w:rPr>
        <w:t>10.1</w:t>
      </w:r>
      <w:r w:rsidRPr="00ED5422">
        <w:rPr>
          <w:rFonts w:hint="eastAsia"/>
          <w:szCs w:val="21"/>
        </w:rPr>
        <w:t>在施工过程中，乙方应通知甲方进行以下验收工作：（</w:t>
      </w:r>
      <w:r w:rsidRPr="00ED5422">
        <w:rPr>
          <w:rFonts w:hint="eastAsia"/>
          <w:szCs w:val="21"/>
        </w:rPr>
        <w:t>1</w:t>
      </w:r>
      <w:r w:rsidRPr="00ED5422">
        <w:rPr>
          <w:rFonts w:hint="eastAsia"/>
          <w:szCs w:val="21"/>
        </w:rPr>
        <w:t>）重要部位的隐蔽工程验收；（</w:t>
      </w:r>
      <w:r w:rsidRPr="00ED5422">
        <w:rPr>
          <w:rFonts w:hint="eastAsia"/>
          <w:szCs w:val="21"/>
        </w:rPr>
        <w:t>2</w:t>
      </w:r>
      <w:r w:rsidRPr="00ED5422">
        <w:rPr>
          <w:rFonts w:hint="eastAsia"/>
          <w:szCs w:val="21"/>
        </w:rPr>
        <w:t>）竣工验收。</w:t>
      </w:r>
    </w:p>
    <w:p w:rsidR="00ED5422" w:rsidRPr="00ED5422" w:rsidRDefault="00ED5422" w:rsidP="00ED5422">
      <w:pPr>
        <w:spacing w:line="360" w:lineRule="auto"/>
        <w:ind w:leftChars="171" w:left="359" w:firstLineChars="200" w:firstLine="420"/>
        <w:rPr>
          <w:szCs w:val="21"/>
        </w:rPr>
      </w:pPr>
      <w:r w:rsidRPr="00ED5422">
        <w:rPr>
          <w:rFonts w:hint="eastAsia"/>
          <w:szCs w:val="21"/>
        </w:rPr>
        <w:t>10.2</w:t>
      </w:r>
      <w:r w:rsidRPr="00ED5422">
        <w:rPr>
          <w:rFonts w:hint="eastAsia"/>
          <w:szCs w:val="21"/>
        </w:rPr>
        <w:t>设备交付使用时，由乙方提供的设备，乙方须安排工程技术人员向甲方进行设备操作交底和培训，直至甲方使用人员达到操作标准为止。</w:t>
      </w:r>
    </w:p>
    <w:p w:rsidR="00ED5422" w:rsidRPr="00ED5422" w:rsidRDefault="00ED5422" w:rsidP="00ED5422">
      <w:pPr>
        <w:spacing w:line="360" w:lineRule="auto"/>
        <w:ind w:leftChars="171" w:left="359" w:firstLineChars="200" w:firstLine="420"/>
        <w:rPr>
          <w:szCs w:val="21"/>
        </w:rPr>
      </w:pPr>
      <w:r w:rsidRPr="00ED5422">
        <w:rPr>
          <w:rFonts w:hint="eastAsia"/>
          <w:szCs w:val="21"/>
        </w:rPr>
        <w:t>10.3</w:t>
      </w:r>
      <w:r w:rsidRPr="00ED5422">
        <w:rPr>
          <w:rFonts w:hint="eastAsia"/>
          <w:szCs w:val="21"/>
        </w:rPr>
        <w:t>竣工验收合格并移交甲方前，乙方负责保护工程成品，甲方的验收并不能免除乙方的工程质量责任。</w:t>
      </w:r>
    </w:p>
    <w:p w:rsidR="00ED5422" w:rsidRPr="00ED5422" w:rsidRDefault="00ED5422" w:rsidP="00ED5422">
      <w:pPr>
        <w:spacing w:line="360" w:lineRule="auto"/>
        <w:ind w:leftChars="171" w:left="359" w:firstLineChars="200" w:firstLine="420"/>
        <w:rPr>
          <w:szCs w:val="21"/>
        </w:rPr>
      </w:pPr>
      <w:r w:rsidRPr="00ED5422">
        <w:rPr>
          <w:rFonts w:hint="eastAsia"/>
          <w:szCs w:val="21"/>
        </w:rPr>
        <w:lastRenderedPageBreak/>
        <w:t>第十一条</w:t>
      </w:r>
      <w:r w:rsidRPr="00ED5422">
        <w:rPr>
          <w:rFonts w:hint="eastAsia"/>
          <w:szCs w:val="21"/>
        </w:rPr>
        <w:t xml:space="preserve"> </w:t>
      </w:r>
      <w:r w:rsidRPr="00ED5422">
        <w:rPr>
          <w:rFonts w:hint="eastAsia"/>
          <w:szCs w:val="21"/>
        </w:rPr>
        <w:t>工程款的支付</w:t>
      </w:r>
    </w:p>
    <w:p w:rsidR="00ED5422" w:rsidRPr="00ED5422" w:rsidRDefault="00ED5422" w:rsidP="00ED5422">
      <w:pPr>
        <w:spacing w:line="360" w:lineRule="auto"/>
        <w:ind w:leftChars="171" w:left="359" w:firstLineChars="200" w:firstLine="420"/>
        <w:rPr>
          <w:szCs w:val="21"/>
        </w:rPr>
      </w:pPr>
      <w:r w:rsidRPr="00ED5422">
        <w:rPr>
          <w:rFonts w:hint="eastAsia"/>
          <w:szCs w:val="21"/>
        </w:rPr>
        <w:t>11.1</w:t>
      </w:r>
      <w:r w:rsidRPr="00ED5422">
        <w:rPr>
          <w:rFonts w:hint="eastAsia"/>
          <w:szCs w:val="21"/>
        </w:rPr>
        <w:t>施工单位完成当期零星维修</w:t>
      </w:r>
      <w:r w:rsidRPr="00ED5422">
        <w:rPr>
          <w:rFonts w:hint="eastAsia"/>
          <w:szCs w:val="21"/>
        </w:rPr>
        <w:t>(</w:t>
      </w:r>
      <w:r w:rsidRPr="00ED5422">
        <w:rPr>
          <w:rFonts w:hint="eastAsia"/>
          <w:szCs w:val="21"/>
        </w:rPr>
        <w:t>修缮</w:t>
      </w:r>
      <w:r w:rsidRPr="00ED5422">
        <w:rPr>
          <w:rFonts w:hint="eastAsia"/>
          <w:szCs w:val="21"/>
        </w:rPr>
        <w:t>)</w:t>
      </w:r>
      <w:r w:rsidRPr="00ED5422">
        <w:rPr>
          <w:rFonts w:hint="eastAsia"/>
          <w:szCs w:val="21"/>
        </w:rPr>
        <w:t>工程，经验收合格完成成品移交后，需提供齐全、完整的结算款申报资料，经结算审定后支付当期工程款。</w:t>
      </w:r>
    </w:p>
    <w:p w:rsidR="00ED5422" w:rsidRPr="00ED5422" w:rsidRDefault="00ED5422" w:rsidP="00ED5422">
      <w:pPr>
        <w:spacing w:line="360" w:lineRule="auto"/>
        <w:ind w:leftChars="171" w:left="359" w:firstLineChars="200" w:firstLine="420"/>
        <w:rPr>
          <w:szCs w:val="21"/>
        </w:rPr>
      </w:pPr>
      <w:r w:rsidRPr="00ED5422">
        <w:rPr>
          <w:rFonts w:hint="eastAsia"/>
          <w:szCs w:val="21"/>
        </w:rPr>
        <w:t>第十二条</w:t>
      </w:r>
      <w:r w:rsidRPr="00ED5422">
        <w:rPr>
          <w:rFonts w:hint="eastAsia"/>
          <w:szCs w:val="21"/>
        </w:rPr>
        <w:t xml:space="preserve"> </w:t>
      </w:r>
      <w:r w:rsidRPr="00ED5422">
        <w:rPr>
          <w:rFonts w:hint="eastAsia"/>
          <w:szCs w:val="21"/>
        </w:rPr>
        <w:t>工期及延误处理</w:t>
      </w:r>
    </w:p>
    <w:p w:rsidR="00ED5422" w:rsidRPr="00ED5422" w:rsidRDefault="00ED5422" w:rsidP="00ED5422">
      <w:pPr>
        <w:spacing w:line="360" w:lineRule="auto"/>
        <w:ind w:leftChars="171" w:left="359" w:firstLineChars="200" w:firstLine="420"/>
        <w:rPr>
          <w:szCs w:val="21"/>
        </w:rPr>
      </w:pPr>
      <w:r w:rsidRPr="00ED5422">
        <w:rPr>
          <w:rFonts w:hint="eastAsia"/>
          <w:szCs w:val="21"/>
        </w:rPr>
        <w:t>12.1</w:t>
      </w:r>
      <w:r w:rsidRPr="00ED5422">
        <w:rPr>
          <w:rFonts w:hint="eastAsia"/>
          <w:szCs w:val="21"/>
        </w:rPr>
        <w:t>因工程所在地为甲方办公所用，乙方的所有施工工作应以不影响甲方办公为前提，并完全服从甲方对施工工作的时间安排，包括但不限于：对工程的开工、停工、复工的要求等。因上述原因带来的不连续作业影响，乙方自行消化，甲方不需因此额外支付的费用或就工期做出任何的延期补偿。</w:t>
      </w:r>
    </w:p>
    <w:p w:rsidR="00ED5422" w:rsidRPr="00ED5422" w:rsidRDefault="00ED5422" w:rsidP="00ED5422">
      <w:pPr>
        <w:spacing w:line="360" w:lineRule="auto"/>
        <w:ind w:leftChars="171" w:left="359" w:firstLineChars="200" w:firstLine="420"/>
        <w:rPr>
          <w:szCs w:val="21"/>
        </w:rPr>
      </w:pPr>
      <w:r w:rsidRPr="00ED5422">
        <w:rPr>
          <w:rFonts w:hint="eastAsia"/>
          <w:szCs w:val="21"/>
        </w:rPr>
        <w:t>第十三条</w:t>
      </w:r>
      <w:r w:rsidRPr="00ED5422">
        <w:rPr>
          <w:rFonts w:hint="eastAsia"/>
          <w:szCs w:val="21"/>
        </w:rPr>
        <w:t xml:space="preserve"> </w:t>
      </w:r>
      <w:r w:rsidRPr="00ED5422">
        <w:rPr>
          <w:rFonts w:hint="eastAsia"/>
          <w:szCs w:val="21"/>
        </w:rPr>
        <w:t>违约、索赔和争议</w:t>
      </w:r>
    </w:p>
    <w:p w:rsidR="00ED5422" w:rsidRPr="00ED5422" w:rsidRDefault="00ED5422" w:rsidP="00ED5422">
      <w:pPr>
        <w:spacing w:line="360" w:lineRule="auto"/>
        <w:ind w:leftChars="171" w:left="359" w:firstLineChars="200" w:firstLine="420"/>
        <w:rPr>
          <w:szCs w:val="21"/>
        </w:rPr>
      </w:pPr>
      <w:r w:rsidRPr="00ED5422">
        <w:rPr>
          <w:rFonts w:hint="eastAsia"/>
          <w:szCs w:val="21"/>
        </w:rPr>
        <w:t xml:space="preserve">13.1 </w:t>
      </w:r>
      <w:r w:rsidRPr="00ED5422">
        <w:rPr>
          <w:rFonts w:hint="eastAsia"/>
          <w:szCs w:val="21"/>
        </w:rPr>
        <w:t>违约的处理：合同双方任何一方不能全面履行合同条款并经甲乙双方协商无果均属违约。违约所造成的经济损失，概由违约方承担赔偿。</w:t>
      </w:r>
    </w:p>
    <w:p w:rsidR="00ED5422" w:rsidRPr="00ED5422" w:rsidRDefault="00ED5422" w:rsidP="00ED5422">
      <w:pPr>
        <w:spacing w:line="360" w:lineRule="auto"/>
        <w:ind w:leftChars="171" w:left="359" w:firstLineChars="200" w:firstLine="420"/>
        <w:rPr>
          <w:szCs w:val="21"/>
        </w:rPr>
      </w:pPr>
      <w:r w:rsidRPr="00ED5422">
        <w:rPr>
          <w:rFonts w:hint="eastAsia"/>
          <w:szCs w:val="21"/>
        </w:rPr>
        <w:t xml:space="preserve">13.2 </w:t>
      </w:r>
      <w:r w:rsidRPr="00ED5422">
        <w:rPr>
          <w:rFonts w:hint="eastAsia"/>
          <w:szCs w:val="21"/>
        </w:rPr>
        <w:t>违约金的标准：合同履行中任何一方无正当理由而单方提出终止合同，均属单方毁约，毁约方除承担赔偿因此而造成的对方全部经济损失外，还必须向对方支付违约金</w:t>
      </w:r>
      <w:r w:rsidRPr="00ED5422">
        <w:rPr>
          <w:rFonts w:hint="eastAsia"/>
          <w:szCs w:val="21"/>
        </w:rPr>
        <w:t>20000</w:t>
      </w:r>
      <w:r w:rsidRPr="00ED5422">
        <w:rPr>
          <w:rFonts w:hint="eastAsia"/>
          <w:szCs w:val="21"/>
        </w:rPr>
        <w:t>元，直接从工程款中扣回。</w:t>
      </w:r>
    </w:p>
    <w:p w:rsidR="00ED5422" w:rsidRPr="00ED5422" w:rsidRDefault="00ED5422" w:rsidP="00ED5422">
      <w:pPr>
        <w:spacing w:line="360" w:lineRule="auto"/>
        <w:ind w:leftChars="171" w:left="359" w:firstLineChars="200" w:firstLine="420"/>
        <w:rPr>
          <w:szCs w:val="21"/>
        </w:rPr>
      </w:pPr>
      <w:r w:rsidRPr="00ED5422">
        <w:rPr>
          <w:rFonts w:hint="eastAsia"/>
          <w:szCs w:val="21"/>
        </w:rPr>
        <w:t>13.3</w:t>
      </w:r>
      <w:r w:rsidRPr="00ED5422">
        <w:rPr>
          <w:rFonts w:hint="eastAsia"/>
          <w:szCs w:val="21"/>
        </w:rPr>
        <w:t>赔偿经济损失的范围：</w:t>
      </w:r>
    </w:p>
    <w:p w:rsidR="00ED5422" w:rsidRPr="00ED5422" w:rsidRDefault="00ED5422" w:rsidP="00ED5422">
      <w:pPr>
        <w:spacing w:line="360" w:lineRule="auto"/>
        <w:ind w:leftChars="171" w:left="359" w:firstLineChars="200" w:firstLine="420"/>
        <w:rPr>
          <w:szCs w:val="21"/>
        </w:rPr>
      </w:pPr>
      <w:r w:rsidRPr="00ED5422">
        <w:rPr>
          <w:rFonts w:hint="eastAsia"/>
          <w:szCs w:val="21"/>
        </w:rPr>
        <w:t>（</w:t>
      </w:r>
      <w:r w:rsidRPr="00ED5422">
        <w:rPr>
          <w:rFonts w:hint="eastAsia"/>
          <w:szCs w:val="21"/>
        </w:rPr>
        <w:t>1</w:t>
      </w:r>
      <w:r w:rsidRPr="00ED5422">
        <w:rPr>
          <w:rFonts w:hint="eastAsia"/>
          <w:szCs w:val="21"/>
        </w:rPr>
        <w:t>）甲方不按合同约定履行自己的各项义务、支付款项及发生其它使合同无法履行的行为而导致乙方损失。</w:t>
      </w:r>
    </w:p>
    <w:p w:rsidR="00ED5422" w:rsidRPr="00ED5422" w:rsidRDefault="00ED5422" w:rsidP="00ED5422">
      <w:pPr>
        <w:spacing w:line="360" w:lineRule="auto"/>
        <w:ind w:leftChars="171" w:left="359" w:firstLineChars="200" w:firstLine="420"/>
        <w:rPr>
          <w:szCs w:val="21"/>
        </w:rPr>
      </w:pPr>
      <w:r w:rsidRPr="00ED5422">
        <w:rPr>
          <w:rFonts w:hint="eastAsia"/>
          <w:szCs w:val="21"/>
        </w:rPr>
        <w:t>（</w:t>
      </w:r>
      <w:r w:rsidRPr="00ED5422">
        <w:rPr>
          <w:rFonts w:hint="eastAsia"/>
          <w:szCs w:val="21"/>
        </w:rPr>
        <w:t>2</w:t>
      </w:r>
      <w:r w:rsidRPr="00ED5422">
        <w:rPr>
          <w:rFonts w:hint="eastAsia"/>
          <w:szCs w:val="21"/>
        </w:rPr>
        <w:t>）乙方不按合同工期竣工，施工质量达不到设计和规范的要求，或发生其它使合同无法履行的行为导致甲方经济损失。</w:t>
      </w:r>
    </w:p>
    <w:p w:rsidR="00ED5422" w:rsidRPr="00ED5422" w:rsidRDefault="00ED5422" w:rsidP="00ED5422">
      <w:pPr>
        <w:spacing w:line="360" w:lineRule="auto"/>
        <w:ind w:leftChars="171" w:left="359" w:firstLineChars="200" w:firstLine="420"/>
        <w:rPr>
          <w:szCs w:val="21"/>
        </w:rPr>
      </w:pPr>
      <w:r w:rsidRPr="00ED5422">
        <w:rPr>
          <w:rFonts w:hint="eastAsia"/>
          <w:szCs w:val="21"/>
        </w:rPr>
        <w:t>（</w:t>
      </w:r>
      <w:r w:rsidRPr="00ED5422">
        <w:rPr>
          <w:rFonts w:hint="eastAsia"/>
          <w:szCs w:val="21"/>
        </w:rPr>
        <w:t>3</w:t>
      </w:r>
      <w:r w:rsidRPr="00ED5422">
        <w:rPr>
          <w:rFonts w:hint="eastAsia"/>
          <w:szCs w:val="21"/>
        </w:rPr>
        <w:t>）损失包括实际直接损失。</w:t>
      </w:r>
    </w:p>
    <w:p w:rsidR="00ED5422" w:rsidRPr="00ED5422" w:rsidRDefault="00ED5422" w:rsidP="00ED5422">
      <w:pPr>
        <w:spacing w:line="360" w:lineRule="auto"/>
        <w:ind w:leftChars="171" w:left="359" w:firstLineChars="200" w:firstLine="420"/>
        <w:rPr>
          <w:szCs w:val="21"/>
        </w:rPr>
      </w:pPr>
      <w:r w:rsidRPr="00ED5422">
        <w:rPr>
          <w:rFonts w:hint="eastAsia"/>
          <w:szCs w:val="21"/>
        </w:rPr>
        <w:t>13.4</w:t>
      </w:r>
      <w:r w:rsidRPr="00ED5422">
        <w:rPr>
          <w:rFonts w:hint="eastAsia"/>
          <w:szCs w:val="21"/>
        </w:rPr>
        <w:t>履约方可按下列规定向违约方索赔：</w:t>
      </w:r>
    </w:p>
    <w:p w:rsidR="00ED5422" w:rsidRPr="00ED5422" w:rsidRDefault="00ED5422" w:rsidP="00ED5422">
      <w:pPr>
        <w:spacing w:line="360" w:lineRule="auto"/>
        <w:ind w:leftChars="171" w:left="359" w:firstLineChars="200" w:firstLine="420"/>
        <w:rPr>
          <w:szCs w:val="21"/>
        </w:rPr>
      </w:pPr>
      <w:r w:rsidRPr="00ED5422">
        <w:rPr>
          <w:rFonts w:hint="eastAsia"/>
          <w:szCs w:val="21"/>
        </w:rPr>
        <w:t>（</w:t>
      </w:r>
      <w:r w:rsidRPr="00ED5422">
        <w:rPr>
          <w:rFonts w:hint="eastAsia"/>
          <w:szCs w:val="21"/>
        </w:rPr>
        <w:t>1</w:t>
      </w:r>
      <w:r w:rsidRPr="00ED5422">
        <w:rPr>
          <w:rFonts w:hint="eastAsia"/>
          <w:szCs w:val="21"/>
        </w:rPr>
        <w:t>）有合法正当索赔理由，且有索赔事项发生时的有关证据。</w:t>
      </w:r>
    </w:p>
    <w:p w:rsidR="00ED5422" w:rsidRPr="00ED5422" w:rsidRDefault="00ED5422" w:rsidP="00ED5422">
      <w:pPr>
        <w:spacing w:line="360" w:lineRule="auto"/>
        <w:ind w:leftChars="171" w:left="359" w:firstLineChars="200" w:firstLine="420"/>
        <w:rPr>
          <w:szCs w:val="21"/>
        </w:rPr>
      </w:pPr>
      <w:r w:rsidRPr="00ED5422">
        <w:rPr>
          <w:rFonts w:hint="eastAsia"/>
          <w:szCs w:val="21"/>
        </w:rPr>
        <w:t>（</w:t>
      </w:r>
      <w:r w:rsidRPr="00ED5422">
        <w:rPr>
          <w:rFonts w:hint="eastAsia"/>
          <w:szCs w:val="21"/>
        </w:rPr>
        <w:t>2</w:t>
      </w:r>
      <w:r w:rsidRPr="00ED5422">
        <w:rPr>
          <w:rFonts w:hint="eastAsia"/>
          <w:szCs w:val="21"/>
        </w:rPr>
        <w:t>）在索赔事项发生后二十天内向违约方发出要求索赔的通知。</w:t>
      </w:r>
    </w:p>
    <w:p w:rsidR="00ED5422" w:rsidRPr="00ED5422" w:rsidRDefault="00ED5422" w:rsidP="00ED5422">
      <w:pPr>
        <w:spacing w:line="360" w:lineRule="auto"/>
        <w:ind w:leftChars="171" w:left="359" w:firstLineChars="200" w:firstLine="420"/>
        <w:rPr>
          <w:szCs w:val="21"/>
        </w:rPr>
      </w:pPr>
      <w:r w:rsidRPr="00ED5422">
        <w:rPr>
          <w:rFonts w:hint="eastAsia"/>
          <w:szCs w:val="21"/>
        </w:rPr>
        <w:t>（</w:t>
      </w:r>
      <w:r w:rsidRPr="00ED5422">
        <w:rPr>
          <w:rFonts w:hint="eastAsia"/>
          <w:szCs w:val="21"/>
        </w:rPr>
        <w:t>3</w:t>
      </w:r>
      <w:r w:rsidRPr="00ED5422">
        <w:rPr>
          <w:rFonts w:hint="eastAsia"/>
          <w:szCs w:val="21"/>
        </w:rPr>
        <w:t>）违约方在接到索赔通知十天内给予批准或要求对进一步补充理由和证据，如违约方在十天内未予答复，视为批准该项索赔。</w:t>
      </w:r>
    </w:p>
    <w:p w:rsidR="00ED5422" w:rsidRPr="00ED5422" w:rsidRDefault="00ED5422" w:rsidP="00ED5422">
      <w:pPr>
        <w:spacing w:line="360" w:lineRule="auto"/>
        <w:ind w:leftChars="171" w:left="359" w:firstLineChars="200" w:firstLine="420"/>
        <w:rPr>
          <w:szCs w:val="21"/>
        </w:rPr>
      </w:pPr>
      <w:r w:rsidRPr="00ED5422">
        <w:rPr>
          <w:rFonts w:hint="eastAsia"/>
          <w:szCs w:val="21"/>
        </w:rPr>
        <w:t>13.5</w:t>
      </w:r>
      <w:r w:rsidRPr="00ED5422">
        <w:rPr>
          <w:rFonts w:hint="eastAsia"/>
          <w:szCs w:val="21"/>
        </w:rPr>
        <w:t>履行本合同中发生争议，甲乙双方应本着友好态度协商解决，若经协商仍不能解决，可直接向甲方所在地人民法院起诉。</w:t>
      </w:r>
    </w:p>
    <w:p w:rsidR="00ED5422" w:rsidRPr="00ED5422" w:rsidRDefault="00ED5422" w:rsidP="00ED5422">
      <w:pPr>
        <w:spacing w:line="360" w:lineRule="auto"/>
        <w:ind w:leftChars="171" w:left="359" w:firstLineChars="200" w:firstLine="420"/>
        <w:rPr>
          <w:szCs w:val="21"/>
        </w:rPr>
      </w:pPr>
      <w:r w:rsidRPr="00ED5422">
        <w:rPr>
          <w:rFonts w:hint="eastAsia"/>
          <w:szCs w:val="21"/>
        </w:rPr>
        <w:t>第十四条</w:t>
      </w:r>
      <w:r w:rsidRPr="00ED5422">
        <w:rPr>
          <w:rFonts w:hint="eastAsia"/>
          <w:szCs w:val="21"/>
        </w:rPr>
        <w:t xml:space="preserve"> </w:t>
      </w:r>
      <w:r w:rsidRPr="00ED5422">
        <w:rPr>
          <w:rFonts w:hint="eastAsia"/>
          <w:szCs w:val="21"/>
        </w:rPr>
        <w:t>保险</w:t>
      </w:r>
    </w:p>
    <w:p w:rsidR="00ED5422" w:rsidRPr="00ED5422" w:rsidRDefault="00ED5422" w:rsidP="00ED5422">
      <w:pPr>
        <w:spacing w:line="360" w:lineRule="auto"/>
        <w:ind w:leftChars="171" w:left="359" w:firstLineChars="200" w:firstLine="420"/>
        <w:rPr>
          <w:szCs w:val="21"/>
        </w:rPr>
      </w:pPr>
      <w:r w:rsidRPr="00ED5422">
        <w:rPr>
          <w:rFonts w:hint="eastAsia"/>
          <w:szCs w:val="21"/>
        </w:rPr>
        <w:t xml:space="preserve">    14.1</w:t>
      </w:r>
      <w:r w:rsidRPr="00ED5422">
        <w:rPr>
          <w:rFonts w:hint="eastAsia"/>
          <w:szCs w:val="21"/>
        </w:rPr>
        <w:t>本工程开工前，乙方应按照国家、地方、行业的相关规定，为本工程、施工场地内的自有人员办理必要的保险，相关费用由乙方自行承担，甲方</w:t>
      </w:r>
      <w:proofErr w:type="gramStart"/>
      <w:r w:rsidRPr="00ED5422">
        <w:rPr>
          <w:rFonts w:hint="eastAsia"/>
          <w:szCs w:val="21"/>
        </w:rPr>
        <w:t>不</w:t>
      </w:r>
      <w:proofErr w:type="gramEnd"/>
      <w:r w:rsidRPr="00ED5422">
        <w:rPr>
          <w:rFonts w:hint="eastAsia"/>
          <w:szCs w:val="21"/>
        </w:rPr>
        <w:t>另行额外支付。</w:t>
      </w:r>
    </w:p>
    <w:p w:rsidR="00ED5422" w:rsidRPr="00ED5422" w:rsidRDefault="00ED5422" w:rsidP="00ED5422">
      <w:pPr>
        <w:spacing w:line="360" w:lineRule="auto"/>
        <w:ind w:leftChars="171" w:left="359" w:firstLineChars="200" w:firstLine="420"/>
        <w:rPr>
          <w:szCs w:val="21"/>
        </w:rPr>
      </w:pPr>
      <w:r w:rsidRPr="00ED5422">
        <w:rPr>
          <w:rFonts w:hint="eastAsia"/>
          <w:szCs w:val="21"/>
        </w:rPr>
        <w:t>第十五条</w:t>
      </w:r>
      <w:r w:rsidRPr="00ED5422">
        <w:rPr>
          <w:rFonts w:hint="eastAsia"/>
          <w:szCs w:val="21"/>
        </w:rPr>
        <w:t xml:space="preserve"> </w:t>
      </w:r>
      <w:r w:rsidRPr="00ED5422">
        <w:rPr>
          <w:rFonts w:hint="eastAsia"/>
          <w:szCs w:val="21"/>
        </w:rPr>
        <w:t>保修</w:t>
      </w:r>
    </w:p>
    <w:p w:rsidR="00ED5422" w:rsidRPr="00ED5422" w:rsidRDefault="00ED5422" w:rsidP="00ED5422">
      <w:pPr>
        <w:spacing w:line="360" w:lineRule="auto"/>
        <w:ind w:leftChars="171" w:left="359" w:firstLineChars="200" w:firstLine="420"/>
        <w:rPr>
          <w:szCs w:val="21"/>
        </w:rPr>
      </w:pPr>
      <w:r w:rsidRPr="00ED5422">
        <w:rPr>
          <w:rFonts w:hint="eastAsia"/>
          <w:szCs w:val="21"/>
        </w:rPr>
        <w:lastRenderedPageBreak/>
        <w:t>15.1</w:t>
      </w:r>
      <w:r w:rsidRPr="00ED5422">
        <w:rPr>
          <w:rFonts w:hint="eastAsia"/>
          <w:szCs w:val="21"/>
        </w:rPr>
        <w:t>本工程质量保修期为竣工合格之日起</w:t>
      </w:r>
      <w:r w:rsidRPr="00ED5422">
        <w:rPr>
          <w:rFonts w:hint="eastAsia"/>
          <w:szCs w:val="21"/>
        </w:rPr>
        <w:t>2</w:t>
      </w:r>
      <w:r w:rsidRPr="00ED5422">
        <w:rPr>
          <w:rFonts w:hint="eastAsia"/>
          <w:szCs w:val="21"/>
        </w:rPr>
        <w:t>年。</w:t>
      </w:r>
    </w:p>
    <w:p w:rsidR="00ED5422" w:rsidRPr="00ED5422" w:rsidRDefault="00ED5422" w:rsidP="00ED5422">
      <w:pPr>
        <w:spacing w:line="360" w:lineRule="auto"/>
        <w:ind w:leftChars="171" w:left="359" w:firstLineChars="200" w:firstLine="420"/>
        <w:rPr>
          <w:szCs w:val="21"/>
        </w:rPr>
      </w:pPr>
      <w:r w:rsidRPr="00ED5422">
        <w:rPr>
          <w:rFonts w:hint="eastAsia"/>
          <w:szCs w:val="21"/>
        </w:rPr>
        <w:t>15.2</w:t>
      </w:r>
      <w:r w:rsidRPr="00ED5422">
        <w:rPr>
          <w:rFonts w:hint="eastAsia"/>
          <w:szCs w:val="21"/>
        </w:rPr>
        <w:t>具体质量缺陷保修范围，双方约定如下：本合同约定由乙方施工的零星维修</w:t>
      </w:r>
      <w:r w:rsidRPr="00ED5422">
        <w:rPr>
          <w:rFonts w:hint="eastAsia"/>
          <w:szCs w:val="21"/>
        </w:rPr>
        <w:t>(</w:t>
      </w:r>
      <w:r w:rsidRPr="00ED5422">
        <w:rPr>
          <w:rFonts w:hint="eastAsia"/>
          <w:szCs w:val="21"/>
        </w:rPr>
        <w:t>修缮</w:t>
      </w:r>
      <w:r w:rsidRPr="00ED5422">
        <w:rPr>
          <w:rFonts w:hint="eastAsia"/>
          <w:szCs w:val="21"/>
        </w:rPr>
        <w:t>)</w:t>
      </w:r>
      <w:r w:rsidRPr="00ED5422">
        <w:rPr>
          <w:rFonts w:hint="eastAsia"/>
          <w:szCs w:val="21"/>
        </w:rPr>
        <w:t>工程。</w:t>
      </w:r>
    </w:p>
    <w:p w:rsidR="00ED5422" w:rsidRPr="00ED5422" w:rsidRDefault="00ED5422" w:rsidP="00ED5422">
      <w:pPr>
        <w:spacing w:line="360" w:lineRule="auto"/>
        <w:ind w:leftChars="171" w:left="359" w:firstLineChars="200" w:firstLine="420"/>
        <w:rPr>
          <w:szCs w:val="21"/>
        </w:rPr>
      </w:pPr>
      <w:r w:rsidRPr="00ED5422">
        <w:rPr>
          <w:rFonts w:hint="eastAsia"/>
          <w:szCs w:val="21"/>
        </w:rPr>
        <w:t>15.3</w:t>
      </w:r>
      <w:r w:rsidRPr="00ED5422">
        <w:rPr>
          <w:rFonts w:hint="eastAsia"/>
          <w:szCs w:val="21"/>
        </w:rPr>
        <w:t>本工程质量缺陷保修费用及相关的损害赔偿责任由造成质量缺陷的责任方承担。</w:t>
      </w:r>
    </w:p>
    <w:p w:rsidR="00ED5422" w:rsidRPr="00ED5422" w:rsidRDefault="00ED5422" w:rsidP="00ED5422">
      <w:pPr>
        <w:spacing w:line="360" w:lineRule="auto"/>
        <w:ind w:leftChars="171" w:left="359" w:firstLineChars="200" w:firstLine="420"/>
        <w:rPr>
          <w:szCs w:val="21"/>
        </w:rPr>
      </w:pPr>
      <w:r w:rsidRPr="00ED5422">
        <w:rPr>
          <w:rFonts w:hint="eastAsia"/>
          <w:szCs w:val="21"/>
        </w:rPr>
        <w:t>15.4</w:t>
      </w:r>
      <w:r w:rsidRPr="00ED5422">
        <w:rPr>
          <w:rFonts w:hint="eastAsia"/>
          <w:szCs w:val="21"/>
        </w:rPr>
        <w:t>属于保修范围内的工程，在保修期内，乙方应在接到保修通知之日后</w:t>
      </w:r>
      <w:r w:rsidRPr="00ED5422">
        <w:rPr>
          <w:rFonts w:hint="eastAsia"/>
          <w:szCs w:val="21"/>
        </w:rPr>
        <w:t>2</w:t>
      </w:r>
      <w:r w:rsidRPr="00ED5422">
        <w:rPr>
          <w:rFonts w:hint="eastAsia"/>
          <w:szCs w:val="21"/>
        </w:rPr>
        <w:t>天内派人修理。发生紧急抢修事故的，乙方接到事故通知后，应立即到达事故现场抢修。乙方不在约定期限内派人修理的，甲方可委托其他人员修理，相关费用由乙方承担。</w:t>
      </w:r>
    </w:p>
    <w:p w:rsidR="00ED5422" w:rsidRPr="00ED5422" w:rsidRDefault="00ED5422" w:rsidP="00ED5422">
      <w:pPr>
        <w:spacing w:line="360" w:lineRule="auto"/>
        <w:ind w:leftChars="171" w:left="359" w:firstLineChars="200" w:firstLine="420"/>
        <w:rPr>
          <w:szCs w:val="21"/>
        </w:rPr>
      </w:pPr>
      <w:r w:rsidRPr="00ED5422">
        <w:rPr>
          <w:rFonts w:hint="eastAsia"/>
          <w:szCs w:val="21"/>
        </w:rPr>
        <w:t>第十六条</w:t>
      </w:r>
      <w:r w:rsidRPr="00ED5422">
        <w:rPr>
          <w:rFonts w:hint="eastAsia"/>
          <w:szCs w:val="21"/>
        </w:rPr>
        <w:t xml:space="preserve"> </w:t>
      </w:r>
      <w:r w:rsidRPr="00ED5422">
        <w:rPr>
          <w:rFonts w:hint="eastAsia"/>
          <w:szCs w:val="21"/>
        </w:rPr>
        <w:t>担保</w:t>
      </w:r>
    </w:p>
    <w:p w:rsidR="00ED5422" w:rsidRPr="00ED5422" w:rsidRDefault="00ED5422" w:rsidP="00ED5422">
      <w:pPr>
        <w:spacing w:line="360" w:lineRule="auto"/>
        <w:ind w:leftChars="171" w:left="359" w:firstLineChars="200" w:firstLine="420"/>
        <w:rPr>
          <w:szCs w:val="21"/>
        </w:rPr>
      </w:pPr>
      <w:r w:rsidRPr="00ED5422">
        <w:rPr>
          <w:rFonts w:hint="eastAsia"/>
          <w:szCs w:val="21"/>
        </w:rPr>
        <w:t>16.1</w:t>
      </w:r>
      <w:r w:rsidRPr="00ED5422">
        <w:rPr>
          <w:rFonts w:hint="eastAsia"/>
          <w:szCs w:val="21"/>
        </w:rPr>
        <w:t>在本合同签订前</w:t>
      </w:r>
      <w:r w:rsidRPr="00ED5422">
        <w:rPr>
          <w:rFonts w:hint="eastAsia"/>
          <w:szCs w:val="21"/>
        </w:rPr>
        <w:t>10</w:t>
      </w:r>
      <w:r w:rsidRPr="00ED5422">
        <w:rPr>
          <w:rFonts w:hint="eastAsia"/>
          <w:szCs w:val="21"/>
        </w:rPr>
        <w:t>个工作日内，乙方须向甲方交纳履约保证金</w:t>
      </w:r>
      <w:r w:rsidRPr="00ED5422">
        <w:rPr>
          <w:rFonts w:hint="eastAsia"/>
          <w:szCs w:val="21"/>
        </w:rPr>
        <w:t>20000.00</w:t>
      </w:r>
      <w:r w:rsidRPr="00ED5422">
        <w:rPr>
          <w:rFonts w:hint="eastAsia"/>
          <w:szCs w:val="21"/>
        </w:rPr>
        <w:t>元人民币（大写：贰万元整）。该保证金在本合同期内的施工无质量问题或经返修后无质量问题的前提下，甲方在合同期满之日起</w:t>
      </w:r>
      <w:r w:rsidRPr="00ED5422">
        <w:rPr>
          <w:rFonts w:hint="eastAsia"/>
          <w:szCs w:val="21"/>
        </w:rPr>
        <w:t>30</w:t>
      </w:r>
      <w:r w:rsidRPr="00ED5422">
        <w:rPr>
          <w:rFonts w:hint="eastAsia"/>
          <w:szCs w:val="21"/>
        </w:rPr>
        <w:t>天内无息退还给乙方。</w:t>
      </w:r>
    </w:p>
    <w:p w:rsidR="00ED5422" w:rsidRPr="00ED5422" w:rsidRDefault="00ED5422" w:rsidP="00ED5422">
      <w:pPr>
        <w:spacing w:line="360" w:lineRule="auto"/>
        <w:ind w:leftChars="171" w:left="359" w:firstLineChars="200" w:firstLine="420"/>
        <w:rPr>
          <w:szCs w:val="21"/>
        </w:rPr>
      </w:pPr>
      <w:r w:rsidRPr="00ED5422">
        <w:rPr>
          <w:rFonts w:hint="eastAsia"/>
          <w:szCs w:val="21"/>
        </w:rPr>
        <w:t>第十七条</w:t>
      </w:r>
      <w:r w:rsidRPr="00ED5422">
        <w:rPr>
          <w:rFonts w:hint="eastAsia"/>
          <w:szCs w:val="21"/>
        </w:rPr>
        <w:t xml:space="preserve"> </w:t>
      </w:r>
      <w:r w:rsidRPr="00ED5422">
        <w:rPr>
          <w:rFonts w:hint="eastAsia"/>
          <w:szCs w:val="21"/>
        </w:rPr>
        <w:t>合同的生效、终止和解除</w:t>
      </w:r>
    </w:p>
    <w:p w:rsidR="00ED5422" w:rsidRPr="00ED5422" w:rsidRDefault="00ED5422" w:rsidP="00ED5422">
      <w:pPr>
        <w:spacing w:line="360" w:lineRule="auto"/>
        <w:ind w:leftChars="171" w:left="359" w:firstLineChars="200" w:firstLine="420"/>
        <w:rPr>
          <w:szCs w:val="21"/>
        </w:rPr>
      </w:pPr>
      <w:r w:rsidRPr="00ED5422">
        <w:rPr>
          <w:rFonts w:hint="eastAsia"/>
          <w:szCs w:val="21"/>
        </w:rPr>
        <w:t>17.1</w:t>
      </w:r>
      <w:r w:rsidRPr="00ED5422">
        <w:rPr>
          <w:rFonts w:hint="eastAsia"/>
          <w:szCs w:val="21"/>
        </w:rPr>
        <w:t>本合同一式</w:t>
      </w:r>
      <w:r w:rsidRPr="00ED5422">
        <w:rPr>
          <w:rFonts w:hint="eastAsia"/>
          <w:szCs w:val="21"/>
        </w:rPr>
        <w:t xml:space="preserve"> </w:t>
      </w:r>
      <w:r w:rsidRPr="00ED5422">
        <w:rPr>
          <w:rFonts w:hint="eastAsia"/>
          <w:szCs w:val="21"/>
        </w:rPr>
        <w:t>陆</w:t>
      </w:r>
      <w:r w:rsidRPr="00ED5422">
        <w:rPr>
          <w:rFonts w:hint="eastAsia"/>
          <w:szCs w:val="21"/>
        </w:rPr>
        <w:t xml:space="preserve"> </w:t>
      </w:r>
      <w:r w:rsidRPr="00ED5422">
        <w:rPr>
          <w:rFonts w:hint="eastAsia"/>
          <w:szCs w:val="21"/>
        </w:rPr>
        <w:t>份。甲方执</w:t>
      </w:r>
      <w:r w:rsidRPr="00ED5422">
        <w:rPr>
          <w:rFonts w:hint="eastAsia"/>
          <w:szCs w:val="21"/>
        </w:rPr>
        <w:t xml:space="preserve"> </w:t>
      </w:r>
      <w:r w:rsidRPr="00ED5422">
        <w:rPr>
          <w:rFonts w:hint="eastAsia"/>
          <w:szCs w:val="21"/>
        </w:rPr>
        <w:t>肆</w:t>
      </w:r>
      <w:r w:rsidRPr="00ED5422">
        <w:rPr>
          <w:rFonts w:hint="eastAsia"/>
          <w:szCs w:val="21"/>
        </w:rPr>
        <w:t xml:space="preserve"> </w:t>
      </w:r>
      <w:r w:rsidRPr="00ED5422">
        <w:rPr>
          <w:rFonts w:hint="eastAsia"/>
          <w:szCs w:val="21"/>
        </w:rPr>
        <w:t>份，乙方执</w:t>
      </w:r>
      <w:r w:rsidRPr="00ED5422">
        <w:rPr>
          <w:rFonts w:hint="eastAsia"/>
          <w:szCs w:val="21"/>
        </w:rPr>
        <w:t xml:space="preserve"> </w:t>
      </w:r>
      <w:r w:rsidRPr="00ED5422">
        <w:rPr>
          <w:rFonts w:hint="eastAsia"/>
          <w:szCs w:val="21"/>
        </w:rPr>
        <w:t>贰</w:t>
      </w:r>
      <w:r w:rsidRPr="00ED5422">
        <w:rPr>
          <w:rFonts w:hint="eastAsia"/>
          <w:szCs w:val="21"/>
        </w:rPr>
        <w:t xml:space="preserve"> </w:t>
      </w:r>
      <w:r w:rsidRPr="00ED5422">
        <w:rPr>
          <w:rFonts w:hint="eastAsia"/>
          <w:szCs w:val="21"/>
        </w:rPr>
        <w:t>份，均具同等法律效力。</w:t>
      </w:r>
    </w:p>
    <w:p w:rsidR="00ED5422" w:rsidRPr="00ED5422" w:rsidRDefault="00ED5422" w:rsidP="00ED5422">
      <w:pPr>
        <w:spacing w:line="360" w:lineRule="auto"/>
        <w:ind w:leftChars="171" w:left="359" w:firstLineChars="200" w:firstLine="420"/>
        <w:rPr>
          <w:szCs w:val="21"/>
        </w:rPr>
      </w:pPr>
      <w:r w:rsidRPr="00ED5422">
        <w:rPr>
          <w:rFonts w:hint="eastAsia"/>
          <w:szCs w:val="21"/>
        </w:rPr>
        <w:t>17.2</w:t>
      </w:r>
      <w:r w:rsidRPr="00ED5422">
        <w:rPr>
          <w:rFonts w:hint="eastAsia"/>
          <w:szCs w:val="21"/>
        </w:rPr>
        <w:t>本合同自甲乙双方签字且加盖公章</w:t>
      </w:r>
      <w:r w:rsidRPr="00ED5422">
        <w:rPr>
          <w:rFonts w:hint="eastAsia"/>
          <w:szCs w:val="21"/>
        </w:rPr>
        <w:t>(</w:t>
      </w:r>
      <w:r w:rsidRPr="00ED5422">
        <w:rPr>
          <w:rFonts w:hint="eastAsia"/>
          <w:szCs w:val="21"/>
        </w:rPr>
        <w:t>或合同印章</w:t>
      </w:r>
      <w:r w:rsidRPr="00ED5422">
        <w:rPr>
          <w:rFonts w:hint="eastAsia"/>
          <w:szCs w:val="21"/>
        </w:rPr>
        <w:t>)</w:t>
      </w:r>
      <w:r w:rsidRPr="00ED5422">
        <w:rPr>
          <w:rFonts w:hint="eastAsia"/>
          <w:szCs w:val="21"/>
        </w:rPr>
        <w:t>后生效。</w:t>
      </w:r>
    </w:p>
    <w:p w:rsidR="00ED5422" w:rsidRPr="00ED5422" w:rsidRDefault="00ED5422" w:rsidP="00ED5422">
      <w:pPr>
        <w:spacing w:line="360" w:lineRule="auto"/>
        <w:ind w:leftChars="171" w:left="359" w:firstLineChars="200" w:firstLine="420"/>
        <w:rPr>
          <w:szCs w:val="21"/>
        </w:rPr>
      </w:pPr>
      <w:r w:rsidRPr="00ED5422">
        <w:rPr>
          <w:rFonts w:hint="eastAsia"/>
          <w:szCs w:val="21"/>
        </w:rPr>
        <w:t>17.3</w:t>
      </w:r>
      <w:r w:rsidRPr="00ED5422">
        <w:rPr>
          <w:rFonts w:hint="eastAsia"/>
          <w:szCs w:val="21"/>
        </w:rPr>
        <w:t>除本合同约定的可解除合同的条件外，甲乙双方应履行完本合同的全部义务，包括：工程竣工验收合格、工程款支付完毕后，本合同即告终止。</w:t>
      </w:r>
    </w:p>
    <w:p w:rsidR="00ED5422" w:rsidRPr="00ED5422" w:rsidRDefault="00ED5422" w:rsidP="00ED5422">
      <w:pPr>
        <w:spacing w:line="360" w:lineRule="auto"/>
        <w:ind w:leftChars="171" w:left="359" w:firstLineChars="200" w:firstLine="420"/>
        <w:rPr>
          <w:szCs w:val="21"/>
        </w:rPr>
      </w:pPr>
      <w:r w:rsidRPr="00ED5422">
        <w:rPr>
          <w:rFonts w:hint="eastAsia"/>
          <w:szCs w:val="21"/>
        </w:rPr>
        <w:t xml:space="preserve">17.4 </w:t>
      </w:r>
      <w:r w:rsidRPr="00ED5422">
        <w:rPr>
          <w:rFonts w:hint="eastAsia"/>
          <w:szCs w:val="21"/>
        </w:rPr>
        <w:t>可解除合同的情况包括：（</w:t>
      </w:r>
      <w:r w:rsidRPr="00ED5422">
        <w:rPr>
          <w:rFonts w:hint="eastAsia"/>
          <w:szCs w:val="21"/>
        </w:rPr>
        <w:t>1</w:t>
      </w:r>
      <w:r w:rsidRPr="00ED5422">
        <w:rPr>
          <w:rFonts w:hint="eastAsia"/>
          <w:szCs w:val="21"/>
        </w:rPr>
        <w:t>）经甲乙双方协商一致，可以解除合同；（</w:t>
      </w:r>
      <w:r w:rsidRPr="00ED5422">
        <w:rPr>
          <w:rFonts w:hint="eastAsia"/>
          <w:szCs w:val="21"/>
        </w:rPr>
        <w:t>2</w:t>
      </w:r>
      <w:r w:rsidRPr="00ED5422">
        <w:rPr>
          <w:rFonts w:hint="eastAsia"/>
          <w:szCs w:val="21"/>
        </w:rPr>
        <w:t>）因不可抗力致使合同无法履行，可以解除合同；（</w:t>
      </w:r>
      <w:r w:rsidRPr="00ED5422">
        <w:rPr>
          <w:rFonts w:hint="eastAsia"/>
          <w:szCs w:val="21"/>
        </w:rPr>
        <w:t>3</w:t>
      </w:r>
      <w:r w:rsidRPr="00ED5422">
        <w:rPr>
          <w:rFonts w:hint="eastAsia"/>
          <w:szCs w:val="21"/>
        </w:rPr>
        <w:t>）因一方违约达到本合同约定的解除条件，或因一方违约致使合同无法履行，可以解除合同。</w:t>
      </w:r>
    </w:p>
    <w:p w:rsidR="00ED5422" w:rsidRPr="00ED5422" w:rsidRDefault="00ED5422" w:rsidP="00ED5422">
      <w:pPr>
        <w:spacing w:line="360" w:lineRule="auto"/>
        <w:ind w:leftChars="171" w:left="359" w:firstLineChars="200" w:firstLine="420"/>
        <w:rPr>
          <w:szCs w:val="21"/>
        </w:rPr>
      </w:pPr>
      <w:r w:rsidRPr="00ED5422">
        <w:rPr>
          <w:rFonts w:hint="eastAsia"/>
          <w:szCs w:val="21"/>
        </w:rPr>
        <w:t>第十八条</w:t>
      </w:r>
      <w:r w:rsidRPr="00ED5422">
        <w:rPr>
          <w:rFonts w:hint="eastAsia"/>
          <w:szCs w:val="21"/>
        </w:rPr>
        <w:t xml:space="preserve"> </w:t>
      </w:r>
      <w:r w:rsidRPr="00ED5422">
        <w:rPr>
          <w:rFonts w:hint="eastAsia"/>
          <w:szCs w:val="21"/>
        </w:rPr>
        <w:t>附则</w:t>
      </w:r>
    </w:p>
    <w:p w:rsidR="00ED5422" w:rsidRDefault="00ED5422" w:rsidP="00ED5422">
      <w:pPr>
        <w:spacing w:line="360" w:lineRule="auto"/>
        <w:ind w:leftChars="171" w:left="359" w:firstLineChars="200" w:firstLine="420"/>
        <w:rPr>
          <w:szCs w:val="21"/>
        </w:rPr>
      </w:pPr>
      <w:r w:rsidRPr="00ED5422">
        <w:rPr>
          <w:rFonts w:hint="eastAsia"/>
          <w:szCs w:val="21"/>
        </w:rPr>
        <w:t>18.1</w:t>
      </w:r>
      <w:r w:rsidRPr="00ED5422">
        <w:rPr>
          <w:rFonts w:hint="eastAsia"/>
          <w:szCs w:val="21"/>
        </w:rPr>
        <w:t>本合同条款，如对特别情况留有未尽事宜，双方根据具体情况结合有关规定议定附则条款作本合同的附件，与本合同具有同等法律效力。但不得与本合同相抵触。</w:t>
      </w:r>
    </w:p>
    <w:p w:rsidR="00A503E3" w:rsidRDefault="00A503E3" w:rsidP="00ED5422">
      <w:pPr>
        <w:spacing w:line="360" w:lineRule="auto"/>
        <w:ind w:leftChars="171" w:left="359" w:firstLineChars="200" w:firstLine="420"/>
        <w:rPr>
          <w:szCs w:val="21"/>
        </w:rPr>
      </w:pPr>
    </w:p>
    <w:p w:rsidR="00A503E3" w:rsidRDefault="00A503E3" w:rsidP="00ED5422">
      <w:pPr>
        <w:spacing w:line="360" w:lineRule="auto"/>
        <w:ind w:leftChars="171" w:left="359" w:firstLineChars="200" w:firstLine="420"/>
        <w:rPr>
          <w:szCs w:val="21"/>
        </w:rPr>
      </w:pPr>
    </w:p>
    <w:p w:rsidR="00A503E3" w:rsidRPr="00ED5422" w:rsidRDefault="00A503E3" w:rsidP="00ED5422">
      <w:pPr>
        <w:spacing w:line="360" w:lineRule="auto"/>
        <w:ind w:leftChars="171" w:left="359" w:firstLineChars="200" w:firstLine="420"/>
        <w:rPr>
          <w:szCs w:val="21"/>
        </w:rPr>
      </w:pPr>
    </w:p>
    <w:p w:rsidR="00ED5422" w:rsidRDefault="001552A6" w:rsidP="00ED5422">
      <w:pPr>
        <w:spacing w:line="360" w:lineRule="auto"/>
        <w:ind w:leftChars="171" w:left="359" w:firstLineChars="200" w:firstLine="420"/>
        <w:rPr>
          <w:szCs w:val="21"/>
        </w:rPr>
      </w:pPr>
      <w:r>
        <w:rPr>
          <w:rFonts w:hint="eastAsia"/>
          <w:szCs w:val="21"/>
        </w:rPr>
        <w:t xml:space="preserve"> </w:t>
      </w:r>
    </w:p>
    <w:p w:rsidR="001552A6" w:rsidRDefault="001552A6" w:rsidP="00ED5422">
      <w:pPr>
        <w:spacing w:line="360" w:lineRule="auto"/>
        <w:ind w:leftChars="171" w:left="359" w:firstLineChars="200" w:firstLine="420"/>
        <w:rPr>
          <w:szCs w:val="21"/>
        </w:rPr>
      </w:pPr>
    </w:p>
    <w:p w:rsidR="001552A6" w:rsidRPr="00ED5422" w:rsidRDefault="001552A6" w:rsidP="00ED5422">
      <w:pPr>
        <w:spacing w:line="360" w:lineRule="auto"/>
        <w:ind w:leftChars="171" w:left="359" w:firstLineChars="200" w:firstLine="420"/>
        <w:rPr>
          <w:szCs w:val="21"/>
        </w:rPr>
      </w:pPr>
    </w:p>
    <w:p w:rsidR="00ED5422" w:rsidRPr="00ED5422" w:rsidRDefault="00ED5422" w:rsidP="00ED5422">
      <w:pPr>
        <w:spacing w:line="360" w:lineRule="auto"/>
        <w:ind w:leftChars="171" w:left="359" w:firstLineChars="200" w:firstLine="420"/>
        <w:rPr>
          <w:szCs w:val="21"/>
        </w:rPr>
      </w:pPr>
      <w:r w:rsidRPr="00ED5422">
        <w:rPr>
          <w:rFonts w:hint="eastAsia"/>
          <w:szCs w:val="21"/>
        </w:rPr>
        <w:t>甲方（公章）：</w:t>
      </w:r>
      <w:r w:rsidRPr="00ED5422">
        <w:rPr>
          <w:rFonts w:hint="eastAsia"/>
          <w:szCs w:val="21"/>
        </w:rPr>
        <w:t xml:space="preserve">                        </w:t>
      </w:r>
      <w:r w:rsidRPr="00ED5422">
        <w:rPr>
          <w:rFonts w:hint="eastAsia"/>
          <w:szCs w:val="21"/>
        </w:rPr>
        <w:t>乙方（公章）：</w:t>
      </w:r>
    </w:p>
    <w:p w:rsidR="00ED5422" w:rsidRPr="00ED5422" w:rsidRDefault="00ED5422" w:rsidP="00ED5422">
      <w:pPr>
        <w:spacing w:line="360" w:lineRule="auto"/>
        <w:ind w:leftChars="171" w:left="359" w:firstLineChars="200" w:firstLine="420"/>
        <w:rPr>
          <w:szCs w:val="21"/>
        </w:rPr>
      </w:pPr>
    </w:p>
    <w:p w:rsidR="00ED5422" w:rsidRPr="00ED5422" w:rsidRDefault="00ED5422" w:rsidP="00ED5422">
      <w:pPr>
        <w:spacing w:line="360" w:lineRule="auto"/>
        <w:ind w:leftChars="171" w:left="359" w:firstLineChars="200" w:firstLine="420"/>
        <w:rPr>
          <w:szCs w:val="21"/>
        </w:rPr>
      </w:pPr>
      <w:r w:rsidRPr="00ED5422">
        <w:rPr>
          <w:rFonts w:hint="eastAsia"/>
          <w:szCs w:val="21"/>
        </w:rPr>
        <w:t>法定代表人：</w:t>
      </w:r>
      <w:r w:rsidRPr="00ED5422">
        <w:rPr>
          <w:rFonts w:hint="eastAsia"/>
          <w:szCs w:val="21"/>
        </w:rPr>
        <w:t xml:space="preserve">                           </w:t>
      </w:r>
      <w:r w:rsidRPr="00ED5422">
        <w:rPr>
          <w:rFonts w:hint="eastAsia"/>
          <w:szCs w:val="21"/>
        </w:rPr>
        <w:t>法定代表人：</w:t>
      </w:r>
    </w:p>
    <w:p w:rsidR="00ED5422" w:rsidRPr="00ED5422" w:rsidRDefault="00ED5422" w:rsidP="00ED5422">
      <w:pPr>
        <w:spacing w:line="360" w:lineRule="auto"/>
        <w:ind w:leftChars="171" w:left="359" w:firstLineChars="200" w:firstLine="420"/>
        <w:rPr>
          <w:szCs w:val="21"/>
        </w:rPr>
      </w:pPr>
    </w:p>
    <w:p w:rsidR="00ED5422" w:rsidRPr="00ED5422" w:rsidRDefault="00ED5422" w:rsidP="00ED5422">
      <w:pPr>
        <w:spacing w:line="360" w:lineRule="auto"/>
        <w:ind w:leftChars="171" w:left="359" w:firstLineChars="200" w:firstLine="420"/>
        <w:rPr>
          <w:szCs w:val="21"/>
        </w:rPr>
      </w:pPr>
      <w:r w:rsidRPr="00ED5422">
        <w:rPr>
          <w:rFonts w:hint="eastAsia"/>
          <w:szCs w:val="21"/>
        </w:rPr>
        <w:t>委托代理人：</w:t>
      </w:r>
      <w:r w:rsidRPr="00ED5422">
        <w:rPr>
          <w:rFonts w:hint="eastAsia"/>
          <w:szCs w:val="21"/>
        </w:rPr>
        <w:t xml:space="preserve">                           </w:t>
      </w:r>
      <w:r w:rsidRPr="00ED5422">
        <w:rPr>
          <w:rFonts w:hint="eastAsia"/>
          <w:szCs w:val="21"/>
        </w:rPr>
        <w:t>委托代理人：</w:t>
      </w:r>
      <w:r w:rsidRPr="00ED5422">
        <w:rPr>
          <w:rFonts w:hint="eastAsia"/>
          <w:szCs w:val="21"/>
        </w:rPr>
        <w:t xml:space="preserve">                           </w:t>
      </w:r>
    </w:p>
    <w:p w:rsidR="00ED5422" w:rsidRPr="00ED5422" w:rsidRDefault="00ED5422" w:rsidP="00ED5422">
      <w:pPr>
        <w:spacing w:line="360" w:lineRule="auto"/>
        <w:ind w:leftChars="171" w:left="359" w:firstLineChars="200" w:firstLine="420"/>
        <w:rPr>
          <w:szCs w:val="21"/>
        </w:rPr>
      </w:pPr>
      <w:r w:rsidRPr="00ED5422">
        <w:rPr>
          <w:szCs w:val="21"/>
        </w:rPr>
        <w:t xml:space="preserve">                            </w:t>
      </w:r>
    </w:p>
    <w:p w:rsidR="001552A6" w:rsidRDefault="00ED5422" w:rsidP="00ED5422">
      <w:pPr>
        <w:spacing w:line="360" w:lineRule="auto"/>
        <w:ind w:leftChars="171" w:left="359" w:firstLineChars="200" w:firstLine="420"/>
        <w:rPr>
          <w:szCs w:val="21"/>
        </w:rPr>
      </w:pPr>
      <w:r w:rsidRPr="00ED5422">
        <w:rPr>
          <w:rFonts w:hint="eastAsia"/>
          <w:szCs w:val="21"/>
        </w:rPr>
        <w:t>联系人：</w:t>
      </w:r>
      <w:r w:rsidRPr="00ED5422">
        <w:rPr>
          <w:rFonts w:hint="eastAsia"/>
          <w:szCs w:val="21"/>
        </w:rPr>
        <w:t xml:space="preserve">                       </w:t>
      </w:r>
      <w:r w:rsidR="00AC4F51">
        <w:rPr>
          <w:rFonts w:hint="eastAsia"/>
          <w:szCs w:val="21"/>
        </w:rPr>
        <w:t xml:space="preserve">       </w:t>
      </w:r>
      <w:r w:rsidRPr="00ED5422">
        <w:rPr>
          <w:rFonts w:hint="eastAsia"/>
          <w:szCs w:val="21"/>
        </w:rPr>
        <w:t>联系人：</w:t>
      </w:r>
    </w:p>
    <w:p w:rsidR="001552A6" w:rsidRDefault="00ED5422" w:rsidP="00ED5422">
      <w:pPr>
        <w:spacing w:line="360" w:lineRule="auto"/>
        <w:ind w:leftChars="171" w:left="359" w:firstLineChars="200" w:firstLine="420"/>
        <w:rPr>
          <w:szCs w:val="21"/>
        </w:rPr>
      </w:pPr>
      <w:r w:rsidRPr="00ED5422">
        <w:rPr>
          <w:rFonts w:hint="eastAsia"/>
          <w:szCs w:val="21"/>
        </w:rPr>
        <w:t>电</w:t>
      </w:r>
      <w:r w:rsidRPr="00ED5422">
        <w:rPr>
          <w:rFonts w:hint="eastAsia"/>
          <w:szCs w:val="21"/>
        </w:rPr>
        <w:t xml:space="preserve"> </w:t>
      </w:r>
      <w:r w:rsidRPr="00ED5422">
        <w:rPr>
          <w:rFonts w:hint="eastAsia"/>
          <w:szCs w:val="21"/>
        </w:rPr>
        <w:t>话：</w:t>
      </w:r>
      <w:r w:rsidRPr="00ED5422">
        <w:rPr>
          <w:rFonts w:hint="eastAsia"/>
          <w:szCs w:val="21"/>
        </w:rPr>
        <w:t xml:space="preserve">                     </w:t>
      </w:r>
      <w:r w:rsidR="00AC4F51">
        <w:rPr>
          <w:rFonts w:hint="eastAsia"/>
          <w:szCs w:val="21"/>
        </w:rPr>
        <w:t xml:space="preserve">          </w:t>
      </w:r>
      <w:r w:rsidRPr="00ED5422">
        <w:rPr>
          <w:rFonts w:hint="eastAsia"/>
          <w:szCs w:val="21"/>
        </w:rPr>
        <w:t>电</w:t>
      </w:r>
      <w:r w:rsidRPr="00ED5422">
        <w:rPr>
          <w:rFonts w:hint="eastAsia"/>
          <w:szCs w:val="21"/>
        </w:rPr>
        <w:t xml:space="preserve"> </w:t>
      </w:r>
      <w:r w:rsidRPr="00ED5422">
        <w:rPr>
          <w:rFonts w:hint="eastAsia"/>
          <w:szCs w:val="21"/>
        </w:rPr>
        <w:t>话：</w:t>
      </w:r>
    </w:p>
    <w:p w:rsidR="00ED5422" w:rsidRPr="00ED5422" w:rsidRDefault="00ED5422" w:rsidP="00ED5422">
      <w:pPr>
        <w:spacing w:line="360" w:lineRule="auto"/>
        <w:ind w:leftChars="171" w:left="359" w:firstLineChars="200" w:firstLine="420"/>
        <w:rPr>
          <w:szCs w:val="21"/>
        </w:rPr>
      </w:pPr>
      <w:r w:rsidRPr="00ED5422">
        <w:rPr>
          <w:rFonts w:hint="eastAsia"/>
          <w:szCs w:val="21"/>
        </w:rPr>
        <w:t>邮政编码：</w:t>
      </w:r>
      <w:r w:rsidRPr="00ED5422">
        <w:rPr>
          <w:rFonts w:hint="eastAsia"/>
          <w:szCs w:val="21"/>
        </w:rPr>
        <w:t xml:space="preserve">                            </w:t>
      </w:r>
      <w:r w:rsidRPr="00ED5422">
        <w:rPr>
          <w:rFonts w:hint="eastAsia"/>
          <w:szCs w:val="21"/>
        </w:rPr>
        <w:t>邮政编码：</w:t>
      </w:r>
    </w:p>
    <w:p w:rsidR="00ED5422" w:rsidRPr="00ED5422" w:rsidRDefault="00ED5422" w:rsidP="00ED5422">
      <w:pPr>
        <w:spacing w:line="360" w:lineRule="auto"/>
        <w:ind w:leftChars="171" w:left="359" w:firstLineChars="200" w:firstLine="420"/>
        <w:rPr>
          <w:szCs w:val="21"/>
        </w:rPr>
      </w:pPr>
    </w:p>
    <w:p w:rsidR="00A503E3" w:rsidRPr="00E14BCE" w:rsidRDefault="00ED5422" w:rsidP="00E14BCE">
      <w:pPr>
        <w:spacing w:line="360" w:lineRule="auto"/>
        <w:ind w:leftChars="171" w:left="359" w:firstLineChars="200" w:firstLine="420"/>
        <w:rPr>
          <w:szCs w:val="21"/>
        </w:rPr>
      </w:pPr>
      <w:r w:rsidRPr="00ED5422">
        <w:rPr>
          <w:rFonts w:hint="eastAsia"/>
          <w:szCs w:val="21"/>
        </w:rPr>
        <w:t xml:space="preserve">              </w:t>
      </w:r>
      <w:r w:rsidRPr="00ED5422">
        <w:rPr>
          <w:rFonts w:hint="eastAsia"/>
          <w:szCs w:val="21"/>
        </w:rPr>
        <w:t>签订日期：</w:t>
      </w:r>
    </w:p>
    <w:p w:rsidR="00E3303E" w:rsidRPr="00E14BCE" w:rsidRDefault="00E3303E">
      <w:pPr>
        <w:widowControl/>
        <w:jc w:val="left"/>
        <w:rPr>
          <w:rFonts w:ascii="宋体" w:cs="宋体"/>
          <w:color w:val="000000"/>
          <w:kern w:val="0"/>
          <w:szCs w:val="21"/>
        </w:rPr>
      </w:pPr>
      <w:r w:rsidRPr="00E14BCE">
        <w:rPr>
          <w:rFonts w:ascii="宋体" w:cs="宋体"/>
          <w:color w:val="000000"/>
          <w:kern w:val="0"/>
          <w:szCs w:val="21"/>
        </w:rPr>
        <w:br w:type="page"/>
      </w:r>
    </w:p>
    <w:p w:rsidR="00E14BCE" w:rsidRPr="00E14BCE" w:rsidRDefault="00E14BCE" w:rsidP="00E14BCE">
      <w:pPr>
        <w:spacing w:line="360" w:lineRule="auto"/>
        <w:ind w:firstLine="142"/>
        <w:jc w:val="left"/>
        <w:rPr>
          <w:rFonts w:asciiTheme="minorEastAsia" w:eastAsiaTheme="minorEastAsia" w:hAnsiTheme="minorEastAsia" w:cs="宋体"/>
          <w:bCs/>
          <w:szCs w:val="21"/>
        </w:rPr>
      </w:pPr>
      <w:r w:rsidRPr="00E14BCE">
        <w:rPr>
          <w:rFonts w:asciiTheme="minorEastAsia" w:eastAsiaTheme="minorEastAsia" w:hAnsiTheme="minorEastAsia" w:hint="eastAsia"/>
          <w:b/>
          <w:szCs w:val="21"/>
        </w:rPr>
        <w:lastRenderedPageBreak/>
        <w:t xml:space="preserve">  附件：采购项目廉洁协议书</w:t>
      </w:r>
    </w:p>
    <w:p w:rsidR="00E14BCE" w:rsidRPr="00E14BCE" w:rsidRDefault="00E14BCE" w:rsidP="00E14BCE">
      <w:pPr>
        <w:spacing w:line="480" w:lineRule="exact"/>
        <w:ind w:firstLineChars="200" w:firstLine="420"/>
        <w:rPr>
          <w:rFonts w:asciiTheme="minorEastAsia" w:eastAsiaTheme="minorEastAsia" w:hAnsiTheme="minorEastAsia"/>
          <w:szCs w:val="21"/>
          <w:u w:val="single"/>
        </w:rPr>
      </w:pPr>
      <w:r w:rsidRPr="00E14BCE">
        <w:rPr>
          <w:rFonts w:asciiTheme="minorEastAsia" w:eastAsiaTheme="minorEastAsia" w:hAnsiTheme="minorEastAsia" w:cs="宋体" w:hint="eastAsia"/>
          <w:szCs w:val="21"/>
        </w:rPr>
        <w:t xml:space="preserve">                </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为维护国家和采购相关主体的合法权益，进一步规范采购活动，根据国家相关法律法规、行业政策以及烟草行业廉洁建设工作的相关规定，经甲、乙双方协商一致，特签订本廉洁协议书。</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 xml:space="preserve">第一条 双方共同权利和义务 </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 xml:space="preserve">（一）严格遵守党和国家有关法律法规、行业政策及烟草行业廉洁建设有关规定。 </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 xml:space="preserve">（二）双方应本着公开、公平、公正、诚信的原则，自觉按合同开展工作，不得损害国家、集体利益以及个人合法权益。 </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 xml:space="preserve">（三）双方要建立健全廉洁制度，定期开展廉洁教育，加强对己方工作人员的监督工作。 </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 xml:space="preserve">（四）加强相互监督，对违反合同行为及时提醒并予以纠正，对严重违反合同行为有权制止，对违法违纪行为及时报告有关部门。 </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 xml:space="preserve">第二条 甲方义务 </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 xml:space="preserve">（一）甲方工作人员不得索要或接受乙方提供的礼金、有价证券（卡）和物品；不得在乙方报销任何应由个人支付的各种费用。 </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 xml:space="preserve">（二）甲方工作人员不得以本人或家庭婚丧嫁娶、住房装修等为由，索取或接受乙方的礼品、礼金、有价证券或劳务、财务帮助。 </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 xml:space="preserve">（三）甲方工作人员不得利用职权安排亲友、子女到乙方单位工作。 </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 xml:space="preserve">（四）甲方工作人员不得接受乙方提供的宴请、高消费娱乐活动及境内外观光旅游活动。 </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（五）甲方工作人员不得借工作</w:t>
      </w:r>
      <w:proofErr w:type="gramStart"/>
      <w:r w:rsidRPr="00E14BCE">
        <w:rPr>
          <w:rFonts w:asciiTheme="minorEastAsia" w:eastAsiaTheme="minorEastAsia" w:hAnsiTheme="minorEastAsia" w:cs="宋体" w:hint="eastAsia"/>
          <w:szCs w:val="21"/>
        </w:rPr>
        <w:t>便利从</w:t>
      </w:r>
      <w:proofErr w:type="gramEnd"/>
      <w:r w:rsidRPr="00E14BCE">
        <w:rPr>
          <w:rFonts w:asciiTheme="minorEastAsia" w:eastAsiaTheme="minorEastAsia" w:hAnsiTheme="minorEastAsia" w:cs="宋体" w:hint="eastAsia"/>
          <w:szCs w:val="21"/>
        </w:rPr>
        <w:t xml:space="preserve">项目中收受回扣，谋取私利。 </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 xml:space="preserve">（六）甲方工作人员不得因乙方拒绝本人的不合理要求，而故意刁难乙方。 </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（七）甲方工作人员不得以任何理由向乙方推荐分包单位或要求乙方购买主合同约定外的任何材料、设备、商品和服务；不得利用职权从事任何个人有偿中介活动。</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（八）甲方工作人员不得实施其他违反国家相关法律法规、行业政策以及烟草行业廉洁建设工作的行为。</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 xml:space="preserve">第三条 乙方义务 </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 xml:space="preserve">（一）乙方不得与甲方工作人员进行不正当往来，不得以任何理由向甲方工作人员赠送礼金、有价证券、贵重物品等；不得以任何理由或名义向甲方工作人员支付回扣、好处费、感谢费等；不得以任何理由为甲方工作人员组织有可能影响公正履行合同的宴请和休闲娱乐等活动。 </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 xml:space="preserve">（二）乙方工作人员不得为甲方及其工作人员报销应由甲方或个人支付的任何费用。 </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lastRenderedPageBreak/>
        <w:t xml:space="preserve">（三）乙方工作人员不得邀请和资助甲方工作人员及家属外出旅游、参观、学习等。 </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（四）乙方工作人员不得利用黄、赌、</w:t>
      </w:r>
      <w:proofErr w:type="gramStart"/>
      <w:r w:rsidRPr="00E14BCE">
        <w:rPr>
          <w:rFonts w:asciiTheme="minorEastAsia" w:eastAsiaTheme="minorEastAsia" w:hAnsiTheme="minorEastAsia" w:cs="宋体" w:hint="eastAsia"/>
          <w:szCs w:val="21"/>
        </w:rPr>
        <w:t>贿等各种</w:t>
      </w:r>
      <w:proofErr w:type="gramEnd"/>
      <w:r w:rsidRPr="00E14BCE">
        <w:rPr>
          <w:rFonts w:asciiTheme="minorEastAsia" w:eastAsiaTheme="minorEastAsia" w:hAnsiTheme="minorEastAsia" w:cs="宋体" w:hint="eastAsia"/>
          <w:szCs w:val="21"/>
        </w:rPr>
        <w:t xml:space="preserve">手段拉拢腐蚀甲方工作人员。 </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（五）甲方与乙方发生经济业务活动,乙方不得到甲方主管领导、部门负责人及相关工作人员家中访谈，如有业务需要，应到甲方办公室或公共场所联系商谈。</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（六）甲方与乙方发生经济业务时,甲方工作人员有暗示或索要回扣、提成、有价证券、信用卡、购物卡等,乙方应拒绝,并如实向甲方纪检监察、规范等部门反映。</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七）乙方为招标代理机构的，不得与所代理招标项目的投标人有隶属关系、合作经营关系及其他直接利益关系，不得泄露应当保密的且与招标投标活动有关的任何情况和资料，不得与投标人串通损害招标人利益。</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（八）乙方工作人员不得实施其他国家相关法律法规、行业政策以及烟草行业廉洁建设工作的行为。</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 xml:space="preserve">第四条 违约责任 </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 xml:space="preserve">（一）甲方及其工作人员有违反本合同规定的行为，情节轻微的，由甲方纪检监察部门给予提醒谈话；情节较重且给企业造成损失的，依据有关规定对责任人给予党纪政纪处分和经济处罚。给乙方造成损失的，由甲方赔偿乙方直接经济损失；情节严重涉嫌犯罪的，将责任人移交司法机关处理。 </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（二）乙方如违反本合同任何约定,被发现或被投诉,一经查实,即视为乙方违约,甲方有权立即终止与乙方的所有经济合同，并由乙方赔偿因此给甲方造成的全部损失；情节严重涉嫌犯罪的，移交司法机关处理。</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（三）乙方承诺，凡乙方及工作人员出现违反本合同约定的行为，今后不再参加甲方任何招标采购活动。</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第五条 合同效力</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本合同与主合同具有同等法律效力。 一经签署，视为甲乙双方认同并接受本合同全部条款。</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第六条  适用法律和争议解决</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本合同适用中华人民共和国法律和解释。因本合同引起的或与本合同有关的任何纠纷或争议，双方应</w:t>
      </w:r>
      <w:proofErr w:type="gramStart"/>
      <w:r w:rsidRPr="00E14BCE">
        <w:rPr>
          <w:rFonts w:asciiTheme="minorEastAsia" w:eastAsiaTheme="minorEastAsia" w:hAnsiTheme="minorEastAsia" w:cs="宋体" w:hint="eastAsia"/>
          <w:szCs w:val="21"/>
        </w:rPr>
        <w:t>先友好</w:t>
      </w:r>
      <w:proofErr w:type="gramEnd"/>
      <w:r w:rsidRPr="00E14BCE">
        <w:rPr>
          <w:rFonts w:asciiTheme="minorEastAsia" w:eastAsiaTheme="minorEastAsia" w:hAnsiTheme="minorEastAsia" w:cs="宋体" w:hint="eastAsia"/>
          <w:szCs w:val="21"/>
        </w:rPr>
        <w:t>协商解决；协商不成的，经双方同意，向甲方所在地人民法院提起诉讼。</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第七条  双方对其他有关事项的约定</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（一）本合同对甲乙双方各自的受益者、继承者以及指派者均有效。</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（二）甲乙双方的责任不能被指派或分配。</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（三）本合同一式陆份，甲方执肆份、乙方执贰份，具有同等法律效力。自甲乙双方有权代表签字并自盖章之日起生效，有效期为两年。其他未尽事宜，可本着平等、诚信的原则相互协商并签订补充协议予</w:t>
      </w:r>
      <w:r w:rsidRPr="00E14BCE">
        <w:rPr>
          <w:rFonts w:asciiTheme="minorEastAsia" w:eastAsiaTheme="minorEastAsia" w:hAnsiTheme="minorEastAsia" w:cs="宋体" w:hint="eastAsia"/>
          <w:szCs w:val="21"/>
        </w:rPr>
        <w:lastRenderedPageBreak/>
        <w:t>以明确。</w:t>
      </w:r>
    </w:p>
    <w:p w:rsidR="00E14BCE" w:rsidRPr="00E14BCE" w:rsidRDefault="00E14BCE" w:rsidP="00E14BCE">
      <w:pPr>
        <w:spacing w:line="480" w:lineRule="exact"/>
        <w:ind w:firstLineChars="202" w:firstLine="424"/>
        <w:rPr>
          <w:rFonts w:asciiTheme="minorEastAsia" w:eastAsiaTheme="minorEastAsia" w:hAnsiTheme="minorEastAsia" w:cs="宋体"/>
          <w:szCs w:val="21"/>
        </w:rPr>
      </w:pPr>
      <w:r w:rsidRPr="00E14BCE">
        <w:rPr>
          <w:rFonts w:asciiTheme="minorEastAsia" w:eastAsiaTheme="minorEastAsia" w:hAnsiTheme="minorEastAsia" w:cs="宋体" w:hint="eastAsia"/>
          <w:szCs w:val="21"/>
        </w:rPr>
        <w:t>（以下无正文）</w:t>
      </w:r>
    </w:p>
    <w:p w:rsidR="00E14BCE" w:rsidRPr="00946FA4" w:rsidRDefault="00E14BCE" w:rsidP="00E14BCE">
      <w:pPr>
        <w:spacing w:line="480" w:lineRule="exact"/>
        <w:ind w:firstLineChars="202" w:firstLine="566"/>
        <w:rPr>
          <w:rFonts w:asciiTheme="minorEastAsia" w:eastAsiaTheme="minorEastAsia" w:hAnsiTheme="minorEastAsia" w:cs="宋体"/>
          <w:sz w:val="28"/>
          <w:szCs w:val="28"/>
        </w:rPr>
      </w:pPr>
    </w:p>
    <w:p w:rsidR="00E14BCE" w:rsidRPr="00946FA4" w:rsidRDefault="00E14BCE" w:rsidP="00E14BCE">
      <w:pPr>
        <w:spacing w:line="480" w:lineRule="exact"/>
        <w:ind w:firstLineChars="202" w:firstLine="566"/>
        <w:rPr>
          <w:rFonts w:asciiTheme="minorEastAsia" w:eastAsiaTheme="minorEastAsia" w:hAnsiTheme="minorEastAsia" w:cs="宋体"/>
          <w:sz w:val="28"/>
          <w:szCs w:val="28"/>
        </w:rPr>
      </w:pPr>
    </w:p>
    <w:p w:rsidR="00E14BCE" w:rsidRPr="00946FA4" w:rsidRDefault="00E14BCE" w:rsidP="00E14BCE">
      <w:pPr>
        <w:spacing w:line="480" w:lineRule="exact"/>
        <w:ind w:firstLineChars="202" w:firstLine="566"/>
        <w:rPr>
          <w:rFonts w:asciiTheme="minorEastAsia" w:eastAsiaTheme="minorEastAsia" w:hAnsiTheme="minorEastAsia" w:cs="宋体"/>
          <w:sz w:val="28"/>
          <w:szCs w:val="28"/>
        </w:rPr>
      </w:pPr>
    </w:p>
    <w:p w:rsidR="00E14BCE" w:rsidRPr="00946FA4" w:rsidRDefault="00E14BCE" w:rsidP="00E14BCE">
      <w:pPr>
        <w:spacing w:line="480" w:lineRule="exact"/>
        <w:ind w:firstLineChars="202" w:firstLine="566"/>
        <w:rPr>
          <w:rFonts w:asciiTheme="minorEastAsia" w:eastAsiaTheme="minorEastAsia" w:hAnsiTheme="minorEastAsia" w:cs="宋体"/>
          <w:sz w:val="28"/>
          <w:szCs w:val="28"/>
        </w:rPr>
      </w:pPr>
    </w:p>
    <w:p w:rsidR="00E14BCE" w:rsidRPr="00946FA4" w:rsidRDefault="00E14BCE" w:rsidP="00E14BCE">
      <w:pPr>
        <w:spacing w:line="480" w:lineRule="exact"/>
        <w:ind w:firstLineChars="202" w:firstLine="566"/>
        <w:rPr>
          <w:rFonts w:asciiTheme="minorEastAsia" w:eastAsiaTheme="minorEastAsia" w:hAnsiTheme="minorEastAsia" w:cs="宋体"/>
          <w:sz w:val="28"/>
          <w:szCs w:val="28"/>
        </w:rPr>
      </w:pPr>
    </w:p>
    <w:p w:rsidR="00E14BCE" w:rsidRPr="00946FA4" w:rsidRDefault="00E14BCE" w:rsidP="00E14BCE">
      <w:pPr>
        <w:spacing w:line="480" w:lineRule="exact"/>
        <w:ind w:firstLineChars="202" w:firstLine="566"/>
        <w:rPr>
          <w:rFonts w:asciiTheme="minorEastAsia" w:eastAsiaTheme="minorEastAsia" w:hAnsiTheme="minorEastAsia" w:cs="宋体"/>
          <w:sz w:val="28"/>
          <w:szCs w:val="28"/>
        </w:rPr>
      </w:pPr>
    </w:p>
    <w:p w:rsidR="00E14BCE" w:rsidRPr="00946FA4" w:rsidRDefault="00E14BCE" w:rsidP="00E14BCE">
      <w:pPr>
        <w:spacing w:line="480" w:lineRule="exact"/>
        <w:ind w:firstLineChars="202" w:firstLine="566"/>
        <w:rPr>
          <w:rFonts w:asciiTheme="minorEastAsia" w:eastAsiaTheme="minorEastAsia" w:hAnsiTheme="minorEastAsia" w:cs="宋体"/>
          <w:sz w:val="28"/>
          <w:szCs w:val="28"/>
        </w:rPr>
      </w:pPr>
    </w:p>
    <w:p w:rsidR="00E14BCE" w:rsidRPr="00946FA4" w:rsidRDefault="00E14BCE" w:rsidP="00E14BCE">
      <w:pPr>
        <w:spacing w:line="480" w:lineRule="exact"/>
        <w:ind w:firstLineChars="202" w:firstLine="566"/>
        <w:rPr>
          <w:rFonts w:asciiTheme="minorEastAsia" w:eastAsiaTheme="minorEastAsia" w:hAnsiTheme="minorEastAsia" w:cs="宋体"/>
          <w:sz w:val="28"/>
          <w:szCs w:val="28"/>
        </w:rPr>
      </w:pPr>
    </w:p>
    <w:p w:rsidR="00E14BCE" w:rsidRPr="00946FA4" w:rsidRDefault="00E14BCE" w:rsidP="00E14BCE">
      <w:pPr>
        <w:spacing w:line="480" w:lineRule="exact"/>
        <w:ind w:firstLineChars="202" w:firstLine="566"/>
        <w:rPr>
          <w:rFonts w:asciiTheme="minorEastAsia" w:eastAsiaTheme="minorEastAsia" w:hAnsiTheme="minorEastAsia" w:cs="宋体"/>
          <w:sz w:val="28"/>
          <w:szCs w:val="28"/>
        </w:rPr>
      </w:pPr>
    </w:p>
    <w:p w:rsidR="00E14BCE" w:rsidRPr="00946FA4" w:rsidRDefault="00E14BCE" w:rsidP="00E14BCE">
      <w:pPr>
        <w:spacing w:line="480" w:lineRule="exact"/>
        <w:ind w:firstLineChars="202" w:firstLine="566"/>
        <w:rPr>
          <w:rFonts w:asciiTheme="minorEastAsia" w:eastAsiaTheme="minorEastAsia" w:hAnsiTheme="minorEastAsia" w:cs="宋体"/>
          <w:sz w:val="28"/>
          <w:szCs w:val="28"/>
        </w:rPr>
      </w:pPr>
    </w:p>
    <w:p w:rsidR="00E14BCE" w:rsidRPr="00946FA4" w:rsidRDefault="00E14BCE" w:rsidP="00E14BCE">
      <w:pPr>
        <w:spacing w:line="480" w:lineRule="exact"/>
        <w:ind w:firstLineChars="202" w:firstLine="566"/>
        <w:rPr>
          <w:rFonts w:asciiTheme="minorEastAsia" w:eastAsiaTheme="minorEastAsia" w:hAnsiTheme="minorEastAsia" w:cs="宋体"/>
          <w:sz w:val="28"/>
          <w:szCs w:val="28"/>
        </w:rPr>
      </w:pPr>
    </w:p>
    <w:p w:rsidR="00E14BCE" w:rsidRDefault="00E14BCE" w:rsidP="00E14BCE">
      <w:pPr>
        <w:pStyle w:val="afc"/>
        <w:rPr>
          <w:rFonts w:asciiTheme="minorEastAsia" w:eastAsiaTheme="minorEastAsia" w:hAnsiTheme="minorEastAsia"/>
          <w:sz w:val="28"/>
          <w:szCs w:val="28"/>
        </w:rPr>
      </w:pPr>
    </w:p>
    <w:p w:rsidR="000E7EF0" w:rsidRDefault="000E7EF0" w:rsidP="00E14BCE">
      <w:pPr>
        <w:pStyle w:val="afc"/>
        <w:rPr>
          <w:rFonts w:asciiTheme="minorEastAsia" w:eastAsiaTheme="minorEastAsia" w:hAnsiTheme="minorEastAsia"/>
          <w:sz w:val="28"/>
          <w:szCs w:val="28"/>
        </w:rPr>
      </w:pPr>
    </w:p>
    <w:p w:rsidR="000E7EF0" w:rsidRDefault="000E7EF0" w:rsidP="00E14BCE">
      <w:pPr>
        <w:pStyle w:val="afc"/>
        <w:rPr>
          <w:rFonts w:asciiTheme="minorEastAsia" w:eastAsiaTheme="minorEastAsia" w:hAnsiTheme="minorEastAsia"/>
          <w:sz w:val="28"/>
          <w:szCs w:val="28"/>
        </w:rPr>
      </w:pPr>
    </w:p>
    <w:p w:rsidR="000E7EF0" w:rsidRDefault="000E7EF0" w:rsidP="00E14BCE">
      <w:pPr>
        <w:pStyle w:val="afc"/>
        <w:rPr>
          <w:rFonts w:asciiTheme="minorEastAsia" w:eastAsiaTheme="minorEastAsia" w:hAnsiTheme="minorEastAsia"/>
          <w:sz w:val="28"/>
          <w:szCs w:val="28"/>
        </w:rPr>
      </w:pPr>
    </w:p>
    <w:p w:rsidR="000E7EF0" w:rsidRDefault="000E7EF0" w:rsidP="00E14BCE">
      <w:pPr>
        <w:pStyle w:val="afc"/>
        <w:rPr>
          <w:rFonts w:asciiTheme="minorEastAsia" w:eastAsiaTheme="minorEastAsia" w:hAnsiTheme="minorEastAsia"/>
          <w:sz w:val="28"/>
          <w:szCs w:val="28"/>
        </w:rPr>
      </w:pPr>
    </w:p>
    <w:p w:rsidR="000E7EF0" w:rsidRDefault="000E7EF0" w:rsidP="00E14BCE">
      <w:pPr>
        <w:pStyle w:val="afc"/>
        <w:rPr>
          <w:rFonts w:asciiTheme="minorEastAsia" w:eastAsiaTheme="minorEastAsia" w:hAnsiTheme="minorEastAsia"/>
          <w:sz w:val="28"/>
          <w:szCs w:val="28"/>
        </w:rPr>
      </w:pPr>
    </w:p>
    <w:p w:rsidR="000E7EF0" w:rsidRDefault="000E7EF0" w:rsidP="00E14BCE">
      <w:pPr>
        <w:pStyle w:val="afc"/>
        <w:rPr>
          <w:rFonts w:asciiTheme="minorEastAsia" w:eastAsiaTheme="minorEastAsia" w:hAnsiTheme="minorEastAsia"/>
          <w:sz w:val="28"/>
          <w:szCs w:val="28"/>
        </w:rPr>
      </w:pPr>
    </w:p>
    <w:p w:rsidR="000E7EF0" w:rsidRDefault="000E7EF0" w:rsidP="00E14BCE">
      <w:pPr>
        <w:pStyle w:val="afc"/>
        <w:rPr>
          <w:rFonts w:asciiTheme="minorEastAsia" w:eastAsiaTheme="minorEastAsia" w:hAnsiTheme="minorEastAsia"/>
          <w:sz w:val="28"/>
          <w:szCs w:val="28"/>
        </w:rPr>
      </w:pPr>
    </w:p>
    <w:p w:rsidR="000E7EF0" w:rsidRDefault="000E7EF0" w:rsidP="00E14BCE">
      <w:pPr>
        <w:pStyle w:val="afc"/>
        <w:rPr>
          <w:rFonts w:asciiTheme="minorEastAsia" w:eastAsiaTheme="minorEastAsia" w:hAnsiTheme="minorEastAsia"/>
          <w:sz w:val="28"/>
          <w:szCs w:val="28"/>
        </w:rPr>
      </w:pPr>
    </w:p>
    <w:p w:rsidR="000E7EF0" w:rsidRPr="00946FA4" w:rsidRDefault="000E7EF0" w:rsidP="00E14BCE">
      <w:pPr>
        <w:pStyle w:val="afc"/>
        <w:rPr>
          <w:rFonts w:asciiTheme="minorEastAsia" w:eastAsiaTheme="minorEastAsia" w:hAnsiTheme="minorEastAsia"/>
          <w:sz w:val="28"/>
          <w:szCs w:val="28"/>
        </w:rPr>
      </w:pPr>
    </w:p>
    <w:p w:rsidR="00E14BCE" w:rsidRPr="00946FA4" w:rsidRDefault="00E14BCE" w:rsidP="00E14BCE">
      <w:pPr>
        <w:spacing w:line="480" w:lineRule="exact"/>
        <w:rPr>
          <w:rFonts w:asciiTheme="minorEastAsia" w:eastAsiaTheme="minorEastAsia" w:hAnsiTheme="minorEastAsia" w:cs="宋体"/>
          <w:sz w:val="28"/>
          <w:szCs w:val="28"/>
        </w:rPr>
      </w:pPr>
    </w:p>
    <w:p w:rsidR="00E14BCE" w:rsidRPr="00946FA4" w:rsidRDefault="00E14BCE" w:rsidP="00E14BCE">
      <w:pPr>
        <w:spacing w:line="480" w:lineRule="exact"/>
        <w:rPr>
          <w:rFonts w:asciiTheme="minorEastAsia" w:eastAsiaTheme="minorEastAsia" w:hAnsiTheme="minorEastAsia" w:cs="宋体"/>
          <w:sz w:val="28"/>
          <w:szCs w:val="28"/>
        </w:rPr>
      </w:pPr>
      <w:r w:rsidRPr="00946FA4">
        <w:rPr>
          <w:rFonts w:asciiTheme="minorEastAsia" w:eastAsiaTheme="minorEastAsia" w:hAnsiTheme="minorEastAsia" w:cs="宋体" w:hint="eastAsia"/>
          <w:sz w:val="28"/>
          <w:szCs w:val="28"/>
        </w:rPr>
        <w:t>（本页无正文，为中国烟草总公司深圳市公司采购项目廉洁合同的签字页。）</w:t>
      </w:r>
    </w:p>
    <w:p w:rsidR="00E14BCE" w:rsidRPr="00946FA4" w:rsidRDefault="00E14BCE" w:rsidP="00E14BCE">
      <w:pPr>
        <w:spacing w:line="480" w:lineRule="exact"/>
        <w:ind w:firstLineChars="202" w:firstLine="566"/>
        <w:rPr>
          <w:rFonts w:asciiTheme="minorEastAsia" w:eastAsiaTheme="minorEastAsia" w:hAnsiTheme="minorEastAsia" w:cs="宋体"/>
          <w:sz w:val="28"/>
          <w:szCs w:val="28"/>
        </w:rPr>
      </w:pPr>
    </w:p>
    <w:p w:rsidR="00E14BCE" w:rsidRPr="00946FA4" w:rsidRDefault="00E14BCE" w:rsidP="00E14BCE">
      <w:pPr>
        <w:spacing w:line="480" w:lineRule="exact"/>
        <w:ind w:firstLineChars="202" w:firstLine="566"/>
        <w:rPr>
          <w:rFonts w:asciiTheme="minorEastAsia" w:eastAsiaTheme="minorEastAsia" w:hAnsiTheme="minorEastAsia" w:cs="宋体"/>
          <w:sz w:val="28"/>
          <w:szCs w:val="28"/>
        </w:rPr>
      </w:pPr>
      <w:r w:rsidRPr="00946FA4">
        <w:rPr>
          <w:rFonts w:asciiTheme="minorEastAsia" w:eastAsiaTheme="minorEastAsia" w:hAnsiTheme="minorEastAsia" w:cs="宋体" w:hint="eastAsia"/>
          <w:sz w:val="28"/>
          <w:szCs w:val="28"/>
        </w:rPr>
        <w:t xml:space="preserve">甲方（盖章）： </w:t>
      </w:r>
    </w:p>
    <w:p w:rsidR="00E14BCE" w:rsidRPr="00946FA4" w:rsidRDefault="00E14BCE" w:rsidP="00E14BCE">
      <w:pPr>
        <w:spacing w:line="480" w:lineRule="exact"/>
        <w:ind w:firstLineChars="202" w:firstLine="566"/>
        <w:rPr>
          <w:rFonts w:asciiTheme="minorEastAsia" w:eastAsiaTheme="minorEastAsia" w:hAnsiTheme="minorEastAsia" w:cs="宋体"/>
          <w:sz w:val="28"/>
          <w:szCs w:val="28"/>
        </w:rPr>
      </w:pPr>
      <w:r w:rsidRPr="00946FA4">
        <w:rPr>
          <w:rFonts w:asciiTheme="minorEastAsia" w:eastAsiaTheme="minorEastAsia" w:hAnsiTheme="minorEastAsia" w:cs="宋体" w:hint="eastAsia"/>
          <w:sz w:val="28"/>
          <w:szCs w:val="28"/>
        </w:rPr>
        <w:t xml:space="preserve">            </w:t>
      </w:r>
    </w:p>
    <w:p w:rsidR="00E14BCE" w:rsidRPr="00946FA4" w:rsidRDefault="00E14BCE" w:rsidP="00E14BCE">
      <w:pPr>
        <w:spacing w:line="480" w:lineRule="exact"/>
        <w:ind w:firstLineChars="202" w:firstLine="566"/>
        <w:rPr>
          <w:rFonts w:asciiTheme="minorEastAsia" w:eastAsiaTheme="minorEastAsia" w:hAnsiTheme="minorEastAsia" w:cs="宋体"/>
          <w:sz w:val="28"/>
          <w:szCs w:val="28"/>
        </w:rPr>
      </w:pPr>
      <w:r w:rsidRPr="00946FA4">
        <w:rPr>
          <w:rFonts w:asciiTheme="minorEastAsia" w:eastAsiaTheme="minorEastAsia" w:hAnsiTheme="minorEastAsia" w:cs="宋体" w:hint="eastAsia"/>
          <w:sz w:val="28"/>
          <w:szCs w:val="28"/>
        </w:rPr>
        <w:t xml:space="preserve">法定代表人/授权代表（签名）：           </w:t>
      </w:r>
    </w:p>
    <w:p w:rsidR="00E14BCE" w:rsidRPr="00946FA4" w:rsidRDefault="00E14BCE" w:rsidP="00E14BCE">
      <w:pPr>
        <w:spacing w:line="480" w:lineRule="exact"/>
        <w:ind w:firstLineChars="202" w:firstLine="566"/>
        <w:rPr>
          <w:rFonts w:asciiTheme="minorEastAsia" w:eastAsiaTheme="minorEastAsia" w:hAnsiTheme="minorEastAsia" w:cs="宋体"/>
          <w:sz w:val="28"/>
          <w:szCs w:val="28"/>
        </w:rPr>
      </w:pPr>
      <w:r w:rsidRPr="00946FA4">
        <w:rPr>
          <w:rFonts w:asciiTheme="minorEastAsia" w:eastAsiaTheme="minorEastAsia" w:hAnsiTheme="minorEastAsia" w:cs="宋体" w:hint="eastAsia"/>
          <w:sz w:val="28"/>
          <w:szCs w:val="28"/>
        </w:rPr>
        <w:t xml:space="preserve">   </w:t>
      </w:r>
    </w:p>
    <w:p w:rsidR="00E14BCE" w:rsidRPr="00946FA4" w:rsidRDefault="00E14BCE" w:rsidP="00E14BCE">
      <w:pPr>
        <w:spacing w:line="480" w:lineRule="exact"/>
        <w:ind w:firstLineChars="202" w:firstLine="566"/>
        <w:rPr>
          <w:rFonts w:asciiTheme="minorEastAsia" w:eastAsiaTheme="minorEastAsia" w:hAnsiTheme="minorEastAsia" w:cs="宋体"/>
          <w:sz w:val="28"/>
          <w:szCs w:val="28"/>
        </w:rPr>
      </w:pPr>
    </w:p>
    <w:p w:rsidR="00E14BCE" w:rsidRPr="00946FA4" w:rsidRDefault="00E14BCE" w:rsidP="00E14BCE">
      <w:pPr>
        <w:spacing w:line="480" w:lineRule="exact"/>
        <w:ind w:firstLineChars="202" w:firstLine="566"/>
        <w:rPr>
          <w:rFonts w:asciiTheme="minorEastAsia" w:eastAsiaTheme="minorEastAsia" w:hAnsiTheme="minorEastAsia" w:cs="宋体"/>
          <w:sz w:val="28"/>
          <w:szCs w:val="28"/>
        </w:rPr>
      </w:pPr>
    </w:p>
    <w:p w:rsidR="00E14BCE" w:rsidRPr="00946FA4" w:rsidRDefault="00E14BCE" w:rsidP="00E14BCE">
      <w:pPr>
        <w:spacing w:line="480" w:lineRule="exact"/>
        <w:ind w:firstLineChars="202" w:firstLine="566"/>
        <w:rPr>
          <w:rFonts w:asciiTheme="minorEastAsia" w:eastAsiaTheme="minorEastAsia" w:hAnsiTheme="minorEastAsia" w:cs="宋体"/>
          <w:sz w:val="28"/>
          <w:szCs w:val="28"/>
        </w:rPr>
      </w:pPr>
      <w:r w:rsidRPr="00946FA4">
        <w:rPr>
          <w:rFonts w:asciiTheme="minorEastAsia" w:eastAsiaTheme="minorEastAsia" w:hAnsiTheme="minorEastAsia" w:cs="宋体" w:hint="eastAsia"/>
          <w:sz w:val="28"/>
          <w:szCs w:val="28"/>
        </w:rPr>
        <w:t xml:space="preserve">乙方（盖章）： </w:t>
      </w:r>
    </w:p>
    <w:p w:rsidR="00E14BCE" w:rsidRPr="00946FA4" w:rsidRDefault="00E14BCE" w:rsidP="00E14BCE">
      <w:pPr>
        <w:spacing w:line="480" w:lineRule="exact"/>
        <w:ind w:firstLineChars="202" w:firstLine="566"/>
        <w:rPr>
          <w:rFonts w:asciiTheme="minorEastAsia" w:eastAsiaTheme="minorEastAsia" w:hAnsiTheme="minorEastAsia" w:cs="宋体"/>
          <w:sz w:val="28"/>
          <w:szCs w:val="28"/>
        </w:rPr>
      </w:pPr>
      <w:r w:rsidRPr="00946FA4">
        <w:rPr>
          <w:rFonts w:asciiTheme="minorEastAsia" w:eastAsiaTheme="minorEastAsia" w:hAnsiTheme="minorEastAsia" w:cs="宋体" w:hint="eastAsia"/>
          <w:sz w:val="28"/>
          <w:szCs w:val="28"/>
        </w:rPr>
        <w:t xml:space="preserve">           </w:t>
      </w:r>
    </w:p>
    <w:p w:rsidR="000E7EF0" w:rsidRDefault="00E14BCE" w:rsidP="00E14BCE">
      <w:pPr>
        <w:spacing w:line="480" w:lineRule="exact"/>
        <w:ind w:firstLineChars="202" w:firstLine="566"/>
        <w:rPr>
          <w:rFonts w:asciiTheme="minorEastAsia" w:eastAsiaTheme="minorEastAsia" w:hAnsiTheme="minorEastAsia" w:cs="宋体"/>
          <w:sz w:val="28"/>
          <w:szCs w:val="28"/>
        </w:rPr>
      </w:pPr>
      <w:r w:rsidRPr="00946FA4">
        <w:rPr>
          <w:rFonts w:asciiTheme="minorEastAsia" w:eastAsiaTheme="minorEastAsia" w:hAnsiTheme="minorEastAsia" w:cs="宋体" w:hint="eastAsia"/>
          <w:sz w:val="28"/>
          <w:szCs w:val="28"/>
        </w:rPr>
        <w:t xml:space="preserve">法定代表人/授权代表（签名）： </w:t>
      </w:r>
    </w:p>
    <w:p w:rsidR="000E7EF0" w:rsidRDefault="000E7EF0" w:rsidP="00E14BCE">
      <w:pPr>
        <w:spacing w:line="480" w:lineRule="exact"/>
        <w:ind w:firstLineChars="202" w:firstLine="566"/>
        <w:rPr>
          <w:rFonts w:asciiTheme="minorEastAsia" w:eastAsiaTheme="minorEastAsia" w:hAnsiTheme="minorEastAsia" w:cs="宋体"/>
          <w:sz w:val="28"/>
          <w:szCs w:val="28"/>
        </w:rPr>
      </w:pPr>
    </w:p>
    <w:p w:rsidR="000E7EF0" w:rsidRDefault="000E7EF0" w:rsidP="00E14BCE">
      <w:pPr>
        <w:spacing w:line="480" w:lineRule="exact"/>
        <w:ind w:firstLineChars="202" w:firstLine="566"/>
        <w:rPr>
          <w:rFonts w:asciiTheme="minorEastAsia" w:eastAsiaTheme="minorEastAsia" w:hAnsiTheme="minorEastAsia" w:cs="宋体"/>
          <w:sz w:val="28"/>
          <w:szCs w:val="28"/>
        </w:rPr>
      </w:pPr>
    </w:p>
    <w:p w:rsidR="000E7EF0" w:rsidRDefault="000E7EF0" w:rsidP="00E14BCE">
      <w:pPr>
        <w:spacing w:line="480" w:lineRule="exact"/>
        <w:ind w:firstLineChars="202" w:firstLine="566"/>
        <w:rPr>
          <w:rFonts w:asciiTheme="minorEastAsia" w:eastAsiaTheme="minorEastAsia" w:hAnsiTheme="minorEastAsia" w:cs="宋体"/>
          <w:sz w:val="28"/>
          <w:szCs w:val="28"/>
        </w:rPr>
      </w:pPr>
    </w:p>
    <w:p w:rsidR="000E7EF0" w:rsidRDefault="000E7EF0" w:rsidP="00E14BCE">
      <w:pPr>
        <w:spacing w:line="480" w:lineRule="exact"/>
        <w:ind w:firstLineChars="202" w:firstLine="566"/>
        <w:rPr>
          <w:rFonts w:asciiTheme="minorEastAsia" w:eastAsiaTheme="minorEastAsia" w:hAnsiTheme="minorEastAsia" w:cs="宋体"/>
          <w:sz w:val="28"/>
          <w:szCs w:val="28"/>
        </w:rPr>
      </w:pPr>
    </w:p>
    <w:p w:rsidR="000E7EF0" w:rsidRDefault="000E7EF0" w:rsidP="00E14BCE">
      <w:pPr>
        <w:spacing w:line="480" w:lineRule="exact"/>
        <w:ind w:firstLineChars="202" w:firstLine="566"/>
        <w:rPr>
          <w:rFonts w:asciiTheme="minorEastAsia" w:eastAsiaTheme="minorEastAsia" w:hAnsiTheme="minorEastAsia" w:cs="宋体"/>
          <w:sz w:val="28"/>
          <w:szCs w:val="28"/>
        </w:rPr>
      </w:pPr>
    </w:p>
    <w:p w:rsidR="000E7EF0" w:rsidRDefault="000E7EF0" w:rsidP="00E14BCE">
      <w:pPr>
        <w:spacing w:line="480" w:lineRule="exact"/>
        <w:ind w:firstLineChars="202" w:firstLine="566"/>
        <w:rPr>
          <w:rFonts w:asciiTheme="minorEastAsia" w:eastAsiaTheme="minorEastAsia" w:hAnsiTheme="minorEastAsia" w:cs="宋体"/>
          <w:sz w:val="28"/>
          <w:szCs w:val="28"/>
        </w:rPr>
      </w:pPr>
    </w:p>
    <w:p w:rsidR="000E7EF0" w:rsidRDefault="000E7EF0" w:rsidP="00E14BCE">
      <w:pPr>
        <w:spacing w:line="480" w:lineRule="exact"/>
        <w:ind w:firstLineChars="202" w:firstLine="566"/>
        <w:rPr>
          <w:rFonts w:asciiTheme="minorEastAsia" w:eastAsiaTheme="minorEastAsia" w:hAnsiTheme="minorEastAsia" w:cs="宋体"/>
          <w:sz w:val="28"/>
          <w:szCs w:val="28"/>
        </w:rPr>
      </w:pPr>
    </w:p>
    <w:p w:rsidR="000E7EF0" w:rsidRDefault="000E7EF0" w:rsidP="00E14BCE">
      <w:pPr>
        <w:spacing w:line="480" w:lineRule="exact"/>
        <w:ind w:firstLineChars="202" w:firstLine="566"/>
        <w:rPr>
          <w:rFonts w:asciiTheme="minorEastAsia" w:eastAsiaTheme="minorEastAsia" w:hAnsiTheme="minorEastAsia" w:cs="宋体"/>
          <w:sz w:val="28"/>
          <w:szCs w:val="28"/>
        </w:rPr>
      </w:pPr>
    </w:p>
    <w:p w:rsidR="000E7EF0" w:rsidRDefault="000E7EF0" w:rsidP="00E14BCE">
      <w:pPr>
        <w:spacing w:line="480" w:lineRule="exact"/>
        <w:ind w:firstLineChars="202" w:firstLine="566"/>
        <w:rPr>
          <w:rFonts w:asciiTheme="minorEastAsia" w:eastAsiaTheme="minorEastAsia" w:hAnsiTheme="minorEastAsia" w:cs="宋体"/>
          <w:sz w:val="28"/>
          <w:szCs w:val="28"/>
        </w:rPr>
      </w:pPr>
    </w:p>
    <w:p w:rsidR="000E7EF0" w:rsidRDefault="000E7EF0" w:rsidP="00E14BCE">
      <w:pPr>
        <w:spacing w:line="480" w:lineRule="exact"/>
        <w:ind w:firstLineChars="202" w:firstLine="566"/>
        <w:rPr>
          <w:rFonts w:asciiTheme="minorEastAsia" w:eastAsiaTheme="minorEastAsia" w:hAnsiTheme="minorEastAsia" w:cs="宋体"/>
          <w:sz w:val="28"/>
          <w:szCs w:val="28"/>
        </w:rPr>
      </w:pPr>
    </w:p>
    <w:p w:rsidR="000E7EF0" w:rsidRDefault="000E7EF0" w:rsidP="00E14BCE">
      <w:pPr>
        <w:spacing w:line="480" w:lineRule="exact"/>
        <w:ind w:firstLineChars="202" w:firstLine="566"/>
        <w:rPr>
          <w:rFonts w:asciiTheme="minorEastAsia" w:eastAsiaTheme="minorEastAsia" w:hAnsiTheme="minorEastAsia" w:cs="宋体"/>
          <w:sz w:val="28"/>
          <w:szCs w:val="28"/>
        </w:rPr>
      </w:pPr>
    </w:p>
    <w:p w:rsidR="000E7EF0" w:rsidRDefault="000E7EF0" w:rsidP="00E14BCE">
      <w:pPr>
        <w:spacing w:line="480" w:lineRule="exact"/>
        <w:ind w:firstLineChars="202" w:firstLine="566"/>
        <w:rPr>
          <w:rFonts w:asciiTheme="minorEastAsia" w:eastAsiaTheme="minorEastAsia" w:hAnsiTheme="minorEastAsia" w:cs="宋体"/>
          <w:sz w:val="28"/>
          <w:szCs w:val="28"/>
        </w:rPr>
      </w:pPr>
    </w:p>
    <w:p w:rsidR="000E7EF0" w:rsidRDefault="000E7EF0" w:rsidP="00E14BCE">
      <w:pPr>
        <w:spacing w:line="480" w:lineRule="exact"/>
        <w:ind w:firstLineChars="202" w:firstLine="566"/>
        <w:rPr>
          <w:rFonts w:asciiTheme="minorEastAsia" w:eastAsiaTheme="minorEastAsia" w:hAnsiTheme="minorEastAsia" w:cs="宋体"/>
          <w:sz w:val="28"/>
          <w:szCs w:val="28"/>
        </w:rPr>
      </w:pPr>
    </w:p>
    <w:p w:rsidR="000E7EF0" w:rsidRDefault="000E7EF0" w:rsidP="00E14BCE">
      <w:pPr>
        <w:spacing w:line="480" w:lineRule="exact"/>
        <w:ind w:firstLineChars="202" w:firstLine="566"/>
        <w:rPr>
          <w:rFonts w:asciiTheme="minorEastAsia" w:eastAsiaTheme="minorEastAsia" w:hAnsiTheme="minorEastAsia" w:cs="宋体"/>
          <w:sz w:val="28"/>
          <w:szCs w:val="28"/>
        </w:rPr>
      </w:pPr>
    </w:p>
    <w:p w:rsidR="000E7EF0" w:rsidRDefault="000E7EF0" w:rsidP="00E14BCE">
      <w:pPr>
        <w:spacing w:line="480" w:lineRule="exact"/>
        <w:ind w:firstLineChars="202" w:firstLine="566"/>
        <w:rPr>
          <w:rFonts w:asciiTheme="minorEastAsia" w:eastAsiaTheme="minorEastAsia" w:hAnsiTheme="minorEastAsia" w:cs="宋体"/>
          <w:sz w:val="28"/>
          <w:szCs w:val="28"/>
        </w:rPr>
      </w:pPr>
    </w:p>
    <w:p w:rsidR="000E7EF0" w:rsidRDefault="000E7EF0" w:rsidP="00E14BCE">
      <w:pPr>
        <w:spacing w:line="480" w:lineRule="exact"/>
        <w:ind w:firstLineChars="202" w:firstLine="566"/>
        <w:rPr>
          <w:rFonts w:asciiTheme="minorEastAsia" w:eastAsiaTheme="minorEastAsia" w:hAnsiTheme="minorEastAsia" w:cs="宋体"/>
          <w:sz w:val="28"/>
          <w:szCs w:val="28"/>
        </w:rPr>
      </w:pPr>
    </w:p>
    <w:p w:rsidR="000E7EF0" w:rsidRPr="005911E2" w:rsidRDefault="007C0F05" w:rsidP="007C0F05">
      <w:pPr>
        <w:spacing w:line="480" w:lineRule="exact"/>
        <w:ind w:firstLineChars="302" w:firstLine="846"/>
        <w:rPr>
          <w:rFonts w:asciiTheme="minorEastAsia" w:eastAsiaTheme="minorEastAsia" w:hAnsiTheme="minorEastAsia" w:cs="宋体"/>
          <w:sz w:val="28"/>
          <w:szCs w:val="28"/>
        </w:rPr>
      </w:pPr>
      <w:r>
        <w:rPr>
          <w:rFonts w:asciiTheme="minorEastAsia" w:eastAsiaTheme="minorEastAsia" w:hAnsiTheme="minorEastAsia" w:cs="宋体"/>
          <w:sz w:val="28"/>
          <w:szCs w:val="28"/>
        </w:rPr>
        <w:t>该范本仅供参考</w:t>
      </w:r>
      <w:r>
        <w:rPr>
          <w:rFonts w:asciiTheme="minorEastAsia" w:eastAsiaTheme="minorEastAsia" w:hAnsiTheme="minorEastAsia" w:cs="宋体" w:hint="eastAsia"/>
          <w:sz w:val="28"/>
          <w:szCs w:val="28"/>
        </w:rPr>
        <w:t>，</w:t>
      </w:r>
      <w:r>
        <w:rPr>
          <w:rFonts w:asciiTheme="minorEastAsia" w:eastAsiaTheme="minorEastAsia" w:hAnsiTheme="minorEastAsia" w:cs="宋体"/>
          <w:sz w:val="28"/>
          <w:szCs w:val="28"/>
        </w:rPr>
        <w:t>最终签订版以招标人审核通过为准</w:t>
      </w:r>
      <w:r>
        <w:rPr>
          <w:rFonts w:asciiTheme="minorEastAsia" w:eastAsiaTheme="minorEastAsia" w:hAnsiTheme="minorEastAsia" w:cs="宋体" w:hint="eastAsia"/>
          <w:sz w:val="28"/>
          <w:szCs w:val="28"/>
        </w:rPr>
        <w:t>。</w:t>
      </w:r>
    </w:p>
    <w:p w:rsidR="007F6DF9" w:rsidRDefault="007F6DF9" w:rsidP="000E7EF0">
      <w:pPr>
        <w:spacing w:line="480" w:lineRule="exact"/>
        <w:rPr>
          <w:rFonts w:ascii="黑体" w:eastAsia="黑体" w:hAnsi="黑体"/>
          <w:sz w:val="44"/>
          <w:szCs w:val="44"/>
        </w:rPr>
      </w:pPr>
    </w:p>
    <w:p w:rsidR="007F6DF9" w:rsidRDefault="007F6DF9" w:rsidP="000E7EF0">
      <w:pPr>
        <w:spacing w:line="480" w:lineRule="exact"/>
        <w:rPr>
          <w:rFonts w:ascii="黑体" w:eastAsia="黑体" w:hAnsi="黑体"/>
          <w:sz w:val="44"/>
          <w:szCs w:val="44"/>
        </w:rPr>
      </w:pPr>
    </w:p>
    <w:p w:rsidR="007F6DF9" w:rsidRDefault="007F6DF9" w:rsidP="000E7EF0">
      <w:pPr>
        <w:spacing w:line="480" w:lineRule="exact"/>
        <w:rPr>
          <w:rFonts w:ascii="黑体" w:eastAsia="黑体" w:hAnsi="黑体"/>
          <w:sz w:val="44"/>
          <w:szCs w:val="44"/>
        </w:rPr>
      </w:pPr>
    </w:p>
    <w:p w:rsidR="007F6DF9" w:rsidRDefault="007F6DF9" w:rsidP="000E7EF0">
      <w:pPr>
        <w:spacing w:line="480" w:lineRule="exact"/>
        <w:rPr>
          <w:rFonts w:ascii="黑体" w:eastAsia="黑体" w:hAnsi="黑体"/>
          <w:sz w:val="44"/>
          <w:szCs w:val="44"/>
        </w:rPr>
      </w:pPr>
    </w:p>
    <w:p w:rsidR="007F6DF9" w:rsidRDefault="007F6DF9" w:rsidP="000E7EF0">
      <w:pPr>
        <w:spacing w:line="480" w:lineRule="exact"/>
        <w:rPr>
          <w:rFonts w:ascii="黑体" w:eastAsia="黑体" w:hAnsi="黑体"/>
          <w:sz w:val="44"/>
          <w:szCs w:val="44"/>
        </w:rPr>
      </w:pPr>
    </w:p>
    <w:p w:rsidR="007F6DF9" w:rsidRDefault="007F6DF9" w:rsidP="000E7EF0">
      <w:pPr>
        <w:spacing w:line="480" w:lineRule="exact"/>
        <w:rPr>
          <w:rFonts w:ascii="黑体" w:eastAsia="黑体" w:hAnsi="黑体"/>
          <w:sz w:val="44"/>
          <w:szCs w:val="44"/>
        </w:rPr>
      </w:pPr>
    </w:p>
    <w:p w:rsidR="007F6DF9" w:rsidRDefault="007F6DF9" w:rsidP="000E7EF0">
      <w:pPr>
        <w:spacing w:line="480" w:lineRule="exact"/>
        <w:rPr>
          <w:rFonts w:ascii="黑体" w:eastAsia="黑体" w:hAnsi="黑体"/>
          <w:sz w:val="44"/>
          <w:szCs w:val="44"/>
        </w:rPr>
      </w:pPr>
    </w:p>
    <w:p w:rsidR="007F6DF9" w:rsidRDefault="007F6DF9" w:rsidP="000E7EF0">
      <w:pPr>
        <w:spacing w:line="480" w:lineRule="exact"/>
        <w:rPr>
          <w:rFonts w:ascii="黑体" w:eastAsia="黑体" w:hAnsi="黑体"/>
          <w:sz w:val="44"/>
          <w:szCs w:val="44"/>
        </w:rPr>
      </w:pPr>
    </w:p>
    <w:p w:rsidR="007F6DF9" w:rsidRDefault="007F6DF9" w:rsidP="000E7EF0">
      <w:pPr>
        <w:spacing w:line="480" w:lineRule="exact"/>
        <w:rPr>
          <w:rFonts w:ascii="黑体" w:eastAsia="黑体" w:hAnsi="黑体"/>
          <w:sz w:val="44"/>
          <w:szCs w:val="44"/>
        </w:rPr>
      </w:pPr>
    </w:p>
    <w:p w:rsidR="007F6DF9" w:rsidRDefault="007F6DF9" w:rsidP="000E7EF0">
      <w:pPr>
        <w:spacing w:line="480" w:lineRule="exact"/>
        <w:rPr>
          <w:rFonts w:ascii="黑体" w:eastAsia="黑体" w:hAnsi="黑体"/>
          <w:sz w:val="44"/>
          <w:szCs w:val="44"/>
        </w:rPr>
      </w:pPr>
    </w:p>
    <w:p w:rsidR="007F6DF9" w:rsidRDefault="007F6DF9" w:rsidP="000E7EF0">
      <w:pPr>
        <w:spacing w:line="480" w:lineRule="exact"/>
        <w:rPr>
          <w:rFonts w:ascii="黑体" w:eastAsia="黑体" w:hAnsi="黑体"/>
          <w:sz w:val="44"/>
          <w:szCs w:val="44"/>
        </w:rPr>
      </w:pPr>
    </w:p>
    <w:p w:rsidR="008845C7" w:rsidRPr="000E7EF0" w:rsidRDefault="00620AD7" w:rsidP="007F6DF9">
      <w:pPr>
        <w:spacing w:line="480" w:lineRule="exact"/>
        <w:jc w:val="center"/>
        <w:rPr>
          <w:rFonts w:ascii="黑体" w:eastAsia="黑体" w:hAnsi="黑体" w:cs="宋体"/>
          <w:sz w:val="44"/>
          <w:szCs w:val="44"/>
        </w:rPr>
      </w:pPr>
      <w:r w:rsidRPr="000E7EF0">
        <w:rPr>
          <w:rFonts w:ascii="黑体" w:eastAsia="黑体" w:hAnsi="黑体"/>
          <w:sz w:val="44"/>
          <w:szCs w:val="44"/>
        </w:rPr>
        <w:t>第二章投标文件的格式、附件</w:t>
      </w:r>
    </w:p>
    <w:p w:rsidR="007F6DF9" w:rsidRDefault="00620AD7" w:rsidP="000E7EF0">
      <w:pPr>
        <w:widowControl/>
        <w:ind w:firstLineChars="100" w:firstLine="440"/>
        <w:jc w:val="left"/>
        <w:rPr>
          <w:rFonts w:ascii="黑体" w:eastAsia="黑体" w:hAnsi="黑体"/>
          <w:sz w:val="44"/>
          <w:szCs w:val="44"/>
        </w:rPr>
      </w:pPr>
      <w:r w:rsidRPr="000E7EF0">
        <w:rPr>
          <w:rFonts w:ascii="黑体" w:eastAsia="黑体" w:hAnsi="黑体"/>
          <w:sz w:val="44"/>
          <w:szCs w:val="44"/>
        </w:rPr>
        <w:br w:type="page"/>
      </w:r>
    </w:p>
    <w:p w:rsidR="007F6DF9" w:rsidRDefault="007F6DF9" w:rsidP="000E7EF0">
      <w:pPr>
        <w:widowControl/>
        <w:ind w:firstLineChars="100" w:firstLine="440"/>
        <w:jc w:val="left"/>
        <w:rPr>
          <w:rFonts w:ascii="黑体" w:eastAsia="黑体" w:hAnsi="黑体"/>
          <w:sz w:val="44"/>
          <w:szCs w:val="44"/>
        </w:rPr>
      </w:pPr>
    </w:p>
    <w:p w:rsidR="007F6DF9" w:rsidRDefault="007F6DF9" w:rsidP="000E7EF0">
      <w:pPr>
        <w:widowControl/>
        <w:ind w:firstLineChars="100" w:firstLine="440"/>
        <w:jc w:val="left"/>
        <w:rPr>
          <w:rFonts w:ascii="黑体" w:eastAsia="黑体" w:hAnsi="黑体"/>
          <w:sz w:val="44"/>
          <w:szCs w:val="44"/>
        </w:rPr>
      </w:pPr>
    </w:p>
    <w:p w:rsidR="007F6DF9" w:rsidRDefault="007F6DF9" w:rsidP="000E7EF0">
      <w:pPr>
        <w:widowControl/>
        <w:ind w:firstLineChars="100" w:firstLine="440"/>
        <w:jc w:val="left"/>
        <w:rPr>
          <w:rFonts w:ascii="黑体" w:eastAsia="黑体" w:hAnsi="黑体"/>
          <w:sz w:val="44"/>
          <w:szCs w:val="44"/>
        </w:rPr>
      </w:pPr>
    </w:p>
    <w:p w:rsidR="007F6DF9" w:rsidRDefault="007F6DF9" w:rsidP="000E7EF0">
      <w:pPr>
        <w:widowControl/>
        <w:ind w:firstLineChars="100" w:firstLine="440"/>
        <w:jc w:val="left"/>
        <w:rPr>
          <w:rFonts w:ascii="黑体" w:eastAsia="黑体" w:hAnsi="黑体"/>
          <w:sz w:val="44"/>
          <w:szCs w:val="44"/>
        </w:rPr>
      </w:pPr>
    </w:p>
    <w:p w:rsidR="000E7EF0" w:rsidRDefault="000E7EF0" w:rsidP="007F6DF9">
      <w:pPr>
        <w:widowControl/>
        <w:ind w:firstLineChars="100" w:firstLine="440"/>
        <w:jc w:val="center"/>
        <w:rPr>
          <w:rFonts w:ascii="黑体" w:eastAsia="黑体" w:hAnsi="黑体"/>
          <w:sz w:val="44"/>
          <w:szCs w:val="44"/>
        </w:rPr>
      </w:pPr>
      <w:r>
        <w:rPr>
          <w:rFonts w:ascii="黑体" w:eastAsia="黑体" w:hAnsi="黑体"/>
          <w:sz w:val="44"/>
          <w:szCs w:val="44"/>
        </w:rPr>
        <w:t>市局</w:t>
      </w:r>
      <w:r>
        <w:rPr>
          <w:rFonts w:ascii="黑体" w:eastAsia="黑体" w:hAnsi="黑体" w:hint="eastAsia"/>
          <w:sz w:val="44"/>
          <w:szCs w:val="44"/>
        </w:rPr>
        <w:t>（公司）维修维护性工程施工供应商库</w:t>
      </w:r>
    </w:p>
    <w:p w:rsidR="008845C7" w:rsidRPr="000E7EF0" w:rsidRDefault="000E7EF0" w:rsidP="007F6DF9">
      <w:pPr>
        <w:widowControl/>
        <w:ind w:firstLineChars="100" w:firstLine="440"/>
        <w:jc w:val="center"/>
        <w:rPr>
          <w:kern w:val="0"/>
          <w:sz w:val="52"/>
          <w:szCs w:val="52"/>
        </w:rPr>
      </w:pPr>
      <w:r>
        <w:rPr>
          <w:rFonts w:ascii="黑体" w:eastAsia="黑体" w:hAnsi="黑体" w:hint="eastAsia"/>
          <w:sz w:val="44"/>
          <w:szCs w:val="44"/>
        </w:rPr>
        <w:t>（唱标</w:t>
      </w:r>
      <w:r w:rsidRPr="00620AD7">
        <w:rPr>
          <w:sz w:val="44"/>
          <w:szCs w:val="44"/>
        </w:rPr>
        <w:t>信封</w:t>
      </w:r>
      <w:r>
        <w:rPr>
          <w:rFonts w:ascii="黑体" w:eastAsia="黑体" w:hAnsi="黑体" w:hint="eastAsia"/>
          <w:sz w:val="44"/>
          <w:szCs w:val="44"/>
        </w:rPr>
        <w:t>）</w:t>
      </w:r>
    </w:p>
    <w:p w:rsidR="008845C7" w:rsidRDefault="008845C7">
      <w:pPr>
        <w:jc w:val="center"/>
        <w:rPr>
          <w:sz w:val="44"/>
          <w:szCs w:val="44"/>
        </w:rPr>
      </w:pPr>
    </w:p>
    <w:p w:rsidR="008845C7" w:rsidRDefault="00620AD7">
      <w:pPr>
        <w:jc w:val="center"/>
        <w:rPr>
          <w:sz w:val="44"/>
          <w:szCs w:val="44"/>
        </w:rPr>
      </w:pPr>
      <w:r>
        <w:rPr>
          <w:b/>
          <w:sz w:val="44"/>
          <w:szCs w:val="44"/>
        </w:rPr>
        <w:t>项目编号：</w:t>
      </w:r>
      <w:r w:rsidR="00264FC0">
        <w:rPr>
          <w:sz w:val="44"/>
          <w:szCs w:val="44"/>
        </w:rPr>
        <w:t>JX2020ZB-F087</w:t>
      </w:r>
    </w:p>
    <w:p w:rsidR="008845C7" w:rsidRDefault="008845C7">
      <w:pPr>
        <w:jc w:val="center"/>
        <w:rPr>
          <w:sz w:val="44"/>
          <w:szCs w:val="44"/>
        </w:rPr>
      </w:pPr>
    </w:p>
    <w:p w:rsidR="008845C7" w:rsidRDefault="008845C7">
      <w:pPr>
        <w:jc w:val="center"/>
        <w:rPr>
          <w:sz w:val="44"/>
          <w:szCs w:val="44"/>
        </w:rPr>
      </w:pPr>
    </w:p>
    <w:p w:rsidR="008845C7" w:rsidRDefault="008845C7">
      <w:pPr>
        <w:rPr>
          <w:sz w:val="44"/>
          <w:szCs w:val="44"/>
        </w:rPr>
      </w:pPr>
    </w:p>
    <w:p w:rsidR="008845C7" w:rsidRDefault="00620AD7">
      <w:pPr>
        <w:spacing w:line="480" w:lineRule="auto"/>
        <w:ind w:firstLineChars="500" w:firstLine="1400"/>
        <w:rPr>
          <w:sz w:val="28"/>
          <w:szCs w:val="28"/>
          <w:u w:val="single"/>
        </w:rPr>
      </w:pPr>
      <w:r>
        <w:rPr>
          <w:sz w:val="28"/>
          <w:szCs w:val="28"/>
        </w:rPr>
        <w:t>项目编号：</w:t>
      </w:r>
      <w:r>
        <w:rPr>
          <w:sz w:val="28"/>
          <w:szCs w:val="28"/>
        </w:rPr>
        <w:t>_____________________________</w:t>
      </w:r>
    </w:p>
    <w:p w:rsidR="008845C7" w:rsidRDefault="00620AD7">
      <w:pPr>
        <w:spacing w:line="480" w:lineRule="auto"/>
        <w:ind w:firstLineChars="500" w:firstLine="1400"/>
        <w:rPr>
          <w:sz w:val="28"/>
          <w:szCs w:val="28"/>
          <w:u w:val="single"/>
        </w:rPr>
      </w:pPr>
      <w:r>
        <w:rPr>
          <w:sz w:val="28"/>
          <w:szCs w:val="28"/>
        </w:rPr>
        <w:t>供应商（盖章）：</w:t>
      </w:r>
      <w:r>
        <w:rPr>
          <w:sz w:val="28"/>
          <w:szCs w:val="28"/>
        </w:rPr>
        <w:t>___________________________</w:t>
      </w:r>
    </w:p>
    <w:p w:rsidR="008845C7" w:rsidRDefault="00620AD7">
      <w:pPr>
        <w:spacing w:line="480" w:lineRule="auto"/>
        <w:ind w:firstLineChars="500" w:firstLine="1400"/>
        <w:rPr>
          <w:sz w:val="28"/>
          <w:szCs w:val="28"/>
        </w:rPr>
      </w:pPr>
      <w:r>
        <w:rPr>
          <w:sz w:val="28"/>
          <w:szCs w:val="28"/>
        </w:rPr>
        <w:t>法定代表人或授权委托人签字：</w:t>
      </w:r>
      <w:r>
        <w:rPr>
          <w:sz w:val="28"/>
          <w:szCs w:val="28"/>
        </w:rPr>
        <w:t>__________________</w:t>
      </w:r>
    </w:p>
    <w:p w:rsidR="008845C7" w:rsidRDefault="00620AD7">
      <w:pPr>
        <w:spacing w:line="360" w:lineRule="auto"/>
        <w:ind w:firstLineChars="500" w:firstLine="1400"/>
        <w:rPr>
          <w:sz w:val="28"/>
          <w:szCs w:val="28"/>
        </w:rPr>
      </w:pPr>
      <w:r>
        <w:rPr>
          <w:sz w:val="28"/>
          <w:szCs w:val="28"/>
        </w:rPr>
        <w:t>投标日期：</w:t>
      </w:r>
      <w:r>
        <w:rPr>
          <w:sz w:val="28"/>
          <w:szCs w:val="28"/>
        </w:rPr>
        <w:t>____________</w:t>
      </w:r>
      <w:r>
        <w:rPr>
          <w:sz w:val="28"/>
          <w:szCs w:val="28"/>
        </w:rPr>
        <w:t>年</w:t>
      </w:r>
      <w:r>
        <w:rPr>
          <w:sz w:val="28"/>
          <w:szCs w:val="28"/>
        </w:rPr>
        <w:t>_____</w:t>
      </w:r>
      <w:r>
        <w:rPr>
          <w:sz w:val="28"/>
          <w:szCs w:val="28"/>
        </w:rPr>
        <w:t>月</w:t>
      </w:r>
      <w:r>
        <w:rPr>
          <w:sz w:val="28"/>
          <w:szCs w:val="28"/>
        </w:rPr>
        <w:t>______</w:t>
      </w:r>
      <w:r>
        <w:rPr>
          <w:sz w:val="28"/>
          <w:szCs w:val="28"/>
        </w:rPr>
        <w:t>日</w:t>
      </w:r>
    </w:p>
    <w:p w:rsidR="00E3303E" w:rsidRDefault="00E3303E">
      <w:pPr>
        <w:widowControl/>
        <w:jc w:val="left"/>
        <w:rPr>
          <w:sz w:val="28"/>
          <w:szCs w:val="28"/>
        </w:rPr>
      </w:pPr>
      <w:r>
        <w:rPr>
          <w:b/>
          <w:bCs/>
          <w:sz w:val="28"/>
          <w:szCs w:val="28"/>
        </w:rPr>
        <w:br w:type="page"/>
      </w:r>
    </w:p>
    <w:p w:rsidR="008845C7" w:rsidRDefault="00620AD7">
      <w:pPr>
        <w:pStyle w:val="30"/>
        <w:spacing w:before="120" w:after="120"/>
        <w:jc w:val="center"/>
        <w:rPr>
          <w:rFonts w:eastAsia="黑体"/>
          <w:b w:val="0"/>
          <w:sz w:val="44"/>
        </w:rPr>
      </w:pPr>
      <w:r>
        <w:lastRenderedPageBreak/>
        <w:t>一、开标一览表</w:t>
      </w:r>
    </w:p>
    <w:p w:rsidR="008845C7" w:rsidRDefault="00620AD7">
      <w:pPr>
        <w:jc w:val="right"/>
        <w:rPr>
          <w:bCs/>
          <w:snapToGrid w:val="0"/>
          <w:kern w:val="0"/>
        </w:rPr>
      </w:pPr>
      <w:r>
        <w:rPr>
          <w:bCs/>
          <w:snapToGrid w:val="0"/>
          <w:kern w:val="0"/>
        </w:rPr>
        <w:t>单位：人民币元</w:t>
      </w:r>
    </w:p>
    <w:tbl>
      <w:tblPr>
        <w:tblW w:w="103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093"/>
        <w:gridCol w:w="2693"/>
        <w:gridCol w:w="3402"/>
        <w:gridCol w:w="1134"/>
        <w:gridCol w:w="992"/>
      </w:tblGrid>
      <w:tr w:rsidR="00701A9B" w:rsidRPr="00164A8E" w:rsidTr="00581B20">
        <w:trPr>
          <w:cantSplit/>
          <w:trHeight w:val="720"/>
        </w:trPr>
        <w:tc>
          <w:tcPr>
            <w:tcW w:w="2093" w:type="dxa"/>
            <w:tcBorders>
              <w:top w:val="double" w:sz="4" w:space="0" w:color="auto"/>
              <w:bottom w:val="single" w:sz="4" w:space="0" w:color="auto"/>
            </w:tcBorders>
            <w:vAlign w:val="center"/>
          </w:tcPr>
          <w:p w:rsidR="00701A9B" w:rsidRPr="00164A8E" w:rsidRDefault="00701A9B" w:rsidP="00581B20">
            <w:pPr>
              <w:jc w:val="center"/>
              <w:rPr>
                <w:snapToGrid w:val="0"/>
                <w:kern w:val="0"/>
              </w:rPr>
            </w:pPr>
            <w:r w:rsidRPr="00164A8E">
              <w:rPr>
                <w:snapToGrid w:val="0"/>
                <w:kern w:val="0"/>
              </w:rPr>
              <w:t>项目编号</w:t>
            </w:r>
          </w:p>
        </w:tc>
        <w:tc>
          <w:tcPr>
            <w:tcW w:w="2693" w:type="dxa"/>
            <w:tcBorders>
              <w:top w:val="double" w:sz="4" w:space="0" w:color="auto"/>
              <w:bottom w:val="single" w:sz="4" w:space="0" w:color="auto"/>
            </w:tcBorders>
            <w:vAlign w:val="center"/>
          </w:tcPr>
          <w:p w:rsidR="00701A9B" w:rsidRPr="00164A8E" w:rsidRDefault="00701A9B" w:rsidP="00581B20">
            <w:pPr>
              <w:jc w:val="center"/>
              <w:rPr>
                <w:snapToGrid w:val="0"/>
                <w:kern w:val="0"/>
              </w:rPr>
            </w:pPr>
            <w:r w:rsidRPr="00164A8E">
              <w:rPr>
                <w:snapToGrid w:val="0"/>
                <w:kern w:val="0"/>
              </w:rPr>
              <w:t>项目名称</w:t>
            </w:r>
          </w:p>
        </w:tc>
        <w:tc>
          <w:tcPr>
            <w:tcW w:w="3402" w:type="dxa"/>
            <w:tcBorders>
              <w:top w:val="double" w:sz="4" w:space="0" w:color="auto"/>
              <w:bottom w:val="single" w:sz="4" w:space="0" w:color="auto"/>
            </w:tcBorders>
            <w:vAlign w:val="center"/>
          </w:tcPr>
          <w:p w:rsidR="00701A9B" w:rsidRPr="00164A8E" w:rsidRDefault="00701A9B" w:rsidP="00581B20">
            <w:pPr>
              <w:jc w:val="center"/>
              <w:rPr>
                <w:snapToGrid w:val="0"/>
                <w:kern w:val="0"/>
              </w:rPr>
            </w:pPr>
            <w:r w:rsidRPr="00164A8E">
              <w:rPr>
                <w:snapToGrid w:val="0"/>
                <w:kern w:val="0"/>
              </w:rPr>
              <w:t>投标总价</w:t>
            </w:r>
          </w:p>
        </w:tc>
        <w:tc>
          <w:tcPr>
            <w:tcW w:w="1134" w:type="dxa"/>
            <w:tcBorders>
              <w:top w:val="double" w:sz="4" w:space="0" w:color="auto"/>
              <w:bottom w:val="single" w:sz="4" w:space="0" w:color="auto"/>
            </w:tcBorders>
            <w:vAlign w:val="center"/>
          </w:tcPr>
          <w:p w:rsidR="00701A9B" w:rsidRPr="00164A8E" w:rsidRDefault="00701A9B" w:rsidP="00581B20">
            <w:pPr>
              <w:jc w:val="center"/>
              <w:rPr>
                <w:snapToGrid w:val="0"/>
                <w:kern w:val="0"/>
              </w:rPr>
            </w:pPr>
            <w:r w:rsidRPr="00164A8E">
              <w:rPr>
                <w:snapToGrid w:val="0"/>
                <w:kern w:val="0"/>
              </w:rPr>
              <w:t>服务期限</w:t>
            </w:r>
          </w:p>
        </w:tc>
        <w:tc>
          <w:tcPr>
            <w:tcW w:w="992" w:type="dxa"/>
            <w:tcBorders>
              <w:top w:val="double" w:sz="4" w:space="0" w:color="auto"/>
              <w:bottom w:val="single" w:sz="4" w:space="0" w:color="auto"/>
            </w:tcBorders>
            <w:vAlign w:val="center"/>
          </w:tcPr>
          <w:p w:rsidR="00701A9B" w:rsidRPr="00164A8E" w:rsidRDefault="00701A9B" w:rsidP="00581B20">
            <w:pPr>
              <w:jc w:val="center"/>
              <w:rPr>
                <w:snapToGrid w:val="0"/>
                <w:kern w:val="0"/>
              </w:rPr>
            </w:pPr>
            <w:r w:rsidRPr="00164A8E">
              <w:rPr>
                <w:snapToGrid w:val="0"/>
                <w:kern w:val="0"/>
              </w:rPr>
              <w:t>备注</w:t>
            </w:r>
          </w:p>
        </w:tc>
      </w:tr>
      <w:tr w:rsidR="00701A9B" w:rsidRPr="00164A8E" w:rsidTr="00581B20">
        <w:trPr>
          <w:cantSplit/>
          <w:trHeight w:val="841"/>
        </w:trPr>
        <w:tc>
          <w:tcPr>
            <w:tcW w:w="2093" w:type="dxa"/>
            <w:tcBorders>
              <w:top w:val="single" w:sz="4" w:space="0" w:color="auto"/>
            </w:tcBorders>
            <w:vAlign w:val="center"/>
          </w:tcPr>
          <w:p w:rsidR="00701A9B" w:rsidRPr="00164A8E" w:rsidRDefault="00701A9B" w:rsidP="00581B20">
            <w:pPr>
              <w:jc w:val="center"/>
              <w:rPr>
                <w:snapToGrid w:val="0"/>
                <w:kern w:val="0"/>
              </w:rPr>
            </w:pPr>
            <w:r w:rsidRPr="00164A8E">
              <w:rPr>
                <w:snapToGrid w:val="0"/>
                <w:kern w:val="0"/>
              </w:rPr>
              <w:t>JX2018ZB-F080</w:t>
            </w:r>
          </w:p>
        </w:tc>
        <w:tc>
          <w:tcPr>
            <w:tcW w:w="2693" w:type="dxa"/>
            <w:tcBorders>
              <w:top w:val="single" w:sz="4" w:space="0" w:color="auto"/>
            </w:tcBorders>
            <w:vAlign w:val="center"/>
          </w:tcPr>
          <w:p w:rsidR="00701A9B" w:rsidRPr="00164A8E" w:rsidRDefault="00E3303E" w:rsidP="00581B20">
            <w:pPr>
              <w:jc w:val="center"/>
              <w:rPr>
                <w:snapToGrid w:val="0"/>
                <w:kern w:val="0"/>
              </w:rPr>
            </w:pPr>
            <w:r>
              <w:rPr>
                <w:snapToGrid w:val="0"/>
                <w:kern w:val="0"/>
              </w:rPr>
              <w:t>市局（公司）维修维护性工程施工</w:t>
            </w:r>
            <w:proofErr w:type="gramStart"/>
            <w:r>
              <w:rPr>
                <w:snapToGrid w:val="0"/>
                <w:kern w:val="0"/>
              </w:rPr>
              <w:t>供应商库</w:t>
            </w:r>
            <w:proofErr w:type="gramEnd"/>
          </w:p>
        </w:tc>
        <w:tc>
          <w:tcPr>
            <w:tcW w:w="3402" w:type="dxa"/>
            <w:tcBorders>
              <w:top w:val="single" w:sz="4" w:space="0" w:color="auto"/>
            </w:tcBorders>
            <w:vAlign w:val="center"/>
          </w:tcPr>
          <w:p w:rsidR="00701A9B" w:rsidRPr="00164A8E" w:rsidRDefault="001914D5" w:rsidP="008D4712">
            <w:pPr>
              <w:jc w:val="center"/>
              <w:rPr>
                <w:snapToGrid w:val="0"/>
                <w:kern w:val="0"/>
              </w:rPr>
            </w:pPr>
            <w:r w:rsidRPr="001914D5">
              <w:rPr>
                <w:rFonts w:hint="eastAsia"/>
                <w:snapToGrid w:val="0"/>
                <w:kern w:val="0"/>
              </w:rPr>
              <w:t>本项目为资格标，以实际需求为准</w:t>
            </w:r>
            <w:bookmarkStart w:id="232" w:name="_GoBack"/>
            <w:bookmarkEnd w:id="232"/>
            <w:r w:rsidRPr="001914D5">
              <w:rPr>
                <w:rFonts w:hint="eastAsia"/>
                <w:snapToGrid w:val="0"/>
                <w:kern w:val="0"/>
              </w:rPr>
              <w:t>结算。</w:t>
            </w:r>
          </w:p>
        </w:tc>
        <w:tc>
          <w:tcPr>
            <w:tcW w:w="1134" w:type="dxa"/>
            <w:tcBorders>
              <w:top w:val="single" w:sz="4" w:space="0" w:color="auto"/>
            </w:tcBorders>
            <w:vAlign w:val="center"/>
          </w:tcPr>
          <w:p w:rsidR="00701A9B" w:rsidRPr="00164A8E" w:rsidRDefault="00701A9B" w:rsidP="00581B20">
            <w:pPr>
              <w:jc w:val="center"/>
              <w:rPr>
                <w:b/>
                <w:snapToGrid w:val="0"/>
                <w:color w:val="FF0000"/>
                <w:kern w:val="0"/>
              </w:rPr>
            </w:pPr>
            <w:r w:rsidRPr="001914D5">
              <w:rPr>
                <w:snapToGrid w:val="0"/>
                <w:kern w:val="0"/>
              </w:rPr>
              <w:t>二年。合同一年一签。</w:t>
            </w:r>
          </w:p>
        </w:tc>
        <w:tc>
          <w:tcPr>
            <w:tcW w:w="992" w:type="dxa"/>
            <w:tcBorders>
              <w:top w:val="single" w:sz="4" w:space="0" w:color="auto"/>
            </w:tcBorders>
            <w:vAlign w:val="center"/>
          </w:tcPr>
          <w:p w:rsidR="00701A9B" w:rsidRPr="00164A8E" w:rsidRDefault="00701A9B" w:rsidP="00581B20">
            <w:pPr>
              <w:jc w:val="center"/>
              <w:rPr>
                <w:snapToGrid w:val="0"/>
                <w:kern w:val="0"/>
              </w:rPr>
            </w:pPr>
          </w:p>
        </w:tc>
      </w:tr>
    </w:tbl>
    <w:p w:rsidR="008845C7" w:rsidRDefault="00620AD7">
      <w:pPr>
        <w:rPr>
          <w:snapToGrid w:val="0"/>
          <w:kern w:val="0"/>
        </w:rPr>
      </w:pPr>
      <w:r>
        <w:rPr>
          <w:snapToGrid w:val="0"/>
          <w:kern w:val="0"/>
        </w:rPr>
        <w:t>注：</w:t>
      </w:r>
      <w:r>
        <w:rPr>
          <w:snapToGrid w:val="0"/>
          <w:kern w:val="0"/>
        </w:rPr>
        <w:t>1</w:t>
      </w:r>
      <w:r>
        <w:rPr>
          <w:snapToGrid w:val="0"/>
          <w:kern w:val="0"/>
        </w:rPr>
        <w:t>、价格应按</w:t>
      </w:r>
      <w:r>
        <w:rPr>
          <w:snapToGrid w:val="0"/>
          <w:kern w:val="0"/>
        </w:rPr>
        <w:t>“</w:t>
      </w:r>
      <w:r>
        <w:rPr>
          <w:snapToGrid w:val="0"/>
          <w:kern w:val="0"/>
        </w:rPr>
        <w:t>招标文件</w:t>
      </w:r>
      <w:r>
        <w:rPr>
          <w:snapToGrid w:val="0"/>
          <w:kern w:val="0"/>
        </w:rPr>
        <w:t>”</w:t>
      </w:r>
      <w:r>
        <w:rPr>
          <w:snapToGrid w:val="0"/>
          <w:kern w:val="0"/>
        </w:rPr>
        <w:t>中规定的货币单位填写。</w:t>
      </w:r>
    </w:p>
    <w:p w:rsidR="008845C7" w:rsidRDefault="00620AD7">
      <w:pPr>
        <w:rPr>
          <w:snapToGrid w:val="0"/>
          <w:kern w:val="0"/>
        </w:rPr>
      </w:pPr>
      <w:r>
        <w:rPr>
          <w:snapToGrid w:val="0"/>
          <w:kern w:val="0"/>
        </w:rPr>
        <w:t xml:space="preserve">    2</w:t>
      </w:r>
      <w:r>
        <w:rPr>
          <w:snapToGrid w:val="0"/>
          <w:kern w:val="0"/>
        </w:rPr>
        <w:t>、</w:t>
      </w:r>
      <w:r>
        <w:rPr>
          <w:snapToGrid w:val="0"/>
          <w:kern w:val="0"/>
        </w:rPr>
        <w:t>“</w:t>
      </w:r>
      <w:r>
        <w:rPr>
          <w:snapToGrid w:val="0"/>
          <w:kern w:val="0"/>
        </w:rPr>
        <w:t>服务期限</w:t>
      </w:r>
      <w:r>
        <w:rPr>
          <w:snapToGrid w:val="0"/>
          <w:kern w:val="0"/>
        </w:rPr>
        <w:t>”</w:t>
      </w:r>
      <w:r>
        <w:rPr>
          <w:snapToGrid w:val="0"/>
          <w:kern w:val="0"/>
        </w:rPr>
        <w:t>指合同生效之日起，多少个月内完成合同规定的全部要求。</w:t>
      </w:r>
    </w:p>
    <w:p w:rsidR="008845C7" w:rsidRDefault="00620AD7">
      <w:pPr>
        <w:ind w:firstLine="420"/>
      </w:pPr>
      <w:r>
        <w:rPr>
          <w:snapToGrid w:val="0"/>
          <w:kern w:val="0"/>
        </w:rPr>
        <w:t>3</w:t>
      </w:r>
      <w:r>
        <w:rPr>
          <w:snapToGrid w:val="0"/>
          <w:kern w:val="0"/>
        </w:rPr>
        <w:t>、投标人如果需要对报价或其它内容加以说明，可在备注栏填写。</w:t>
      </w:r>
    </w:p>
    <w:p w:rsidR="008845C7" w:rsidRDefault="00620AD7">
      <w:pPr>
        <w:ind w:firstLine="420"/>
        <w:rPr>
          <w:szCs w:val="21"/>
        </w:rPr>
      </w:pPr>
      <w:r>
        <w:t>4</w:t>
      </w:r>
      <w:r>
        <w:t>、</w:t>
      </w:r>
      <w:r>
        <w:rPr>
          <w:szCs w:val="21"/>
        </w:rPr>
        <w:t>开标一览表和投标文件应分开独立密封包装。</w:t>
      </w:r>
    </w:p>
    <w:p w:rsidR="008845C7" w:rsidRDefault="008845C7">
      <w:pPr>
        <w:ind w:firstLine="420"/>
      </w:pPr>
    </w:p>
    <w:p w:rsidR="008845C7" w:rsidRDefault="008845C7">
      <w:pPr>
        <w:ind w:firstLine="420"/>
      </w:pPr>
    </w:p>
    <w:p w:rsidR="008845C7" w:rsidRDefault="008845C7">
      <w:pPr>
        <w:ind w:firstLine="420"/>
      </w:pPr>
    </w:p>
    <w:p w:rsidR="008845C7" w:rsidRDefault="008845C7">
      <w:pPr>
        <w:ind w:firstLine="420"/>
      </w:pPr>
    </w:p>
    <w:p w:rsidR="008845C7" w:rsidRDefault="008845C7">
      <w:pPr>
        <w:ind w:firstLine="420"/>
      </w:pPr>
    </w:p>
    <w:p w:rsidR="008845C7" w:rsidRDefault="00620AD7">
      <w:pPr>
        <w:ind w:rightChars="1000" w:right="2100"/>
        <w:jc w:val="right"/>
        <w:rPr>
          <w:snapToGrid w:val="0"/>
          <w:kern w:val="0"/>
        </w:rPr>
      </w:pPr>
      <w:r>
        <w:rPr>
          <w:snapToGrid w:val="0"/>
          <w:kern w:val="0"/>
        </w:rPr>
        <w:t>法定代表人或被授权人签名：</w:t>
      </w:r>
    </w:p>
    <w:p w:rsidR="008845C7" w:rsidRDefault="008845C7">
      <w:pPr>
        <w:ind w:rightChars="1000" w:right="2100"/>
        <w:jc w:val="right"/>
        <w:rPr>
          <w:snapToGrid w:val="0"/>
          <w:kern w:val="0"/>
        </w:rPr>
      </w:pPr>
    </w:p>
    <w:p w:rsidR="008845C7" w:rsidRDefault="00620AD7">
      <w:pPr>
        <w:ind w:rightChars="1000" w:right="2100"/>
        <w:jc w:val="right"/>
        <w:rPr>
          <w:snapToGrid w:val="0"/>
          <w:kern w:val="0"/>
        </w:rPr>
      </w:pPr>
      <w:r>
        <w:rPr>
          <w:snapToGrid w:val="0"/>
          <w:kern w:val="0"/>
        </w:rPr>
        <w:t>投标单位公章：</w:t>
      </w:r>
    </w:p>
    <w:p w:rsidR="003B4526" w:rsidRDefault="003B4526">
      <w:pPr>
        <w:widowControl/>
        <w:jc w:val="left"/>
        <w:rPr>
          <w:snapToGrid w:val="0"/>
          <w:kern w:val="0"/>
        </w:rPr>
      </w:pPr>
      <w:r>
        <w:rPr>
          <w:snapToGrid w:val="0"/>
          <w:kern w:val="0"/>
        </w:rPr>
        <w:br w:type="page"/>
      </w:r>
    </w:p>
    <w:p w:rsidR="008845C7" w:rsidRDefault="008845C7">
      <w:pPr>
        <w:ind w:rightChars="1000" w:right="2100"/>
        <w:jc w:val="left"/>
        <w:rPr>
          <w:snapToGrid w:val="0"/>
          <w:kern w:val="0"/>
        </w:rPr>
      </w:pPr>
    </w:p>
    <w:p w:rsidR="008845C7" w:rsidRDefault="00620AD7" w:rsidP="003B4526">
      <w:pPr>
        <w:ind w:right="-1"/>
        <w:jc w:val="center"/>
        <w:outlineLvl w:val="2"/>
      </w:pPr>
      <w:r>
        <w:rPr>
          <w:b/>
          <w:bCs/>
          <w:sz w:val="32"/>
          <w:szCs w:val="32"/>
        </w:rPr>
        <w:t>二、法定代表人资格证明书</w:t>
      </w:r>
    </w:p>
    <w:p w:rsidR="008845C7" w:rsidRDefault="008845C7">
      <w:pPr>
        <w:spacing w:line="360" w:lineRule="auto"/>
        <w:rPr>
          <w:bCs/>
          <w:sz w:val="24"/>
        </w:rPr>
      </w:pPr>
    </w:p>
    <w:p w:rsidR="008845C7" w:rsidRDefault="00620AD7">
      <w:pPr>
        <w:snapToGrid w:val="0"/>
        <w:rPr>
          <w:bCs/>
          <w:sz w:val="24"/>
        </w:rPr>
      </w:pPr>
      <w:r>
        <w:rPr>
          <w:bCs/>
          <w:sz w:val="24"/>
        </w:rPr>
        <w:t>单位名称：</w:t>
      </w:r>
    </w:p>
    <w:p w:rsidR="008845C7" w:rsidRDefault="00620AD7">
      <w:pPr>
        <w:snapToGrid w:val="0"/>
        <w:rPr>
          <w:bCs/>
          <w:sz w:val="24"/>
        </w:rPr>
      </w:pPr>
      <w:r>
        <w:rPr>
          <w:bCs/>
          <w:sz w:val="24"/>
        </w:rPr>
        <w:t>地址：</w:t>
      </w:r>
    </w:p>
    <w:p w:rsidR="008845C7" w:rsidRDefault="00620AD7">
      <w:pPr>
        <w:snapToGrid w:val="0"/>
        <w:rPr>
          <w:bCs/>
          <w:sz w:val="24"/>
        </w:rPr>
      </w:pPr>
      <w:r>
        <w:rPr>
          <w:bCs/>
          <w:sz w:val="24"/>
        </w:rPr>
        <w:t>姓名：性别：年龄：职务：</w:t>
      </w:r>
    </w:p>
    <w:p w:rsidR="008845C7" w:rsidRDefault="008845C7">
      <w:pPr>
        <w:snapToGrid w:val="0"/>
        <w:ind w:firstLineChars="450" w:firstLine="1080"/>
        <w:rPr>
          <w:bCs/>
          <w:sz w:val="24"/>
          <w:u w:val="single"/>
        </w:rPr>
      </w:pPr>
    </w:p>
    <w:p w:rsidR="008845C7" w:rsidRDefault="00620AD7">
      <w:pPr>
        <w:snapToGrid w:val="0"/>
        <w:ind w:firstLineChars="200" w:firstLine="480"/>
        <w:rPr>
          <w:bCs/>
          <w:sz w:val="24"/>
        </w:rPr>
      </w:pPr>
      <w:r>
        <w:rPr>
          <w:bCs/>
          <w:sz w:val="24"/>
        </w:rPr>
        <w:t>系的法定代表人。为维护的项目，签署上述项目的投标文件、进行合同投标、签署合同和处理与之有关的一切事务。</w:t>
      </w:r>
    </w:p>
    <w:p w:rsidR="008845C7" w:rsidRDefault="00620AD7">
      <w:pPr>
        <w:snapToGrid w:val="0"/>
        <w:rPr>
          <w:bCs/>
          <w:sz w:val="24"/>
        </w:rPr>
      </w:pPr>
      <w:r>
        <w:rPr>
          <w:bCs/>
          <w:sz w:val="24"/>
        </w:rPr>
        <w:t>特此证明</w:t>
      </w:r>
    </w:p>
    <w:p w:rsidR="008845C7" w:rsidRDefault="008845C7">
      <w:pPr>
        <w:snapToGrid w:val="0"/>
        <w:rPr>
          <w:sz w:val="24"/>
        </w:rPr>
      </w:pPr>
    </w:p>
    <w:p w:rsidR="008845C7" w:rsidRDefault="00620AD7">
      <w:pPr>
        <w:snapToGrid w:val="0"/>
        <w:ind w:firstLineChars="2100" w:firstLine="5040"/>
        <w:rPr>
          <w:sz w:val="24"/>
        </w:rPr>
      </w:pPr>
      <w:r>
        <w:rPr>
          <w:sz w:val="24"/>
        </w:rPr>
        <w:t>供应商（盖章）：</w:t>
      </w:r>
    </w:p>
    <w:p w:rsidR="008845C7" w:rsidRDefault="00620AD7">
      <w:pPr>
        <w:snapToGrid w:val="0"/>
        <w:ind w:firstLineChars="1700" w:firstLine="4080"/>
        <w:rPr>
          <w:bCs/>
          <w:sz w:val="24"/>
        </w:rPr>
      </w:pPr>
      <w:r>
        <w:rPr>
          <w:bCs/>
          <w:sz w:val="24"/>
        </w:rPr>
        <w:t>日期：年月日</w:t>
      </w:r>
    </w:p>
    <w:p w:rsidR="008845C7" w:rsidRDefault="008845C7">
      <w:pPr>
        <w:snapToGrid w:val="0"/>
        <w:ind w:firstLineChars="1700" w:firstLine="4080"/>
        <w:rPr>
          <w:bCs/>
          <w:sz w:val="24"/>
        </w:rPr>
      </w:pPr>
    </w:p>
    <w:p w:rsidR="008845C7" w:rsidRDefault="00620AD7">
      <w:pPr>
        <w:snapToGrid w:val="0"/>
        <w:ind w:left="735" w:hangingChars="350" w:hanging="735"/>
        <w:rPr>
          <w:bCs/>
          <w:szCs w:val="21"/>
        </w:rPr>
      </w:pPr>
      <w:r>
        <w:rPr>
          <w:bCs/>
          <w:szCs w:val="21"/>
        </w:rPr>
        <w:t>说明：</w:t>
      </w:r>
      <w:r>
        <w:rPr>
          <w:bCs/>
          <w:szCs w:val="21"/>
        </w:rPr>
        <w:t xml:space="preserve">1. </w:t>
      </w:r>
      <w:r>
        <w:rPr>
          <w:bCs/>
          <w:szCs w:val="21"/>
        </w:rPr>
        <w:t>本证明书要求投标人提供</w:t>
      </w:r>
      <w:r>
        <w:rPr>
          <w:b/>
          <w:bCs/>
          <w:szCs w:val="21"/>
        </w:rPr>
        <w:t>加盖公章</w:t>
      </w:r>
      <w:r>
        <w:rPr>
          <w:bCs/>
          <w:szCs w:val="21"/>
        </w:rPr>
        <w:t>后的原件方为有效。</w:t>
      </w:r>
    </w:p>
    <w:p w:rsidR="008845C7" w:rsidRDefault="00620AD7">
      <w:pPr>
        <w:snapToGrid w:val="0"/>
        <w:ind w:leftChars="342" w:left="823" w:hangingChars="50" w:hanging="105"/>
        <w:rPr>
          <w:bCs/>
          <w:szCs w:val="21"/>
        </w:rPr>
      </w:pPr>
      <w:r>
        <w:rPr>
          <w:bCs/>
          <w:szCs w:val="21"/>
        </w:rPr>
        <w:t xml:space="preserve">2. </w:t>
      </w:r>
      <w:r>
        <w:rPr>
          <w:bCs/>
          <w:szCs w:val="21"/>
        </w:rPr>
        <w:t>须提供法定代表人的身份证复印件（附后）。</w:t>
      </w:r>
    </w:p>
    <w:p w:rsidR="008845C7" w:rsidRDefault="008845C7">
      <w:pPr>
        <w:spacing w:line="360" w:lineRule="auto"/>
        <w:rPr>
          <w:bCs/>
          <w:sz w:val="24"/>
        </w:rPr>
      </w:pPr>
    </w:p>
    <w:p w:rsidR="008845C7" w:rsidRDefault="00620AD7">
      <w:pPr>
        <w:pStyle w:val="30"/>
        <w:spacing w:before="120" w:after="120"/>
        <w:jc w:val="center"/>
        <w:rPr>
          <w:b w:val="0"/>
          <w:sz w:val="28"/>
        </w:rPr>
      </w:pPr>
      <w:r>
        <w:t>三、法定代表人授权书</w:t>
      </w:r>
    </w:p>
    <w:p w:rsidR="008845C7" w:rsidRDefault="008845C7">
      <w:pPr>
        <w:rPr>
          <w:bCs/>
          <w:sz w:val="24"/>
        </w:rPr>
      </w:pPr>
    </w:p>
    <w:p w:rsidR="008845C7" w:rsidRDefault="00620AD7">
      <w:pPr>
        <w:rPr>
          <w:bCs/>
          <w:sz w:val="24"/>
        </w:rPr>
      </w:pPr>
      <w:r>
        <w:rPr>
          <w:sz w:val="24"/>
        </w:rPr>
        <w:t>致：</w:t>
      </w:r>
      <w:proofErr w:type="gramStart"/>
      <w:r>
        <w:rPr>
          <w:bCs/>
          <w:sz w:val="24"/>
        </w:rPr>
        <w:t>深圳市建星项目管理</w:t>
      </w:r>
      <w:proofErr w:type="gramEnd"/>
      <w:r>
        <w:rPr>
          <w:bCs/>
          <w:sz w:val="24"/>
        </w:rPr>
        <w:t>顾问有限公司：</w:t>
      </w:r>
    </w:p>
    <w:p w:rsidR="008845C7" w:rsidRDefault="008845C7">
      <w:pPr>
        <w:rPr>
          <w:bCs/>
          <w:sz w:val="24"/>
        </w:rPr>
      </w:pPr>
    </w:p>
    <w:p w:rsidR="008845C7" w:rsidRDefault="00620AD7">
      <w:pPr>
        <w:rPr>
          <w:bCs/>
          <w:sz w:val="24"/>
        </w:rPr>
      </w:pPr>
      <w:r>
        <w:rPr>
          <w:bCs/>
          <w:sz w:val="24"/>
          <w:u w:val="single"/>
        </w:rPr>
        <w:t>（投标人全称）</w:t>
      </w:r>
      <w:r>
        <w:rPr>
          <w:bCs/>
          <w:sz w:val="24"/>
        </w:rPr>
        <w:t>法定代表人</w:t>
      </w:r>
      <w:r>
        <w:rPr>
          <w:bCs/>
          <w:sz w:val="24"/>
          <w:u w:val="single"/>
        </w:rPr>
        <w:t>（姓名、职务）</w:t>
      </w:r>
      <w:r>
        <w:rPr>
          <w:bCs/>
          <w:sz w:val="24"/>
        </w:rPr>
        <w:t>授权</w:t>
      </w:r>
      <w:r>
        <w:rPr>
          <w:bCs/>
          <w:sz w:val="24"/>
          <w:u w:val="single"/>
        </w:rPr>
        <w:t>（被授权代表姓名、职务）</w:t>
      </w:r>
      <w:r>
        <w:rPr>
          <w:bCs/>
          <w:sz w:val="24"/>
        </w:rPr>
        <w:t>为本公司合法代理人，参加贵招标代理公司组织的</w:t>
      </w:r>
      <w:r>
        <w:rPr>
          <w:bCs/>
          <w:sz w:val="24"/>
          <w:u w:val="single"/>
        </w:rPr>
        <w:t xml:space="preserve">   (</w:t>
      </w:r>
      <w:r>
        <w:rPr>
          <w:bCs/>
          <w:sz w:val="24"/>
          <w:u w:val="single"/>
        </w:rPr>
        <w:t>项目名称</w:t>
      </w:r>
      <w:r>
        <w:rPr>
          <w:bCs/>
          <w:sz w:val="24"/>
          <w:u w:val="single"/>
        </w:rPr>
        <w:t>)</w:t>
      </w:r>
      <w:r>
        <w:rPr>
          <w:bCs/>
          <w:sz w:val="24"/>
          <w:u w:val="single"/>
        </w:rPr>
        <w:t>（项目编号）</w:t>
      </w:r>
      <w:r>
        <w:rPr>
          <w:bCs/>
          <w:sz w:val="24"/>
        </w:rPr>
        <w:t>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rsidR="008845C7" w:rsidRDefault="00620AD7">
      <w:pPr>
        <w:rPr>
          <w:bCs/>
          <w:sz w:val="24"/>
        </w:rPr>
      </w:pPr>
      <w:r>
        <w:rPr>
          <w:bCs/>
          <w:sz w:val="24"/>
        </w:rPr>
        <w:t>本授权书于年月日签字生效，特此声明。</w:t>
      </w:r>
    </w:p>
    <w:p w:rsidR="008845C7" w:rsidRDefault="008845C7">
      <w:pPr>
        <w:rPr>
          <w:bCs/>
          <w:sz w:val="24"/>
        </w:rPr>
      </w:pPr>
    </w:p>
    <w:p w:rsidR="008845C7" w:rsidRDefault="00620AD7">
      <w:pPr>
        <w:ind w:firstLineChars="50" w:firstLine="120"/>
        <w:rPr>
          <w:bCs/>
          <w:sz w:val="24"/>
          <w:u w:val="single"/>
        </w:rPr>
      </w:pPr>
      <w:r>
        <w:rPr>
          <w:bCs/>
          <w:sz w:val="24"/>
        </w:rPr>
        <w:t>被授权人：职务：</w:t>
      </w:r>
    </w:p>
    <w:p w:rsidR="008845C7" w:rsidRDefault="00620AD7">
      <w:pPr>
        <w:ind w:firstLineChars="50" w:firstLine="120"/>
        <w:rPr>
          <w:bCs/>
          <w:sz w:val="24"/>
          <w:u w:val="single"/>
        </w:rPr>
      </w:pPr>
      <w:r>
        <w:rPr>
          <w:bCs/>
          <w:sz w:val="24"/>
        </w:rPr>
        <w:t>联系电话：手机：</w:t>
      </w:r>
    </w:p>
    <w:p w:rsidR="008845C7" w:rsidRDefault="00620AD7">
      <w:pPr>
        <w:ind w:firstLineChars="50" w:firstLine="120"/>
        <w:rPr>
          <w:bCs/>
          <w:sz w:val="24"/>
        </w:rPr>
      </w:pPr>
      <w:r>
        <w:rPr>
          <w:bCs/>
          <w:sz w:val="24"/>
        </w:rPr>
        <w:t>身份证号码：</w:t>
      </w:r>
    </w:p>
    <w:p w:rsidR="008845C7" w:rsidRDefault="00620AD7">
      <w:pPr>
        <w:ind w:firstLineChars="50" w:firstLine="120"/>
        <w:rPr>
          <w:bCs/>
          <w:sz w:val="24"/>
          <w:u w:val="single"/>
        </w:rPr>
      </w:pPr>
      <w:r>
        <w:rPr>
          <w:bCs/>
          <w:sz w:val="24"/>
        </w:rPr>
        <w:t>投标人（盖章）：</w:t>
      </w:r>
    </w:p>
    <w:p w:rsidR="008845C7" w:rsidRDefault="00620AD7">
      <w:pPr>
        <w:ind w:firstLineChars="50" w:firstLine="120"/>
        <w:rPr>
          <w:bCs/>
          <w:sz w:val="24"/>
          <w:u w:val="single"/>
        </w:rPr>
      </w:pPr>
      <w:r>
        <w:rPr>
          <w:bCs/>
          <w:sz w:val="24"/>
        </w:rPr>
        <w:t>法定代表人（签名）：</w:t>
      </w:r>
    </w:p>
    <w:p w:rsidR="008845C7" w:rsidRDefault="00620AD7">
      <w:pPr>
        <w:ind w:firstLineChars="50" w:firstLine="120"/>
        <w:rPr>
          <w:bCs/>
          <w:sz w:val="24"/>
          <w:u w:val="single"/>
        </w:rPr>
      </w:pPr>
      <w:r>
        <w:rPr>
          <w:bCs/>
          <w:sz w:val="24"/>
        </w:rPr>
        <w:t>被授权人（签名）：</w:t>
      </w:r>
    </w:p>
    <w:p w:rsidR="008845C7" w:rsidRDefault="008845C7">
      <w:pPr>
        <w:rPr>
          <w:bCs/>
          <w:sz w:val="24"/>
        </w:rPr>
      </w:pPr>
    </w:p>
    <w:p w:rsidR="008845C7" w:rsidRDefault="00620AD7">
      <w:pPr>
        <w:rPr>
          <w:bCs/>
          <w:szCs w:val="21"/>
        </w:rPr>
      </w:pPr>
      <w:r>
        <w:rPr>
          <w:bCs/>
          <w:szCs w:val="21"/>
        </w:rPr>
        <w:t>说明：</w:t>
      </w:r>
      <w:r>
        <w:rPr>
          <w:bCs/>
          <w:szCs w:val="21"/>
        </w:rPr>
        <w:t>1.</w:t>
      </w:r>
      <w:r>
        <w:rPr>
          <w:bCs/>
          <w:szCs w:val="21"/>
        </w:rPr>
        <w:t>本授权委托书要求投标人提供有</w:t>
      </w:r>
      <w:r>
        <w:rPr>
          <w:b/>
          <w:bCs/>
          <w:szCs w:val="21"/>
        </w:rPr>
        <w:t>代理人签字、法定代表人的签字（或盖私章）和加盖公章</w:t>
      </w:r>
      <w:r>
        <w:rPr>
          <w:bCs/>
          <w:szCs w:val="21"/>
        </w:rPr>
        <w:t>后的原件方为有效；</w:t>
      </w:r>
    </w:p>
    <w:p w:rsidR="008845C7" w:rsidRDefault="00620AD7">
      <w:pPr>
        <w:ind w:rightChars="1000" w:right="2100"/>
        <w:jc w:val="left"/>
        <w:rPr>
          <w:snapToGrid w:val="0"/>
          <w:kern w:val="0"/>
        </w:rPr>
      </w:pPr>
      <w:r>
        <w:rPr>
          <w:bCs/>
          <w:szCs w:val="21"/>
        </w:rPr>
        <w:t>2.</w:t>
      </w:r>
      <w:r>
        <w:rPr>
          <w:bCs/>
          <w:szCs w:val="21"/>
        </w:rPr>
        <w:t>提供代理人的身份证复印件（附后）。</w:t>
      </w:r>
    </w:p>
    <w:p w:rsidR="008845C7" w:rsidRDefault="008845C7">
      <w:pPr>
        <w:widowControl/>
        <w:adjustRightInd w:val="0"/>
        <w:snapToGrid w:val="0"/>
        <w:spacing w:before="240" w:after="240" w:line="276" w:lineRule="auto"/>
        <w:jc w:val="center"/>
        <w:rPr>
          <w:b/>
          <w:bCs/>
          <w:sz w:val="30"/>
          <w:szCs w:val="30"/>
        </w:rPr>
      </w:pPr>
    </w:p>
    <w:p w:rsidR="008845C7" w:rsidRPr="003B4526" w:rsidRDefault="00620AD7" w:rsidP="003B4526">
      <w:pPr>
        <w:pStyle w:val="30"/>
        <w:spacing w:before="120" w:after="120"/>
        <w:jc w:val="center"/>
      </w:pPr>
      <w:r w:rsidRPr="003B4526">
        <w:lastRenderedPageBreak/>
        <w:t>四、关于退还投标保证金的函</w:t>
      </w:r>
    </w:p>
    <w:p w:rsidR="008845C7" w:rsidRDefault="00620AD7">
      <w:pPr>
        <w:widowControl/>
        <w:adjustRightInd w:val="0"/>
        <w:snapToGrid w:val="0"/>
        <w:spacing w:before="240" w:after="240" w:line="276" w:lineRule="auto"/>
        <w:ind w:right="300"/>
        <w:jc w:val="left"/>
        <w:rPr>
          <w:kern w:val="0"/>
          <w:szCs w:val="21"/>
        </w:rPr>
      </w:pPr>
      <w:proofErr w:type="gramStart"/>
      <w:r>
        <w:rPr>
          <w:kern w:val="0"/>
          <w:szCs w:val="21"/>
        </w:rPr>
        <w:t>深圳市建星项目管理</w:t>
      </w:r>
      <w:proofErr w:type="gramEnd"/>
      <w:r>
        <w:rPr>
          <w:kern w:val="0"/>
          <w:szCs w:val="21"/>
        </w:rPr>
        <w:t>顾问有限公司</w:t>
      </w:r>
      <w:r>
        <w:rPr>
          <w:kern w:val="0"/>
          <w:szCs w:val="21"/>
        </w:rPr>
        <w:t>:</w:t>
      </w:r>
    </w:p>
    <w:p w:rsidR="008845C7" w:rsidRDefault="00620AD7">
      <w:pPr>
        <w:widowControl/>
        <w:adjustRightInd w:val="0"/>
        <w:snapToGrid w:val="0"/>
        <w:spacing w:before="240" w:after="240" w:line="276" w:lineRule="auto"/>
        <w:ind w:firstLine="560"/>
        <w:jc w:val="left"/>
        <w:rPr>
          <w:kern w:val="0"/>
          <w:szCs w:val="21"/>
        </w:rPr>
      </w:pPr>
      <w:r>
        <w:rPr>
          <w:kern w:val="0"/>
          <w:szCs w:val="21"/>
        </w:rPr>
        <w:t>我公司于</w:t>
      </w:r>
      <w:r>
        <w:rPr>
          <w:kern w:val="0"/>
          <w:szCs w:val="21"/>
          <w:u w:val="single"/>
        </w:rPr>
        <w:t xml:space="preserve">            </w:t>
      </w:r>
      <w:r>
        <w:rPr>
          <w:kern w:val="0"/>
          <w:szCs w:val="21"/>
        </w:rPr>
        <w:t>年</w:t>
      </w:r>
      <w:r>
        <w:rPr>
          <w:kern w:val="0"/>
          <w:szCs w:val="21"/>
          <w:u w:val="single"/>
        </w:rPr>
        <w:t>     </w:t>
      </w:r>
      <w:r>
        <w:rPr>
          <w:kern w:val="0"/>
          <w:szCs w:val="21"/>
        </w:rPr>
        <w:t> </w:t>
      </w:r>
      <w:r>
        <w:rPr>
          <w:kern w:val="0"/>
          <w:szCs w:val="21"/>
        </w:rPr>
        <w:t>月</w:t>
      </w:r>
      <w:r>
        <w:rPr>
          <w:kern w:val="0"/>
          <w:szCs w:val="21"/>
          <w:u w:val="single"/>
        </w:rPr>
        <w:t xml:space="preserve">      </w:t>
      </w:r>
      <w:r>
        <w:rPr>
          <w:kern w:val="0"/>
          <w:szCs w:val="21"/>
        </w:rPr>
        <w:t>日在贵单位缴纳了</w:t>
      </w:r>
      <w:r>
        <w:rPr>
          <w:kern w:val="0"/>
          <w:szCs w:val="21"/>
          <w:u w:val="single"/>
        </w:rPr>
        <w:t>              </w:t>
      </w:r>
      <w:r>
        <w:rPr>
          <w:kern w:val="0"/>
          <w:szCs w:val="21"/>
          <w:u w:val="single"/>
        </w:rPr>
        <w:t>（项目）（编号：）</w:t>
      </w:r>
      <w:r>
        <w:rPr>
          <w:kern w:val="0"/>
          <w:szCs w:val="21"/>
        </w:rPr>
        <w:t>的投标保证金</w:t>
      </w:r>
      <w:r>
        <w:rPr>
          <w:kern w:val="0"/>
          <w:szCs w:val="21"/>
        </w:rPr>
        <w:t>,</w:t>
      </w:r>
      <w:r>
        <w:rPr>
          <w:kern w:val="0"/>
          <w:szCs w:val="21"/>
        </w:rPr>
        <w:t>缴纳金额为</w:t>
      </w:r>
      <w:r>
        <w:rPr>
          <w:kern w:val="0"/>
          <w:szCs w:val="21"/>
        </w:rPr>
        <w:t>:</w:t>
      </w:r>
      <w:r>
        <w:rPr>
          <w:kern w:val="0"/>
          <w:szCs w:val="21"/>
        </w:rPr>
        <w:t>人民币</w:t>
      </w:r>
      <w:r>
        <w:rPr>
          <w:kern w:val="0"/>
          <w:szCs w:val="21"/>
        </w:rPr>
        <w:t>(</w:t>
      </w:r>
      <w:r>
        <w:rPr>
          <w:kern w:val="0"/>
          <w:szCs w:val="21"/>
        </w:rPr>
        <w:t>大写</w:t>
      </w:r>
      <w:r>
        <w:rPr>
          <w:kern w:val="0"/>
          <w:szCs w:val="21"/>
        </w:rPr>
        <w:t>)</w:t>
      </w:r>
      <w:r>
        <w:rPr>
          <w:kern w:val="0"/>
          <w:szCs w:val="21"/>
          <w:u w:val="single"/>
        </w:rPr>
        <w:t xml:space="preserve">       </w:t>
      </w:r>
      <w:r>
        <w:rPr>
          <w:kern w:val="0"/>
          <w:szCs w:val="21"/>
        </w:rPr>
        <w:t>元</w:t>
      </w:r>
      <w:r>
        <w:rPr>
          <w:kern w:val="0"/>
          <w:szCs w:val="21"/>
        </w:rPr>
        <w:t>(</w:t>
      </w:r>
      <w:r>
        <w:rPr>
          <w:kern w:val="0"/>
          <w:szCs w:val="21"/>
        </w:rPr>
        <w:t>小写</w:t>
      </w:r>
      <w:r>
        <w:rPr>
          <w:kern w:val="0"/>
          <w:szCs w:val="21"/>
        </w:rPr>
        <w:t>)</w:t>
      </w:r>
      <w:r>
        <w:rPr>
          <w:kern w:val="0"/>
          <w:szCs w:val="21"/>
          <w:u w:val="single"/>
        </w:rPr>
        <w:t>      </w:t>
      </w:r>
      <w:r>
        <w:rPr>
          <w:kern w:val="0"/>
          <w:szCs w:val="21"/>
        </w:rPr>
        <w:t>，现申请退还该投标保证金。</w:t>
      </w:r>
    </w:p>
    <w:p w:rsidR="008845C7" w:rsidRDefault="00620AD7">
      <w:pPr>
        <w:widowControl/>
        <w:adjustRightInd w:val="0"/>
        <w:snapToGrid w:val="0"/>
        <w:spacing w:before="240" w:after="240" w:line="276" w:lineRule="auto"/>
        <w:ind w:firstLine="560"/>
        <w:jc w:val="left"/>
        <w:rPr>
          <w:kern w:val="0"/>
          <w:szCs w:val="21"/>
        </w:rPr>
      </w:pPr>
      <w:r>
        <w:rPr>
          <w:kern w:val="0"/>
          <w:szCs w:val="21"/>
        </w:rPr>
        <w:t>为便于贵方退还投标保证金，现将我公司开户银行、开户账号等相关信息明确如下：</w:t>
      </w:r>
    </w:p>
    <w:p w:rsidR="008845C7" w:rsidRDefault="00620AD7">
      <w:pPr>
        <w:widowControl/>
        <w:adjustRightInd w:val="0"/>
        <w:snapToGrid w:val="0"/>
        <w:spacing w:before="240" w:after="240" w:line="276" w:lineRule="auto"/>
        <w:ind w:firstLine="560"/>
        <w:jc w:val="left"/>
        <w:rPr>
          <w:kern w:val="0"/>
          <w:szCs w:val="21"/>
        </w:rPr>
      </w:pPr>
      <w:r>
        <w:rPr>
          <w:kern w:val="0"/>
          <w:szCs w:val="21"/>
        </w:rPr>
        <w:t>公司名称</w:t>
      </w:r>
      <w:r>
        <w:rPr>
          <w:kern w:val="0"/>
          <w:szCs w:val="21"/>
        </w:rPr>
        <w:t>:</w:t>
      </w:r>
    </w:p>
    <w:p w:rsidR="008845C7" w:rsidRDefault="00620AD7">
      <w:pPr>
        <w:widowControl/>
        <w:adjustRightInd w:val="0"/>
        <w:snapToGrid w:val="0"/>
        <w:spacing w:before="240" w:after="240" w:line="276" w:lineRule="auto"/>
        <w:ind w:firstLine="560"/>
        <w:jc w:val="left"/>
        <w:rPr>
          <w:kern w:val="0"/>
          <w:szCs w:val="21"/>
        </w:rPr>
      </w:pPr>
      <w:r>
        <w:rPr>
          <w:kern w:val="0"/>
          <w:szCs w:val="21"/>
        </w:rPr>
        <w:t>开户银行</w:t>
      </w:r>
      <w:r>
        <w:rPr>
          <w:kern w:val="0"/>
          <w:szCs w:val="21"/>
        </w:rPr>
        <w:t>:</w:t>
      </w:r>
    </w:p>
    <w:p w:rsidR="008845C7" w:rsidRDefault="00620AD7">
      <w:pPr>
        <w:widowControl/>
        <w:adjustRightInd w:val="0"/>
        <w:snapToGrid w:val="0"/>
        <w:spacing w:before="240" w:after="240" w:line="276" w:lineRule="auto"/>
        <w:ind w:firstLine="560"/>
        <w:jc w:val="left"/>
        <w:rPr>
          <w:kern w:val="0"/>
          <w:szCs w:val="21"/>
        </w:rPr>
      </w:pPr>
      <w:r>
        <w:rPr>
          <w:kern w:val="0"/>
          <w:szCs w:val="21"/>
        </w:rPr>
        <w:t>开户账号</w:t>
      </w:r>
      <w:r>
        <w:rPr>
          <w:kern w:val="0"/>
          <w:szCs w:val="21"/>
        </w:rPr>
        <w:t>:</w:t>
      </w:r>
    </w:p>
    <w:p w:rsidR="008845C7" w:rsidRDefault="00620AD7">
      <w:pPr>
        <w:widowControl/>
        <w:adjustRightInd w:val="0"/>
        <w:snapToGrid w:val="0"/>
        <w:spacing w:before="240" w:after="240" w:line="276" w:lineRule="auto"/>
        <w:ind w:firstLine="560"/>
        <w:jc w:val="left"/>
        <w:rPr>
          <w:kern w:val="0"/>
          <w:szCs w:val="21"/>
        </w:rPr>
      </w:pPr>
      <w:r>
        <w:rPr>
          <w:kern w:val="0"/>
          <w:szCs w:val="21"/>
        </w:rPr>
        <w:t>联系人</w:t>
      </w:r>
      <w:r>
        <w:rPr>
          <w:kern w:val="0"/>
          <w:szCs w:val="21"/>
        </w:rPr>
        <w:t>:</w:t>
      </w:r>
    </w:p>
    <w:p w:rsidR="008845C7" w:rsidRDefault="00620AD7">
      <w:pPr>
        <w:widowControl/>
        <w:adjustRightInd w:val="0"/>
        <w:snapToGrid w:val="0"/>
        <w:spacing w:before="240" w:after="240" w:line="276" w:lineRule="auto"/>
        <w:ind w:firstLine="560"/>
        <w:jc w:val="left"/>
        <w:rPr>
          <w:kern w:val="0"/>
          <w:szCs w:val="21"/>
        </w:rPr>
      </w:pPr>
      <w:r>
        <w:rPr>
          <w:kern w:val="0"/>
          <w:szCs w:val="21"/>
        </w:rPr>
        <w:t>联系电话</w:t>
      </w:r>
      <w:r>
        <w:rPr>
          <w:kern w:val="0"/>
          <w:szCs w:val="21"/>
        </w:rPr>
        <w:t>:</w:t>
      </w:r>
    </w:p>
    <w:p w:rsidR="008845C7" w:rsidRDefault="008845C7">
      <w:pPr>
        <w:spacing w:line="360" w:lineRule="auto"/>
        <w:ind w:firstLineChars="250" w:firstLine="550"/>
        <w:rPr>
          <w:bCs/>
          <w:sz w:val="22"/>
          <w:szCs w:val="22"/>
        </w:rPr>
      </w:pPr>
    </w:p>
    <w:p w:rsidR="008845C7" w:rsidRDefault="007650E8">
      <w:pPr>
        <w:widowControl/>
        <w:adjustRightInd w:val="0"/>
        <w:snapToGrid w:val="0"/>
        <w:spacing w:before="240" w:after="240" w:line="276" w:lineRule="auto"/>
        <w:ind w:right="315" w:firstLine="435"/>
        <w:jc w:val="left"/>
        <w:rPr>
          <w:kern w:val="0"/>
          <w:szCs w:val="21"/>
        </w:rPr>
      </w:pPr>
      <w:r>
        <w:rPr>
          <w:kern w:val="0"/>
          <w:szCs w:val="21"/>
        </w:rPr>
        <w:pict>
          <v:rect id="矩形 1" o:spid="_x0000_s1026" style="position:absolute;left:0;text-align:left;margin-left:21.5pt;margin-top:17pt;width:418.35pt;height:135.25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">
            <v:path arrowok="t"/>
            <v:textbox>
              <w:txbxContent>
                <w:p w:rsidR="00731574" w:rsidRDefault="00731574">
                  <w:pPr>
                    <w:spacing w:line="360" w:lineRule="auto"/>
                    <w:rPr>
                      <w:rFonts w:ascii="宋体" w:hAnsi="宋体"/>
                      <w:bCs/>
                      <w:sz w:val="22"/>
                      <w:szCs w:val="22"/>
                    </w:rPr>
                  </w:pPr>
                </w:p>
                <w:p w:rsidR="00731574" w:rsidRDefault="00731574">
                  <w:pPr>
                    <w:spacing w:line="360" w:lineRule="auto"/>
                    <w:ind w:firstLineChars="250" w:firstLine="550"/>
                    <w:jc w:val="center"/>
                    <w:rPr>
                      <w:rFonts w:ascii="宋体" w:hAnsi="宋体"/>
                      <w:bCs/>
                      <w:sz w:val="22"/>
                      <w:szCs w:val="22"/>
                    </w:rPr>
                  </w:pPr>
                </w:p>
                <w:p w:rsidR="00731574" w:rsidRDefault="00731574">
                  <w:pPr>
                    <w:spacing w:line="360" w:lineRule="auto"/>
                    <w:ind w:firstLineChars="250" w:firstLine="550"/>
                    <w:jc w:val="center"/>
                    <w:rPr>
                      <w:rFonts w:ascii="宋体" w:hAnsi="宋体"/>
                      <w:bCs/>
                      <w:sz w:val="22"/>
                      <w:szCs w:val="22"/>
                    </w:rPr>
                  </w:pPr>
                  <w:r>
                    <w:rPr>
                      <w:rFonts w:ascii="宋体" w:hAnsi="宋体" w:hint="eastAsia"/>
                      <w:bCs/>
                      <w:sz w:val="22"/>
                      <w:szCs w:val="22"/>
                    </w:rPr>
                    <w:t>投标保证金银行收据扫描件</w:t>
                  </w:r>
                </w:p>
                <w:p w:rsidR="00731574" w:rsidRDefault="00731574"/>
              </w:txbxContent>
            </v:textbox>
          </v:rect>
        </w:pict>
      </w:r>
    </w:p>
    <w:p w:rsidR="008845C7" w:rsidRDefault="008845C7">
      <w:pPr>
        <w:widowControl/>
        <w:adjustRightInd w:val="0"/>
        <w:snapToGrid w:val="0"/>
        <w:spacing w:before="240" w:after="240" w:line="276" w:lineRule="auto"/>
        <w:ind w:firstLine="435"/>
        <w:jc w:val="right"/>
        <w:rPr>
          <w:kern w:val="0"/>
          <w:szCs w:val="21"/>
        </w:rPr>
      </w:pPr>
    </w:p>
    <w:p w:rsidR="008845C7" w:rsidRDefault="008845C7">
      <w:pPr>
        <w:widowControl/>
        <w:adjustRightInd w:val="0"/>
        <w:snapToGrid w:val="0"/>
        <w:spacing w:before="240" w:after="240" w:line="276" w:lineRule="auto"/>
        <w:ind w:firstLine="435"/>
        <w:jc w:val="right"/>
        <w:rPr>
          <w:kern w:val="0"/>
          <w:szCs w:val="21"/>
        </w:rPr>
      </w:pPr>
    </w:p>
    <w:p w:rsidR="008845C7" w:rsidRDefault="008845C7">
      <w:pPr>
        <w:widowControl/>
        <w:adjustRightInd w:val="0"/>
        <w:snapToGrid w:val="0"/>
        <w:spacing w:before="240" w:after="240" w:line="276" w:lineRule="auto"/>
        <w:ind w:firstLine="435"/>
        <w:jc w:val="right"/>
        <w:rPr>
          <w:kern w:val="0"/>
          <w:szCs w:val="21"/>
        </w:rPr>
      </w:pPr>
    </w:p>
    <w:p w:rsidR="008845C7" w:rsidRDefault="008845C7">
      <w:pPr>
        <w:widowControl/>
        <w:adjustRightInd w:val="0"/>
        <w:snapToGrid w:val="0"/>
        <w:spacing w:before="240" w:after="240" w:line="276" w:lineRule="auto"/>
        <w:ind w:firstLine="435"/>
        <w:jc w:val="right"/>
        <w:rPr>
          <w:kern w:val="0"/>
          <w:szCs w:val="21"/>
        </w:rPr>
      </w:pPr>
    </w:p>
    <w:p w:rsidR="008845C7" w:rsidRDefault="008845C7">
      <w:pPr>
        <w:widowControl/>
        <w:adjustRightInd w:val="0"/>
        <w:snapToGrid w:val="0"/>
        <w:spacing w:before="240" w:after="240" w:line="276" w:lineRule="auto"/>
        <w:ind w:firstLine="435"/>
        <w:jc w:val="right"/>
        <w:rPr>
          <w:kern w:val="0"/>
          <w:szCs w:val="21"/>
        </w:rPr>
      </w:pPr>
    </w:p>
    <w:p w:rsidR="008845C7" w:rsidRDefault="00620AD7">
      <w:pPr>
        <w:widowControl/>
        <w:adjustRightInd w:val="0"/>
        <w:snapToGrid w:val="0"/>
        <w:spacing w:before="240" w:after="240" w:line="276" w:lineRule="auto"/>
        <w:ind w:firstLine="435"/>
        <w:jc w:val="left"/>
        <w:rPr>
          <w:kern w:val="0"/>
          <w:szCs w:val="21"/>
        </w:rPr>
      </w:pPr>
      <w:r>
        <w:rPr>
          <w:kern w:val="0"/>
          <w:szCs w:val="21"/>
        </w:rPr>
        <w:t>备注：投标保证金必须从投标供应商基本账户转出，</w:t>
      </w:r>
      <w:r>
        <w:rPr>
          <w:szCs w:val="21"/>
        </w:rPr>
        <w:t>不接受其他方式（如现金、个人转账等）。</w:t>
      </w:r>
    </w:p>
    <w:p w:rsidR="008845C7" w:rsidRDefault="00620AD7" w:rsidP="00620AD7">
      <w:pPr>
        <w:widowControl/>
        <w:adjustRightInd w:val="0"/>
        <w:snapToGrid w:val="0"/>
        <w:spacing w:before="240" w:after="240" w:line="276" w:lineRule="auto"/>
        <w:ind w:right="735" w:firstLineChars="2357" w:firstLine="4950"/>
        <w:rPr>
          <w:kern w:val="0"/>
          <w:szCs w:val="21"/>
        </w:rPr>
      </w:pPr>
      <w:r>
        <w:rPr>
          <w:szCs w:val="21"/>
        </w:rPr>
        <w:t>投标人名称</w:t>
      </w:r>
      <w:r>
        <w:rPr>
          <w:kern w:val="0"/>
          <w:szCs w:val="21"/>
        </w:rPr>
        <w:t>（公章）</w:t>
      </w:r>
      <w:r>
        <w:rPr>
          <w:kern w:val="0"/>
          <w:szCs w:val="21"/>
        </w:rPr>
        <w:t>:</w:t>
      </w:r>
    </w:p>
    <w:p w:rsidR="008845C7" w:rsidRDefault="00620AD7">
      <w:pPr>
        <w:ind w:firstLineChars="2350" w:firstLine="4935"/>
        <w:rPr>
          <w:b/>
          <w:bCs/>
          <w:sz w:val="32"/>
          <w:szCs w:val="32"/>
        </w:rPr>
      </w:pPr>
      <w:r>
        <w:rPr>
          <w:szCs w:val="21"/>
        </w:rPr>
        <w:t>日期：</w:t>
      </w:r>
      <w:r>
        <w:rPr>
          <w:kern w:val="0"/>
          <w:szCs w:val="21"/>
        </w:rPr>
        <w:t>年</w:t>
      </w:r>
      <w:r>
        <w:rPr>
          <w:kern w:val="0"/>
          <w:szCs w:val="21"/>
          <w:u w:val="single"/>
        </w:rPr>
        <w:t xml:space="preserve">   </w:t>
      </w:r>
      <w:r>
        <w:rPr>
          <w:kern w:val="0"/>
          <w:szCs w:val="21"/>
        </w:rPr>
        <w:t>月</w:t>
      </w:r>
      <w:r>
        <w:rPr>
          <w:kern w:val="0"/>
          <w:szCs w:val="21"/>
          <w:u w:val="single"/>
        </w:rPr>
        <w:t xml:space="preserve">  </w:t>
      </w:r>
      <w:r>
        <w:rPr>
          <w:kern w:val="0"/>
          <w:szCs w:val="21"/>
        </w:rPr>
        <w:t>日</w:t>
      </w:r>
    </w:p>
    <w:p w:rsidR="008845C7" w:rsidRDefault="00620AD7">
      <w:pPr>
        <w:pStyle w:val="Charf0"/>
        <w:rPr>
          <w:rFonts w:ascii="Times New Roman" w:hAnsi="Times New Roman"/>
          <w:b/>
          <w:bCs/>
          <w:sz w:val="32"/>
          <w:szCs w:val="32"/>
          <w:lang w:eastAsia="zh-CN"/>
        </w:rPr>
      </w:pPr>
      <w:r>
        <w:rPr>
          <w:rFonts w:ascii="Times New Roman" w:hAnsi="Times New Roman"/>
          <w:b/>
          <w:bCs/>
          <w:sz w:val="32"/>
          <w:szCs w:val="32"/>
          <w:lang w:eastAsia="zh-CN"/>
        </w:rPr>
        <w:br w:type="page"/>
      </w:r>
    </w:p>
    <w:p w:rsidR="008845C7" w:rsidRDefault="008845C7">
      <w:pPr>
        <w:pStyle w:val="Charf0"/>
        <w:rPr>
          <w:rFonts w:ascii="Times New Roman" w:hAnsi="Times New Roman"/>
          <w:b/>
          <w:bCs/>
          <w:sz w:val="32"/>
          <w:szCs w:val="32"/>
          <w:lang w:eastAsia="zh-CN"/>
        </w:rPr>
      </w:pPr>
    </w:p>
    <w:p w:rsidR="008845C7" w:rsidRDefault="008845C7">
      <w:pPr>
        <w:pStyle w:val="Charf0"/>
        <w:rPr>
          <w:rFonts w:ascii="Times New Roman" w:hAnsi="Times New Roman"/>
          <w:b/>
          <w:bCs/>
          <w:sz w:val="32"/>
          <w:szCs w:val="32"/>
          <w:lang w:eastAsia="zh-CN"/>
        </w:rPr>
      </w:pPr>
    </w:p>
    <w:p w:rsidR="008845C7" w:rsidRDefault="008845C7">
      <w:pPr>
        <w:pStyle w:val="Charf0"/>
        <w:rPr>
          <w:rFonts w:ascii="Times New Roman" w:hAnsi="Times New Roman"/>
          <w:b/>
          <w:bCs/>
          <w:sz w:val="32"/>
          <w:szCs w:val="32"/>
          <w:lang w:eastAsia="zh-CN"/>
        </w:rPr>
      </w:pPr>
    </w:p>
    <w:p w:rsidR="008845C7" w:rsidRDefault="008845C7">
      <w:pPr>
        <w:pStyle w:val="Charf0"/>
        <w:rPr>
          <w:rFonts w:ascii="Times New Roman" w:hAnsi="Times New Roman"/>
          <w:b/>
          <w:bCs/>
          <w:sz w:val="32"/>
          <w:szCs w:val="32"/>
          <w:lang w:eastAsia="zh-CN"/>
        </w:rPr>
      </w:pPr>
    </w:p>
    <w:p w:rsidR="00620AD7" w:rsidRDefault="00620AD7" w:rsidP="00620AD7">
      <w:pPr>
        <w:pStyle w:val="Charf0"/>
        <w:jc w:val="both"/>
        <w:rPr>
          <w:rFonts w:ascii="Times New Roman" w:hAnsi="Times New Roman"/>
          <w:lang w:eastAsia="zh-CN"/>
        </w:rPr>
      </w:pPr>
    </w:p>
    <w:p w:rsidR="00620AD7" w:rsidRDefault="00620AD7" w:rsidP="00620AD7">
      <w:pPr>
        <w:pStyle w:val="Charf0"/>
        <w:jc w:val="both"/>
        <w:rPr>
          <w:rFonts w:ascii="Times New Roman" w:hAnsi="Times New Roman"/>
          <w:lang w:eastAsia="zh-CN"/>
        </w:rPr>
      </w:pPr>
    </w:p>
    <w:p w:rsidR="008845C7" w:rsidRDefault="00264FC0" w:rsidP="00620AD7">
      <w:pPr>
        <w:pStyle w:val="20"/>
        <w:jc w:val="center"/>
        <w:rPr>
          <w:sz w:val="44"/>
          <w:szCs w:val="44"/>
        </w:rPr>
      </w:pPr>
      <w:r>
        <w:rPr>
          <w:rFonts w:ascii="Times New Roman" w:hAnsi="Times New Roman"/>
          <w:sz w:val="44"/>
          <w:szCs w:val="44"/>
        </w:rPr>
        <w:t>市局（公司）维修维护性工程施工供应商库</w:t>
      </w:r>
      <w:r w:rsidR="00620AD7">
        <w:rPr>
          <w:sz w:val="44"/>
          <w:szCs w:val="44"/>
        </w:rPr>
        <w:t>（投标文件）</w:t>
      </w:r>
    </w:p>
    <w:p w:rsidR="008845C7" w:rsidRDefault="008845C7">
      <w:pPr>
        <w:jc w:val="center"/>
        <w:rPr>
          <w:sz w:val="44"/>
          <w:szCs w:val="44"/>
        </w:rPr>
      </w:pPr>
    </w:p>
    <w:p w:rsidR="008845C7" w:rsidRDefault="00620AD7">
      <w:pPr>
        <w:jc w:val="center"/>
        <w:rPr>
          <w:sz w:val="44"/>
          <w:szCs w:val="44"/>
        </w:rPr>
      </w:pPr>
      <w:r>
        <w:rPr>
          <w:b/>
          <w:sz w:val="44"/>
          <w:szCs w:val="44"/>
        </w:rPr>
        <w:t>项目编号：</w:t>
      </w:r>
      <w:r w:rsidR="00264FC0">
        <w:rPr>
          <w:b/>
          <w:sz w:val="44"/>
          <w:szCs w:val="44"/>
        </w:rPr>
        <w:t>JX2020ZB-F087</w:t>
      </w:r>
    </w:p>
    <w:p w:rsidR="008845C7" w:rsidRDefault="008845C7">
      <w:pPr>
        <w:jc w:val="center"/>
        <w:rPr>
          <w:sz w:val="44"/>
          <w:szCs w:val="44"/>
        </w:rPr>
      </w:pPr>
    </w:p>
    <w:p w:rsidR="008845C7" w:rsidRDefault="008845C7">
      <w:pPr>
        <w:jc w:val="center"/>
        <w:rPr>
          <w:sz w:val="44"/>
          <w:szCs w:val="44"/>
        </w:rPr>
      </w:pPr>
    </w:p>
    <w:p w:rsidR="008845C7" w:rsidRDefault="008845C7">
      <w:pPr>
        <w:jc w:val="center"/>
        <w:rPr>
          <w:sz w:val="44"/>
          <w:szCs w:val="44"/>
        </w:rPr>
      </w:pPr>
    </w:p>
    <w:p w:rsidR="008845C7" w:rsidRDefault="008845C7">
      <w:pPr>
        <w:rPr>
          <w:sz w:val="44"/>
          <w:szCs w:val="44"/>
        </w:rPr>
      </w:pPr>
    </w:p>
    <w:p w:rsidR="008845C7" w:rsidRDefault="00620AD7">
      <w:pPr>
        <w:spacing w:line="480" w:lineRule="auto"/>
        <w:ind w:firstLineChars="500" w:firstLine="1400"/>
        <w:rPr>
          <w:sz w:val="28"/>
          <w:szCs w:val="28"/>
          <w:u w:val="single"/>
        </w:rPr>
      </w:pPr>
      <w:r>
        <w:rPr>
          <w:sz w:val="28"/>
          <w:szCs w:val="28"/>
        </w:rPr>
        <w:t>项目编号：</w:t>
      </w:r>
      <w:r>
        <w:rPr>
          <w:sz w:val="28"/>
          <w:szCs w:val="28"/>
        </w:rPr>
        <w:t>_____________________________</w:t>
      </w:r>
    </w:p>
    <w:p w:rsidR="008845C7" w:rsidRDefault="00620AD7">
      <w:pPr>
        <w:spacing w:line="480" w:lineRule="auto"/>
        <w:ind w:firstLineChars="500" w:firstLine="1400"/>
        <w:rPr>
          <w:sz w:val="28"/>
          <w:szCs w:val="28"/>
          <w:u w:val="single"/>
        </w:rPr>
      </w:pPr>
      <w:r>
        <w:rPr>
          <w:sz w:val="28"/>
          <w:szCs w:val="28"/>
        </w:rPr>
        <w:t>供应商（盖章）：</w:t>
      </w:r>
      <w:r>
        <w:rPr>
          <w:sz w:val="28"/>
          <w:szCs w:val="28"/>
        </w:rPr>
        <w:t>___________________________</w:t>
      </w:r>
    </w:p>
    <w:p w:rsidR="008845C7" w:rsidRDefault="00620AD7">
      <w:pPr>
        <w:spacing w:line="480" w:lineRule="auto"/>
        <w:ind w:firstLineChars="500" w:firstLine="1400"/>
        <w:rPr>
          <w:sz w:val="28"/>
          <w:szCs w:val="28"/>
        </w:rPr>
      </w:pPr>
      <w:r>
        <w:rPr>
          <w:sz w:val="28"/>
          <w:szCs w:val="28"/>
        </w:rPr>
        <w:t>法定代表人或授权委托人签字：</w:t>
      </w:r>
      <w:r>
        <w:rPr>
          <w:sz w:val="28"/>
          <w:szCs w:val="28"/>
        </w:rPr>
        <w:t>__________________</w:t>
      </w:r>
    </w:p>
    <w:p w:rsidR="008845C7" w:rsidRPr="00620AD7" w:rsidRDefault="00620AD7" w:rsidP="00620AD7">
      <w:pPr>
        <w:ind w:firstLineChars="500" w:firstLine="1400"/>
        <w:rPr>
          <w:rFonts w:asciiTheme="minorEastAsia" w:eastAsiaTheme="minorEastAsia" w:hAnsiTheme="minorEastAsia"/>
          <w:sz w:val="28"/>
          <w:szCs w:val="28"/>
        </w:rPr>
      </w:pPr>
      <w:r w:rsidRPr="00620AD7">
        <w:rPr>
          <w:rFonts w:asciiTheme="minorEastAsia" w:eastAsiaTheme="minorEastAsia" w:hAnsiTheme="minorEastAsia"/>
          <w:sz w:val="28"/>
          <w:szCs w:val="28"/>
        </w:rPr>
        <w:t>投标日期：____________年_____月______日</w:t>
      </w:r>
    </w:p>
    <w:p w:rsidR="00620AD7" w:rsidRPr="00620AD7" w:rsidRDefault="00620AD7">
      <w:pPr>
        <w:widowControl/>
        <w:jc w:val="left"/>
        <w:rPr>
          <w:sz w:val="28"/>
          <w:szCs w:val="28"/>
        </w:rPr>
      </w:pPr>
      <w:r w:rsidRPr="00620AD7">
        <w:rPr>
          <w:sz w:val="28"/>
          <w:szCs w:val="28"/>
        </w:rPr>
        <w:br w:type="page"/>
      </w:r>
    </w:p>
    <w:p w:rsidR="008845C7" w:rsidRDefault="00620AD7">
      <w:pPr>
        <w:jc w:val="center"/>
        <w:outlineLvl w:val="2"/>
        <w:rPr>
          <w:b/>
          <w:bCs/>
          <w:sz w:val="32"/>
          <w:szCs w:val="32"/>
        </w:rPr>
      </w:pPr>
      <w:r>
        <w:rPr>
          <w:b/>
          <w:bCs/>
          <w:sz w:val="32"/>
          <w:szCs w:val="32"/>
        </w:rPr>
        <w:lastRenderedPageBreak/>
        <w:t>投标文件目录</w:t>
      </w:r>
    </w:p>
    <w:p w:rsidR="008845C7" w:rsidRDefault="00620AD7">
      <w:pPr>
        <w:rPr>
          <w:sz w:val="24"/>
        </w:rPr>
      </w:pPr>
      <w:r>
        <w:rPr>
          <w:sz w:val="24"/>
        </w:rPr>
        <w:t>一、评标指引表</w:t>
      </w:r>
    </w:p>
    <w:p w:rsidR="008845C7" w:rsidRDefault="00620AD7">
      <w:pPr>
        <w:rPr>
          <w:sz w:val="24"/>
        </w:rPr>
      </w:pPr>
      <w:r>
        <w:rPr>
          <w:sz w:val="24"/>
        </w:rPr>
        <w:t>二、声明</w:t>
      </w:r>
    </w:p>
    <w:p w:rsidR="008845C7" w:rsidRDefault="00620AD7">
      <w:pPr>
        <w:rPr>
          <w:sz w:val="24"/>
        </w:rPr>
      </w:pPr>
      <w:r>
        <w:rPr>
          <w:sz w:val="24"/>
        </w:rPr>
        <w:t>三、法定代表人资格证明书</w:t>
      </w:r>
    </w:p>
    <w:p w:rsidR="008845C7" w:rsidRDefault="00620AD7">
      <w:pPr>
        <w:rPr>
          <w:sz w:val="24"/>
        </w:rPr>
      </w:pPr>
      <w:r>
        <w:rPr>
          <w:sz w:val="24"/>
        </w:rPr>
        <w:t>四、法定代表人授权书</w:t>
      </w:r>
    </w:p>
    <w:p w:rsidR="008845C7" w:rsidRDefault="00620AD7">
      <w:pPr>
        <w:rPr>
          <w:sz w:val="24"/>
        </w:rPr>
      </w:pPr>
      <w:r>
        <w:rPr>
          <w:sz w:val="24"/>
        </w:rPr>
        <w:t>五、投标函及投标保证金</w:t>
      </w:r>
    </w:p>
    <w:p w:rsidR="008845C7" w:rsidRDefault="00620AD7">
      <w:pPr>
        <w:rPr>
          <w:sz w:val="24"/>
        </w:rPr>
      </w:pPr>
      <w:r>
        <w:rPr>
          <w:sz w:val="24"/>
        </w:rPr>
        <w:t>六、分项报价清单表</w:t>
      </w:r>
    </w:p>
    <w:p w:rsidR="008845C7" w:rsidRDefault="00620AD7">
      <w:pPr>
        <w:rPr>
          <w:sz w:val="24"/>
        </w:rPr>
      </w:pPr>
      <w:r>
        <w:rPr>
          <w:sz w:val="24"/>
        </w:rPr>
        <w:t>七、供应</w:t>
      </w:r>
      <w:proofErr w:type="gramStart"/>
      <w:r>
        <w:rPr>
          <w:sz w:val="24"/>
        </w:rPr>
        <w:t>商情况</w:t>
      </w:r>
      <w:proofErr w:type="gramEnd"/>
      <w:r>
        <w:rPr>
          <w:sz w:val="24"/>
        </w:rPr>
        <w:t>介绍</w:t>
      </w:r>
    </w:p>
    <w:p w:rsidR="008845C7" w:rsidRDefault="00620AD7">
      <w:pPr>
        <w:rPr>
          <w:sz w:val="24"/>
        </w:rPr>
      </w:pPr>
      <w:r>
        <w:rPr>
          <w:sz w:val="24"/>
        </w:rPr>
        <w:t>八、项目管理班子配备情况（表</w:t>
      </w:r>
      <w:r>
        <w:rPr>
          <w:sz w:val="24"/>
        </w:rPr>
        <w:t>1 ~</w:t>
      </w:r>
      <w:r>
        <w:rPr>
          <w:sz w:val="24"/>
        </w:rPr>
        <w:t>表</w:t>
      </w:r>
      <w:r>
        <w:rPr>
          <w:sz w:val="24"/>
        </w:rPr>
        <w:t>4</w:t>
      </w:r>
      <w:r>
        <w:rPr>
          <w:sz w:val="24"/>
        </w:rPr>
        <w:t>）</w:t>
      </w:r>
    </w:p>
    <w:p w:rsidR="008845C7" w:rsidRDefault="00620AD7">
      <w:pPr>
        <w:rPr>
          <w:sz w:val="24"/>
        </w:rPr>
      </w:pPr>
      <w:r>
        <w:rPr>
          <w:sz w:val="24"/>
        </w:rPr>
        <w:t>九、项目实施方案</w:t>
      </w:r>
    </w:p>
    <w:p w:rsidR="008845C7" w:rsidRDefault="00620AD7">
      <w:pPr>
        <w:rPr>
          <w:sz w:val="24"/>
        </w:rPr>
      </w:pPr>
      <w:r>
        <w:rPr>
          <w:sz w:val="24"/>
        </w:rPr>
        <w:t>十、服务条款</w:t>
      </w:r>
    </w:p>
    <w:p w:rsidR="008845C7" w:rsidRDefault="00620AD7">
      <w:pPr>
        <w:rPr>
          <w:sz w:val="24"/>
        </w:rPr>
      </w:pPr>
      <w:r>
        <w:rPr>
          <w:rFonts w:hint="eastAsia"/>
          <w:sz w:val="24"/>
        </w:rPr>
        <w:t>十一</w:t>
      </w:r>
      <w:r>
        <w:rPr>
          <w:sz w:val="24"/>
        </w:rPr>
        <w:t>、商务条款偏离表</w:t>
      </w:r>
    </w:p>
    <w:p w:rsidR="008845C7" w:rsidRDefault="00620AD7">
      <w:pPr>
        <w:rPr>
          <w:sz w:val="24"/>
        </w:rPr>
      </w:pPr>
      <w:r>
        <w:rPr>
          <w:sz w:val="24"/>
        </w:rPr>
        <w:t>十二、服务条款偏离表</w:t>
      </w:r>
    </w:p>
    <w:p w:rsidR="008845C7" w:rsidRDefault="00620AD7">
      <w:pPr>
        <w:rPr>
          <w:sz w:val="24"/>
        </w:rPr>
      </w:pPr>
      <w:r>
        <w:rPr>
          <w:sz w:val="24"/>
        </w:rPr>
        <w:t>十三、招标文件要求的其他内容及投标人认为需要加以说明的其他内容</w:t>
      </w:r>
    </w:p>
    <w:p w:rsidR="008845C7" w:rsidRDefault="00620AD7">
      <w:pPr>
        <w:jc w:val="center"/>
        <w:outlineLvl w:val="2"/>
        <w:rPr>
          <w:snapToGrid w:val="0"/>
          <w:kern w:val="0"/>
        </w:rPr>
      </w:pPr>
      <w:r>
        <w:rPr>
          <w:b/>
          <w:bCs/>
          <w:sz w:val="32"/>
          <w:szCs w:val="32"/>
        </w:rPr>
        <w:br w:type="page"/>
      </w:r>
      <w:r>
        <w:rPr>
          <w:b/>
          <w:bCs/>
          <w:sz w:val="32"/>
          <w:szCs w:val="32"/>
        </w:rPr>
        <w:lastRenderedPageBreak/>
        <w:t>一、评标指引表</w:t>
      </w:r>
    </w:p>
    <w:p w:rsidR="008845C7" w:rsidRDefault="00620AD7">
      <w:pPr>
        <w:jc w:val="center"/>
        <w:rPr>
          <w:b/>
        </w:rPr>
      </w:pPr>
      <w:r>
        <w:rPr>
          <w:b/>
        </w:rPr>
        <w:t>（置于投标文件的首页）</w:t>
      </w:r>
    </w:p>
    <w:p w:rsidR="008845C7" w:rsidRDefault="008845C7">
      <w:pPr>
        <w:jc w:val="center"/>
        <w:rPr>
          <w:b/>
        </w:rPr>
      </w:pPr>
    </w:p>
    <w:p w:rsidR="008845C7" w:rsidRDefault="00620AD7">
      <w:pPr>
        <w:ind w:firstLineChars="200" w:firstLine="420"/>
      </w:pPr>
      <w:r>
        <w:rPr>
          <w:szCs w:val="21"/>
        </w:rPr>
        <w:t>为方便参与该项目的评委专家的评标，快速找到评标事项与该项目投标文件所对应的位置，请投标人参照下表格式，编制本项目评标指引表。</w:t>
      </w:r>
    </w:p>
    <w:p w:rsidR="008845C7" w:rsidRDefault="00264FC0">
      <w:pPr>
        <w:jc w:val="center"/>
        <w:rPr>
          <w:b/>
        </w:rPr>
      </w:pPr>
      <w:r>
        <w:rPr>
          <w:b/>
        </w:rPr>
        <w:t>市局（公司）维修维护性工程施工</w:t>
      </w:r>
      <w:proofErr w:type="gramStart"/>
      <w:r>
        <w:rPr>
          <w:b/>
        </w:rPr>
        <w:t>供应商库</w:t>
      </w:r>
      <w:r w:rsidR="00620AD7">
        <w:rPr>
          <w:b/>
        </w:rPr>
        <w:t>评标</w:t>
      </w:r>
      <w:proofErr w:type="gramEnd"/>
      <w:r w:rsidR="00620AD7">
        <w:rPr>
          <w:b/>
        </w:rPr>
        <w:t>指引表</w:t>
      </w:r>
    </w:p>
    <w:p w:rsidR="008845C7" w:rsidRDefault="008845C7">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3482"/>
        <w:gridCol w:w="658"/>
        <w:gridCol w:w="2160"/>
        <w:gridCol w:w="1307"/>
        <w:gridCol w:w="1312"/>
      </w:tblGrid>
      <w:tr w:rsidR="008845C7">
        <w:trPr>
          <w:trHeight w:val="286"/>
        </w:trPr>
        <w:tc>
          <w:tcPr>
            <w:tcW w:w="9747" w:type="dxa"/>
            <w:gridSpan w:val="6"/>
          </w:tcPr>
          <w:p w:rsidR="008845C7" w:rsidRDefault="00620AD7">
            <w:pPr>
              <w:jc w:val="center"/>
              <w:rPr>
                <w:b/>
              </w:rPr>
            </w:pPr>
            <w:r>
              <w:rPr>
                <w:b/>
              </w:rPr>
              <w:t>一、资格性审查指引</w:t>
            </w:r>
          </w:p>
        </w:tc>
      </w:tr>
      <w:tr w:rsidR="008845C7">
        <w:trPr>
          <w:trHeight w:val="286"/>
        </w:trPr>
        <w:tc>
          <w:tcPr>
            <w:tcW w:w="828" w:type="dxa"/>
          </w:tcPr>
          <w:p w:rsidR="008845C7" w:rsidRDefault="00620AD7">
            <w:pPr>
              <w:jc w:val="center"/>
              <w:rPr>
                <w:b/>
              </w:rPr>
            </w:pPr>
            <w:r>
              <w:rPr>
                <w:b/>
              </w:rPr>
              <w:t>序号</w:t>
            </w:r>
          </w:p>
        </w:tc>
        <w:tc>
          <w:tcPr>
            <w:tcW w:w="3482" w:type="dxa"/>
            <w:vAlign w:val="center"/>
          </w:tcPr>
          <w:p w:rsidR="008845C7" w:rsidRDefault="00620AD7">
            <w:pPr>
              <w:jc w:val="center"/>
              <w:rPr>
                <w:b/>
              </w:rPr>
            </w:pPr>
            <w:r>
              <w:rPr>
                <w:b/>
              </w:rPr>
              <w:t>资格性检查项目</w:t>
            </w:r>
          </w:p>
        </w:tc>
        <w:tc>
          <w:tcPr>
            <w:tcW w:w="4125" w:type="dxa"/>
            <w:gridSpan w:val="3"/>
            <w:vAlign w:val="center"/>
          </w:tcPr>
          <w:p w:rsidR="008845C7" w:rsidRDefault="00620AD7">
            <w:pPr>
              <w:jc w:val="center"/>
              <w:rPr>
                <w:b/>
              </w:rPr>
            </w:pPr>
            <w:r>
              <w:rPr>
                <w:b/>
              </w:rPr>
              <w:t>证明文件</w:t>
            </w:r>
          </w:p>
        </w:tc>
        <w:tc>
          <w:tcPr>
            <w:tcW w:w="1312" w:type="dxa"/>
            <w:vAlign w:val="center"/>
          </w:tcPr>
          <w:p w:rsidR="008845C7" w:rsidRDefault="00620AD7">
            <w:pPr>
              <w:jc w:val="center"/>
              <w:rPr>
                <w:b/>
              </w:rPr>
            </w:pPr>
            <w:r>
              <w:rPr>
                <w:b/>
              </w:rPr>
              <w:t>起止页码</w:t>
            </w:r>
          </w:p>
        </w:tc>
      </w:tr>
      <w:tr w:rsidR="008845C7">
        <w:trPr>
          <w:trHeight w:val="286"/>
        </w:trPr>
        <w:tc>
          <w:tcPr>
            <w:tcW w:w="828" w:type="dxa"/>
          </w:tcPr>
          <w:p w:rsidR="008845C7" w:rsidRDefault="00620AD7">
            <w:pPr>
              <w:jc w:val="center"/>
              <w:rPr>
                <w:b/>
              </w:rPr>
            </w:pPr>
            <w:r>
              <w:rPr>
                <w:b/>
              </w:rPr>
              <w:t>1</w:t>
            </w:r>
          </w:p>
        </w:tc>
        <w:tc>
          <w:tcPr>
            <w:tcW w:w="3482" w:type="dxa"/>
            <w:vAlign w:val="center"/>
          </w:tcPr>
          <w:p w:rsidR="008845C7" w:rsidRDefault="008845C7">
            <w:pPr>
              <w:jc w:val="center"/>
              <w:rPr>
                <w:b/>
              </w:rPr>
            </w:pPr>
          </w:p>
        </w:tc>
        <w:tc>
          <w:tcPr>
            <w:tcW w:w="4125" w:type="dxa"/>
            <w:gridSpan w:val="3"/>
            <w:vAlign w:val="center"/>
          </w:tcPr>
          <w:p w:rsidR="008845C7" w:rsidRDefault="008845C7">
            <w:pPr>
              <w:jc w:val="center"/>
              <w:rPr>
                <w:b/>
              </w:rPr>
            </w:pPr>
          </w:p>
        </w:tc>
        <w:tc>
          <w:tcPr>
            <w:tcW w:w="1312" w:type="dxa"/>
            <w:vAlign w:val="center"/>
          </w:tcPr>
          <w:p w:rsidR="008845C7" w:rsidRDefault="008845C7">
            <w:pPr>
              <w:jc w:val="center"/>
              <w:rPr>
                <w:b/>
              </w:rPr>
            </w:pPr>
          </w:p>
        </w:tc>
      </w:tr>
      <w:tr w:rsidR="008845C7">
        <w:trPr>
          <w:trHeight w:val="286"/>
        </w:trPr>
        <w:tc>
          <w:tcPr>
            <w:tcW w:w="828" w:type="dxa"/>
          </w:tcPr>
          <w:p w:rsidR="008845C7" w:rsidRDefault="00620AD7">
            <w:pPr>
              <w:jc w:val="center"/>
              <w:rPr>
                <w:b/>
              </w:rPr>
            </w:pPr>
            <w:r>
              <w:rPr>
                <w:b/>
              </w:rPr>
              <w:t>2</w:t>
            </w:r>
          </w:p>
        </w:tc>
        <w:tc>
          <w:tcPr>
            <w:tcW w:w="3482" w:type="dxa"/>
            <w:vAlign w:val="center"/>
          </w:tcPr>
          <w:p w:rsidR="008845C7" w:rsidRDefault="008845C7">
            <w:pPr>
              <w:jc w:val="center"/>
              <w:rPr>
                <w:b/>
              </w:rPr>
            </w:pPr>
          </w:p>
        </w:tc>
        <w:tc>
          <w:tcPr>
            <w:tcW w:w="4125" w:type="dxa"/>
            <w:gridSpan w:val="3"/>
            <w:vAlign w:val="center"/>
          </w:tcPr>
          <w:p w:rsidR="008845C7" w:rsidRDefault="008845C7">
            <w:pPr>
              <w:jc w:val="center"/>
              <w:rPr>
                <w:b/>
              </w:rPr>
            </w:pPr>
          </w:p>
        </w:tc>
        <w:tc>
          <w:tcPr>
            <w:tcW w:w="1312" w:type="dxa"/>
            <w:vAlign w:val="center"/>
          </w:tcPr>
          <w:p w:rsidR="008845C7" w:rsidRDefault="008845C7">
            <w:pPr>
              <w:jc w:val="center"/>
              <w:rPr>
                <w:b/>
              </w:rPr>
            </w:pPr>
          </w:p>
        </w:tc>
      </w:tr>
      <w:tr w:rsidR="008845C7">
        <w:trPr>
          <w:trHeight w:val="286"/>
        </w:trPr>
        <w:tc>
          <w:tcPr>
            <w:tcW w:w="828" w:type="dxa"/>
          </w:tcPr>
          <w:p w:rsidR="008845C7" w:rsidRDefault="00620AD7">
            <w:pPr>
              <w:jc w:val="center"/>
              <w:rPr>
                <w:b/>
              </w:rPr>
            </w:pPr>
            <w:r>
              <w:rPr>
                <w:b/>
              </w:rPr>
              <w:t>……</w:t>
            </w:r>
          </w:p>
        </w:tc>
        <w:tc>
          <w:tcPr>
            <w:tcW w:w="3482" w:type="dxa"/>
            <w:vAlign w:val="center"/>
          </w:tcPr>
          <w:p w:rsidR="008845C7" w:rsidRDefault="00620AD7">
            <w:pPr>
              <w:jc w:val="center"/>
              <w:rPr>
                <w:b/>
              </w:rPr>
            </w:pPr>
            <w:r>
              <w:rPr>
                <w:b/>
              </w:rPr>
              <w:t>…………</w:t>
            </w:r>
          </w:p>
        </w:tc>
        <w:tc>
          <w:tcPr>
            <w:tcW w:w="4125" w:type="dxa"/>
            <w:gridSpan w:val="3"/>
            <w:vAlign w:val="center"/>
          </w:tcPr>
          <w:p w:rsidR="008845C7" w:rsidRDefault="008845C7">
            <w:pPr>
              <w:jc w:val="center"/>
              <w:rPr>
                <w:b/>
              </w:rPr>
            </w:pPr>
          </w:p>
        </w:tc>
        <w:tc>
          <w:tcPr>
            <w:tcW w:w="1312" w:type="dxa"/>
            <w:vAlign w:val="center"/>
          </w:tcPr>
          <w:p w:rsidR="008845C7" w:rsidRDefault="008845C7">
            <w:pPr>
              <w:jc w:val="center"/>
              <w:rPr>
                <w:b/>
              </w:rPr>
            </w:pPr>
          </w:p>
        </w:tc>
      </w:tr>
      <w:tr w:rsidR="008845C7">
        <w:trPr>
          <w:trHeight w:val="286"/>
        </w:trPr>
        <w:tc>
          <w:tcPr>
            <w:tcW w:w="9747" w:type="dxa"/>
            <w:gridSpan w:val="6"/>
          </w:tcPr>
          <w:p w:rsidR="008845C7" w:rsidRDefault="00620AD7">
            <w:pPr>
              <w:jc w:val="center"/>
              <w:rPr>
                <w:b/>
              </w:rPr>
            </w:pPr>
            <w:r>
              <w:rPr>
                <w:b/>
              </w:rPr>
              <w:t>二、符合性审查指引</w:t>
            </w:r>
          </w:p>
        </w:tc>
      </w:tr>
      <w:tr w:rsidR="008845C7">
        <w:trPr>
          <w:trHeight w:val="286"/>
        </w:trPr>
        <w:tc>
          <w:tcPr>
            <w:tcW w:w="828" w:type="dxa"/>
          </w:tcPr>
          <w:p w:rsidR="008845C7" w:rsidRDefault="00620AD7">
            <w:pPr>
              <w:jc w:val="center"/>
              <w:rPr>
                <w:b/>
              </w:rPr>
            </w:pPr>
            <w:r>
              <w:rPr>
                <w:b/>
              </w:rPr>
              <w:t>序号</w:t>
            </w:r>
          </w:p>
        </w:tc>
        <w:tc>
          <w:tcPr>
            <w:tcW w:w="3482" w:type="dxa"/>
            <w:vAlign w:val="center"/>
          </w:tcPr>
          <w:p w:rsidR="008845C7" w:rsidRDefault="00620AD7">
            <w:pPr>
              <w:jc w:val="center"/>
              <w:rPr>
                <w:b/>
              </w:rPr>
            </w:pPr>
            <w:r>
              <w:rPr>
                <w:b/>
              </w:rPr>
              <w:t>符合性检查项目</w:t>
            </w:r>
          </w:p>
        </w:tc>
        <w:tc>
          <w:tcPr>
            <w:tcW w:w="4125" w:type="dxa"/>
            <w:gridSpan w:val="3"/>
            <w:vAlign w:val="center"/>
          </w:tcPr>
          <w:p w:rsidR="008845C7" w:rsidRDefault="00620AD7">
            <w:pPr>
              <w:jc w:val="center"/>
              <w:rPr>
                <w:b/>
              </w:rPr>
            </w:pPr>
            <w:r>
              <w:rPr>
                <w:b/>
              </w:rPr>
              <w:t>说明</w:t>
            </w:r>
          </w:p>
        </w:tc>
        <w:tc>
          <w:tcPr>
            <w:tcW w:w="1312" w:type="dxa"/>
            <w:vAlign w:val="center"/>
          </w:tcPr>
          <w:p w:rsidR="008845C7" w:rsidRDefault="00620AD7">
            <w:pPr>
              <w:jc w:val="center"/>
              <w:rPr>
                <w:b/>
              </w:rPr>
            </w:pPr>
            <w:r>
              <w:rPr>
                <w:b/>
              </w:rPr>
              <w:t>起止页码</w:t>
            </w:r>
          </w:p>
        </w:tc>
      </w:tr>
      <w:tr w:rsidR="008845C7">
        <w:trPr>
          <w:trHeight w:val="286"/>
        </w:trPr>
        <w:tc>
          <w:tcPr>
            <w:tcW w:w="828" w:type="dxa"/>
          </w:tcPr>
          <w:p w:rsidR="008845C7" w:rsidRDefault="00620AD7">
            <w:pPr>
              <w:jc w:val="center"/>
              <w:rPr>
                <w:b/>
              </w:rPr>
            </w:pPr>
            <w:r>
              <w:rPr>
                <w:b/>
              </w:rPr>
              <w:t>1</w:t>
            </w:r>
          </w:p>
        </w:tc>
        <w:tc>
          <w:tcPr>
            <w:tcW w:w="3482" w:type="dxa"/>
          </w:tcPr>
          <w:p w:rsidR="008845C7" w:rsidRDefault="008845C7">
            <w:pPr>
              <w:jc w:val="center"/>
              <w:rPr>
                <w:b/>
              </w:rPr>
            </w:pPr>
          </w:p>
        </w:tc>
        <w:tc>
          <w:tcPr>
            <w:tcW w:w="4125" w:type="dxa"/>
            <w:gridSpan w:val="3"/>
            <w:vAlign w:val="center"/>
          </w:tcPr>
          <w:p w:rsidR="008845C7" w:rsidRDefault="008845C7">
            <w:pPr>
              <w:jc w:val="center"/>
              <w:rPr>
                <w:b/>
              </w:rPr>
            </w:pPr>
          </w:p>
        </w:tc>
        <w:tc>
          <w:tcPr>
            <w:tcW w:w="1312" w:type="dxa"/>
            <w:vAlign w:val="center"/>
          </w:tcPr>
          <w:p w:rsidR="008845C7" w:rsidRDefault="008845C7">
            <w:pPr>
              <w:jc w:val="center"/>
              <w:rPr>
                <w:b/>
              </w:rPr>
            </w:pPr>
          </w:p>
        </w:tc>
      </w:tr>
      <w:tr w:rsidR="008845C7">
        <w:trPr>
          <w:trHeight w:val="286"/>
        </w:trPr>
        <w:tc>
          <w:tcPr>
            <w:tcW w:w="828" w:type="dxa"/>
          </w:tcPr>
          <w:p w:rsidR="008845C7" w:rsidRDefault="00620AD7">
            <w:pPr>
              <w:jc w:val="center"/>
              <w:rPr>
                <w:b/>
              </w:rPr>
            </w:pPr>
            <w:r>
              <w:rPr>
                <w:b/>
              </w:rPr>
              <w:t>2</w:t>
            </w:r>
          </w:p>
        </w:tc>
        <w:tc>
          <w:tcPr>
            <w:tcW w:w="3482" w:type="dxa"/>
          </w:tcPr>
          <w:p w:rsidR="008845C7" w:rsidRDefault="008845C7">
            <w:pPr>
              <w:jc w:val="center"/>
              <w:rPr>
                <w:b/>
              </w:rPr>
            </w:pPr>
          </w:p>
        </w:tc>
        <w:tc>
          <w:tcPr>
            <w:tcW w:w="4125" w:type="dxa"/>
            <w:gridSpan w:val="3"/>
            <w:vAlign w:val="center"/>
          </w:tcPr>
          <w:p w:rsidR="008845C7" w:rsidRDefault="008845C7">
            <w:pPr>
              <w:jc w:val="center"/>
              <w:rPr>
                <w:b/>
              </w:rPr>
            </w:pPr>
          </w:p>
        </w:tc>
        <w:tc>
          <w:tcPr>
            <w:tcW w:w="1312" w:type="dxa"/>
            <w:vAlign w:val="center"/>
          </w:tcPr>
          <w:p w:rsidR="008845C7" w:rsidRDefault="008845C7">
            <w:pPr>
              <w:jc w:val="center"/>
              <w:rPr>
                <w:b/>
              </w:rPr>
            </w:pPr>
          </w:p>
        </w:tc>
      </w:tr>
      <w:tr w:rsidR="008845C7">
        <w:trPr>
          <w:trHeight w:val="286"/>
        </w:trPr>
        <w:tc>
          <w:tcPr>
            <w:tcW w:w="828" w:type="dxa"/>
          </w:tcPr>
          <w:p w:rsidR="008845C7" w:rsidRDefault="00620AD7">
            <w:pPr>
              <w:jc w:val="center"/>
              <w:rPr>
                <w:b/>
              </w:rPr>
            </w:pPr>
            <w:r>
              <w:rPr>
                <w:b/>
              </w:rPr>
              <w:t>3</w:t>
            </w:r>
          </w:p>
        </w:tc>
        <w:tc>
          <w:tcPr>
            <w:tcW w:w="3482" w:type="dxa"/>
          </w:tcPr>
          <w:p w:rsidR="008845C7" w:rsidRDefault="008845C7">
            <w:pPr>
              <w:jc w:val="center"/>
              <w:rPr>
                <w:b/>
              </w:rPr>
            </w:pPr>
          </w:p>
        </w:tc>
        <w:tc>
          <w:tcPr>
            <w:tcW w:w="4125" w:type="dxa"/>
            <w:gridSpan w:val="3"/>
            <w:vAlign w:val="center"/>
          </w:tcPr>
          <w:p w:rsidR="008845C7" w:rsidRDefault="008845C7">
            <w:pPr>
              <w:jc w:val="center"/>
              <w:rPr>
                <w:b/>
              </w:rPr>
            </w:pPr>
          </w:p>
        </w:tc>
        <w:tc>
          <w:tcPr>
            <w:tcW w:w="1312" w:type="dxa"/>
            <w:vAlign w:val="center"/>
          </w:tcPr>
          <w:p w:rsidR="008845C7" w:rsidRDefault="008845C7">
            <w:pPr>
              <w:jc w:val="center"/>
              <w:rPr>
                <w:b/>
              </w:rPr>
            </w:pPr>
          </w:p>
        </w:tc>
      </w:tr>
      <w:tr w:rsidR="008845C7">
        <w:trPr>
          <w:trHeight w:val="286"/>
        </w:trPr>
        <w:tc>
          <w:tcPr>
            <w:tcW w:w="828" w:type="dxa"/>
          </w:tcPr>
          <w:p w:rsidR="008845C7" w:rsidRDefault="00620AD7">
            <w:pPr>
              <w:jc w:val="center"/>
              <w:rPr>
                <w:b/>
              </w:rPr>
            </w:pPr>
            <w:r>
              <w:rPr>
                <w:b/>
              </w:rPr>
              <w:t>4</w:t>
            </w:r>
          </w:p>
        </w:tc>
        <w:tc>
          <w:tcPr>
            <w:tcW w:w="3482" w:type="dxa"/>
          </w:tcPr>
          <w:p w:rsidR="008845C7" w:rsidRDefault="008845C7">
            <w:pPr>
              <w:jc w:val="center"/>
              <w:rPr>
                <w:b/>
              </w:rPr>
            </w:pPr>
          </w:p>
        </w:tc>
        <w:tc>
          <w:tcPr>
            <w:tcW w:w="4125" w:type="dxa"/>
            <w:gridSpan w:val="3"/>
            <w:vAlign w:val="center"/>
          </w:tcPr>
          <w:p w:rsidR="008845C7" w:rsidRDefault="008845C7">
            <w:pPr>
              <w:jc w:val="center"/>
              <w:rPr>
                <w:b/>
              </w:rPr>
            </w:pPr>
          </w:p>
        </w:tc>
        <w:tc>
          <w:tcPr>
            <w:tcW w:w="1312" w:type="dxa"/>
            <w:vAlign w:val="center"/>
          </w:tcPr>
          <w:p w:rsidR="008845C7" w:rsidRDefault="008845C7">
            <w:pPr>
              <w:jc w:val="center"/>
              <w:rPr>
                <w:b/>
              </w:rPr>
            </w:pPr>
          </w:p>
        </w:tc>
      </w:tr>
      <w:tr w:rsidR="008845C7">
        <w:trPr>
          <w:trHeight w:val="286"/>
        </w:trPr>
        <w:tc>
          <w:tcPr>
            <w:tcW w:w="828" w:type="dxa"/>
          </w:tcPr>
          <w:p w:rsidR="008845C7" w:rsidRDefault="00620AD7">
            <w:pPr>
              <w:jc w:val="center"/>
              <w:rPr>
                <w:b/>
              </w:rPr>
            </w:pPr>
            <w:r>
              <w:rPr>
                <w:b/>
              </w:rPr>
              <w:t>5</w:t>
            </w:r>
          </w:p>
        </w:tc>
        <w:tc>
          <w:tcPr>
            <w:tcW w:w="3482" w:type="dxa"/>
          </w:tcPr>
          <w:p w:rsidR="008845C7" w:rsidRDefault="008845C7">
            <w:pPr>
              <w:jc w:val="center"/>
              <w:rPr>
                <w:sz w:val="24"/>
              </w:rPr>
            </w:pPr>
          </w:p>
        </w:tc>
        <w:tc>
          <w:tcPr>
            <w:tcW w:w="4125" w:type="dxa"/>
            <w:gridSpan w:val="3"/>
            <w:vAlign w:val="center"/>
          </w:tcPr>
          <w:p w:rsidR="008845C7" w:rsidRDefault="008845C7">
            <w:pPr>
              <w:jc w:val="center"/>
              <w:rPr>
                <w:b/>
              </w:rPr>
            </w:pPr>
          </w:p>
        </w:tc>
        <w:tc>
          <w:tcPr>
            <w:tcW w:w="1312" w:type="dxa"/>
            <w:vAlign w:val="center"/>
          </w:tcPr>
          <w:p w:rsidR="008845C7" w:rsidRDefault="008845C7">
            <w:pPr>
              <w:jc w:val="center"/>
              <w:rPr>
                <w:b/>
              </w:rPr>
            </w:pPr>
          </w:p>
        </w:tc>
      </w:tr>
      <w:tr w:rsidR="008845C7">
        <w:trPr>
          <w:trHeight w:val="286"/>
        </w:trPr>
        <w:tc>
          <w:tcPr>
            <w:tcW w:w="828" w:type="dxa"/>
          </w:tcPr>
          <w:p w:rsidR="008845C7" w:rsidRDefault="00620AD7">
            <w:pPr>
              <w:jc w:val="center"/>
              <w:rPr>
                <w:b/>
              </w:rPr>
            </w:pPr>
            <w:r>
              <w:rPr>
                <w:b/>
              </w:rPr>
              <w:t>6</w:t>
            </w:r>
          </w:p>
        </w:tc>
        <w:tc>
          <w:tcPr>
            <w:tcW w:w="3482" w:type="dxa"/>
          </w:tcPr>
          <w:p w:rsidR="008845C7" w:rsidRDefault="008845C7">
            <w:pPr>
              <w:jc w:val="center"/>
              <w:rPr>
                <w:sz w:val="24"/>
              </w:rPr>
            </w:pPr>
          </w:p>
        </w:tc>
        <w:tc>
          <w:tcPr>
            <w:tcW w:w="4125" w:type="dxa"/>
            <w:gridSpan w:val="3"/>
            <w:vAlign w:val="center"/>
          </w:tcPr>
          <w:p w:rsidR="008845C7" w:rsidRDefault="008845C7">
            <w:pPr>
              <w:jc w:val="center"/>
              <w:rPr>
                <w:b/>
              </w:rPr>
            </w:pPr>
          </w:p>
        </w:tc>
        <w:tc>
          <w:tcPr>
            <w:tcW w:w="1312" w:type="dxa"/>
            <w:vAlign w:val="center"/>
          </w:tcPr>
          <w:p w:rsidR="008845C7" w:rsidRDefault="008845C7">
            <w:pPr>
              <w:jc w:val="center"/>
              <w:rPr>
                <w:b/>
              </w:rPr>
            </w:pPr>
          </w:p>
        </w:tc>
      </w:tr>
      <w:tr w:rsidR="008845C7">
        <w:trPr>
          <w:trHeight w:val="286"/>
        </w:trPr>
        <w:tc>
          <w:tcPr>
            <w:tcW w:w="828" w:type="dxa"/>
          </w:tcPr>
          <w:p w:rsidR="008845C7" w:rsidRDefault="00620AD7">
            <w:pPr>
              <w:jc w:val="center"/>
              <w:rPr>
                <w:b/>
              </w:rPr>
            </w:pPr>
            <w:r>
              <w:rPr>
                <w:b/>
              </w:rPr>
              <w:t>7</w:t>
            </w:r>
          </w:p>
        </w:tc>
        <w:tc>
          <w:tcPr>
            <w:tcW w:w="3482" w:type="dxa"/>
          </w:tcPr>
          <w:p w:rsidR="008845C7" w:rsidRDefault="008845C7">
            <w:pPr>
              <w:jc w:val="center"/>
              <w:rPr>
                <w:sz w:val="24"/>
              </w:rPr>
            </w:pPr>
          </w:p>
        </w:tc>
        <w:tc>
          <w:tcPr>
            <w:tcW w:w="4125" w:type="dxa"/>
            <w:gridSpan w:val="3"/>
            <w:vAlign w:val="center"/>
          </w:tcPr>
          <w:p w:rsidR="008845C7" w:rsidRDefault="008845C7">
            <w:pPr>
              <w:jc w:val="center"/>
              <w:rPr>
                <w:b/>
              </w:rPr>
            </w:pPr>
          </w:p>
        </w:tc>
        <w:tc>
          <w:tcPr>
            <w:tcW w:w="1312" w:type="dxa"/>
            <w:vAlign w:val="center"/>
          </w:tcPr>
          <w:p w:rsidR="008845C7" w:rsidRDefault="008845C7">
            <w:pPr>
              <w:jc w:val="center"/>
              <w:rPr>
                <w:b/>
              </w:rPr>
            </w:pPr>
          </w:p>
        </w:tc>
      </w:tr>
      <w:tr w:rsidR="008845C7">
        <w:trPr>
          <w:trHeight w:val="286"/>
        </w:trPr>
        <w:tc>
          <w:tcPr>
            <w:tcW w:w="828" w:type="dxa"/>
          </w:tcPr>
          <w:p w:rsidR="008845C7" w:rsidRDefault="00620AD7">
            <w:pPr>
              <w:jc w:val="center"/>
              <w:rPr>
                <w:b/>
              </w:rPr>
            </w:pPr>
            <w:r>
              <w:rPr>
                <w:b/>
              </w:rPr>
              <w:t>8</w:t>
            </w:r>
          </w:p>
        </w:tc>
        <w:tc>
          <w:tcPr>
            <w:tcW w:w="3482" w:type="dxa"/>
          </w:tcPr>
          <w:p w:rsidR="008845C7" w:rsidRDefault="008845C7">
            <w:pPr>
              <w:jc w:val="center"/>
              <w:rPr>
                <w:b/>
              </w:rPr>
            </w:pPr>
          </w:p>
        </w:tc>
        <w:tc>
          <w:tcPr>
            <w:tcW w:w="4125" w:type="dxa"/>
            <w:gridSpan w:val="3"/>
            <w:vAlign w:val="center"/>
          </w:tcPr>
          <w:p w:rsidR="008845C7" w:rsidRDefault="008845C7">
            <w:pPr>
              <w:jc w:val="center"/>
              <w:rPr>
                <w:b/>
              </w:rPr>
            </w:pPr>
          </w:p>
        </w:tc>
        <w:tc>
          <w:tcPr>
            <w:tcW w:w="1312" w:type="dxa"/>
            <w:vAlign w:val="center"/>
          </w:tcPr>
          <w:p w:rsidR="008845C7" w:rsidRDefault="008845C7">
            <w:pPr>
              <w:jc w:val="center"/>
              <w:rPr>
                <w:b/>
              </w:rPr>
            </w:pPr>
          </w:p>
        </w:tc>
      </w:tr>
      <w:tr w:rsidR="008845C7">
        <w:trPr>
          <w:trHeight w:val="286"/>
        </w:trPr>
        <w:tc>
          <w:tcPr>
            <w:tcW w:w="9747" w:type="dxa"/>
            <w:gridSpan w:val="6"/>
          </w:tcPr>
          <w:p w:rsidR="008845C7" w:rsidRDefault="00620AD7">
            <w:pPr>
              <w:jc w:val="center"/>
              <w:rPr>
                <w:b/>
              </w:rPr>
            </w:pPr>
            <w:r>
              <w:rPr>
                <w:b/>
              </w:rPr>
              <w:t>三、综合评分指引</w:t>
            </w:r>
          </w:p>
        </w:tc>
      </w:tr>
      <w:tr w:rsidR="008845C7">
        <w:trPr>
          <w:trHeight w:val="286"/>
        </w:trPr>
        <w:tc>
          <w:tcPr>
            <w:tcW w:w="828" w:type="dxa"/>
          </w:tcPr>
          <w:p w:rsidR="008845C7" w:rsidRDefault="00620AD7">
            <w:pPr>
              <w:jc w:val="center"/>
              <w:rPr>
                <w:b/>
              </w:rPr>
            </w:pPr>
            <w:r>
              <w:rPr>
                <w:b/>
              </w:rPr>
              <w:t>评分类别</w:t>
            </w:r>
          </w:p>
        </w:tc>
        <w:tc>
          <w:tcPr>
            <w:tcW w:w="4140" w:type="dxa"/>
            <w:gridSpan w:val="2"/>
            <w:vAlign w:val="center"/>
          </w:tcPr>
          <w:p w:rsidR="008845C7" w:rsidRDefault="00620AD7">
            <w:pPr>
              <w:jc w:val="center"/>
              <w:rPr>
                <w:b/>
              </w:rPr>
            </w:pPr>
            <w:r>
              <w:rPr>
                <w:b/>
              </w:rPr>
              <w:t>评分项目</w:t>
            </w:r>
          </w:p>
        </w:tc>
        <w:tc>
          <w:tcPr>
            <w:tcW w:w="2160" w:type="dxa"/>
            <w:vAlign w:val="center"/>
          </w:tcPr>
          <w:p w:rsidR="008845C7" w:rsidRDefault="00620AD7">
            <w:pPr>
              <w:jc w:val="center"/>
              <w:rPr>
                <w:b/>
              </w:rPr>
            </w:pPr>
            <w:r>
              <w:rPr>
                <w:b/>
              </w:rPr>
              <w:t>分值</w:t>
            </w:r>
          </w:p>
          <w:p w:rsidR="008845C7" w:rsidRDefault="00620AD7">
            <w:pPr>
              <w:jc w:val="center"/>
              <w:rPr>
                <w:b/>
              </w:rPr>
            </w:pPr>
            <w:r>
              <w:rPr>
                <w:b/>
              </w:rPr>
              <w:t>（或权重）</w:t>
            </w:r>
          </w:p>
        </w:tc>
        <w:tc>
          <w:tcPr>
            <w:tcW w:w="1307" w:type="dxa"/>
            <w:vAlign w:val="center"/>
          </w:tcPr>
          <w:p w:rsidR="008845C7" w:rsidRDefault="00620AD7">
            <w:pPr>
              <w:jc w:val="center"/>
              <w:rPr>
                <w:b/>
              </w:rPr>
            </w:pPr>
            <w:r>
              <w:rPr>
                <w:b/>
              </w:rPr>
              <w:t>对应章节</w:t>
            </w:r>
          </w:p>
        </w:tc>
        <w:tc>
          <w:tcPr>
            <w:tcW w:w="1312" w:type="dxa"/>
            <w:vAlign w:val="center"/>
          </w:tcPr>
          <w:p w:rsidR="008845C7" w:rsidRDefault="00620AD7">
            <w:pPr>
              <w:jc w:val="center"/>
              <w:rPr>
                <w:b/>
              </w:rPr>
            </w:pPr>
            <w:r>
              <w:rPr>
                <w:b/>
              </w:rPr>
              <w:t>起止页码</w:t>
            </w:r>
          </w:p>
        </w:tc>
      </w:tr>
      <w:tr w:rsidR="008845C7">
        <w:trPr>
          <w:cantSplit/>
          <w:trHeight w:val="273"/>
        </w:trPr>
        <w:tc>
          <w:tcPr>
            <w:tcW w:w="828" w:type="dxa"/>
            <w:vMerge w:val="restart"/>
            <w:vAlign w:val="center"/>
          </w:tcPr>
          <w:p w:rsidR="008845C7" w:rsidRDefault="00620AD7">
            <w:pPr>
              <w:jc w:val="center"/>
              <w:rPr>
                <w:b/>
              </w:rPr>
            </w:pPr>
            <w:r>
              <w:rPr>
                <w:b/>
              </w:rPr>
              <w:t>商务部分</w:t>
            </w:r>
          </w:p>
        </w:tc>
        <w:tc>
          <w:tcPr>
            <w:tcW w:w="4140" w:type="dxa"/>
            <w:gridSpan w:val="2"/>
          </w:tcPr>
          <w:p w:rsidR="008845C7" w:rsidRDefault="00620AD7">
            <w:pPr>
              <w:jc w:val="center"/>
              <w:rPr>
                <w:b/>
              </w:rPr>
            </w:pPr>
            <w:r>
              <w:rPr>
                <w:b/>
              </w:rPr>
              <w:t>1.…………</w:t>
            </w:r>
          </w:p>
        </w:tc>
        <w:tc>
          <w:tcPr>
            <w:tcW w:w="2160" w:type="dxa"/>
          </w:tcPr>
          <w:p w:rsidR="008845C7" w:rsidRDefault="008845C7">
            <w:pPr>
              <w:jc w:val="center"/>
              <w:rPr>
                <w:b/>
              </w:rPr>
            </w:pPr>
          </w:p>
        </w:tc>
        <w:tc>
          <w:tcPr>
            <w:tcW w:w="1307" w:type="dxa"/>
          </w:tcPr>
          <w:p w:rsidR="008845C7" w:rsidRDefault="008845C7">
            <w:pPr>
              <w:jc w:val="center"/>
              <w:rPr>
                <w:b/>
              </w:rPr>
            </w:pPr>
          </w:p>
        </w:tc>
        <w:tc>
          <w:tcPr>
            <w:tcW w:w="1312" w:type="dxa"/>
          </w:tcPr>
          <w:p w:rsidR="008845C7" w:rsidRDefault="008845C7">
            <w:pPr>
              <w:jc w:val="center"/>
              <w:rPr>
                <w:b/>
              </w:rPr>
            </w:pPr>
          </w:p>
        </w:tc>
      </w:tr>
      <w:tr w:rsidR="008845C7">
        <w:trPr>
          <w:cantSplit/>
          <w:trHeight w:val="273"/>
        </w:trPr>
        <w:tc>
          <w:tcPr>
            <w:tcW w:w="828" w:type="dxa"/>
            <w:vMerge/>
            <w:vAlign w:val="center"/>
          </w:tcPr>
          <w:p w:rsidR="008845C7" w:rsidRDefault="008845C7">
            <w:pPr>
              <w:jc w:val="center"/>
              <w:rPr>
                <w:b/>
              </w:rPr>
            </w:pPr>
          </w:p>
        </w:tc>
        <w:tc>
          <w:tcPr>
            <w:tcW w:w="4140" w:type="dxa"/>
            <w:gridSpan w:val="2"/>
          </w:tcPr>
          <w:p w:rsidR="008845C7" w:rsidRDefault="00620AD7">
            <w:pPr>
              <w:jc w:val="center"/>
              <w:rPr>
                <w:b/>
              </w:rPr>
            </w:pPr>
            <w:r>
              <w:rPr>
                <w:b/>
              </w:rPr>
              <w:t>2.…………</w:t>
            </w:r>
          </w:p>
        </w:tc>
        <w:tc>
          <w:tcPr>
            <w:tcW w:w="2160" w:type="dxa"/>
          </w:tcPr>
          <w:p w:rsidR="008845C7" w:rsidRDefault="008845C7">
            <w:pPr>
              <w:jc w:val="center"/>
              <w:rPr>
                <w:b/>
              </w:rPr>
            </w:pPr>
          </w:p>
        </w:tc>
        <w:tc>
          <w:tcPr>
            <w:tcW w:w="1307" w:type="dxa"/>
          </w:tcPr>
          <w:p w:rsidR="008845C7" w:rsidRDefault="008845C7">
            <w:pPr>
              <w:jc w:val="center"/>
              <w:rPr>
                <w:b/>
              </w:rPr>
            </w:pPr>
          </w:p>
        </w:tc>
        <w:tc>
          <w:tcPr>
            <w:tcW w:w="1312" w:type="dxa"/>
          </w:tcPr>
          <w:p w:rsidR="008845C7" w:rsidRDefault="008845C7">
            <w:pPr>
              <w:jc w:val="center"/>
              <w:rPr>
                <w:b/>
              </w:rPr>
            </w:pPr>
          </w:p>
        </w:tc>
      </w:tr>
      <w:tr w:rsidR="008845C7">
        <w:trPr>
          <w:cantSplit/>
          <w:trHeight w:val="273"/>
        </w:trPr>
        <w:tc>
          <w:tcPr>
            <w:tcW w:w="828" w:type="dxa"/>
            <w:vMerge/>
            <w:vAlign w:val="center"/>
          </w:tcPr>
          <w:p w:rsidR="008845C7" w:rsidRDefault="008845C7">
            <w:pPr>
              <w:jc w:val="center"/>
              <w:rPr>
                <w:b/>
              </w:rPr>
            </w:pPr>
          </w:p>
        </w:tc>
        <w:tc>
          <w:tcPr>
            <w:tcW w:w="4140" w:type="dxa"/>
            <w:gridSpan w:val="2"/>
          </w:tcPr>
          <w:p w:rsidR="008845C7" w:rsidRDefault="00620AD7">
            <w:pPr>
              <w:jc w:val="center"/>
              <w:rPr>
                <w:b/>
              </w:rPr>
            </w:pPr>
            <w:r>
              <w:rPr>
                <w:b/>
              </w:rPr>
              <w:t>…………</w:t>
            </w:r>
          </w:p>
        </w:tc>
        <w:tc>
          <w:tcPr>
            <w:tcW w:w="2160" w:type="dxa"/>
          </w:tcPr>
          <w:p w:rsidR="008845C7" w:rsidRDefault="008845C7">
            <w:pPr>
              <w:jc w:val="center"/>
              <w:rPr>
                <w:b/>
              </w:rPr>
            </w:pPr>
          </w:p>
        </w:tc>
        <w:tc>
          <w:tcPr>
            <w:tcW w:w="1307" w:type="dxa"/>
          </w:tcPr>
          <w:p w:rsidR="008845C7" w:rsidRDefault="008845C7">
            <w:pPr>
              <w:jc w:val="center"/>
              <w:rPr>
                <w:b/>
              </w:rPr>
            </w:pPr>
          </w:p>
        </w:tc>
        <w:tc>
          <w:tcPr>
            <w:tcW w:w="1312" w:type="dxa"/>
          </w:tcPr>
          <w:p w:rsidR="008845C7" w:rsidRDefault="008845C7">
            <w:pPr>
              <w:jc w:val="center"/>
              <w:rPr>
                <w:b/>
              </w:rPr>
            </w:pPr>
          </w:p>
        </w:tc>
      </w:tr>
      <w:tr w:rsidR="008845C7">
        <w:trPr>
          <w:cantSplit/>
          <w:trHeight w:val="286"/>
        </w:trPr>
        <w:tc>
          <w:tcPr>
            <w:tcW w:w="828" w:type="dxa"/>
            <w:vMerge w:val="restart"/>
            <w:vAlign w:val="center"/>
          </w:tcPr>
          <w:p w:rsidR="008845C7" w:rsidRDefault="00620AD7">
            <w:pPr>
              <w:jc w:val="center"/>
              <w:rPr>
                <w:b/>
              </w:rPr>
            </w:pPr>
            <w:r>
              <w:rPr>
                <w:b/>
              </w:rPr>
              <w:t>技术部分</w:t>
            </w:r>
          </w:p>
        </w:tc>
        <w:tc>
          <w:tcPr>
            <w:tcW w:w="4140" w:type="dxa"/>
            <w:gridSpan w:val="2"/>
          </w:tcPr>
          <w:p w:rsidR="008845C7" w:rsidRDefault="00620AD7">
            <w:pPr>
              <w:jc w:val="center"/>
              <w:rPr>
                <w:b/>
              </w:rPr>
            </w:pPr>
            <w:r>
              <w:rPr>
                <w:b/>
              </w:rPr>
              <w:t>1.…………</w:t>
            </w:r>
          </w:p>
        </w:tc>
        <w:tc>
          <w:tcPr>
            <w:tcW w:w="2160" w:type="dxa"/>
          </w:tcPr>
          <w:p w:rsidR="008845C7" w:rsidRDefault="008845C7">
            <w:pPr>
              <w:jc w:val="center"/>
              <w:rPr>
                <w:b/>
              </w:rPr>
            </w:pPr>
          </w:p>
        </w:tc>
        <w:tc>
          <w:tcPr>
            <w:tcW w:w="1307" w:type="dxa"/>
          </w:tcPr>
          <w:p w:rsidR="008845C7" w:rsidRDefault="008845C7">
            <w:pPr>
              <w:jc w:val="center"/>
              <w:rPr>
                <w:b/>
              </w:rPr>
            </w:pPr>
          </w:p>
        </w:tc>
        <w:tc>
          <w:tcPr>
            <w:tcW w:w="1312" w:type="dxa"/>
          </w:tcPr>
          <w:p w:rsidR="008845C7" w:rsidRDefault="008845C7">
            <w:pPr>
              <w:jc w:val="center"/>
              <w:rPr>
                <w:b/>
              </w:rPr>
            </w:pPr>
          </w:p>
        </w:tc>
      </w:tr>
      <w:tr w:rsidR="008845C7">
        <w:trPr>
          <w:cantSplit/>
          <w:trHeight w:val="286"/>
        </w:trPr>
        <w:tc>
          <w:tcPr>
            <w:tcW w:w="828" w:type="dxa"/>
            <w:vMerge/>
          </w:tcPr>
          <w:p w:rsidR="008845C7" w:rsidRDefault="008845C7">
            <w:pPr>
              <w:jc w:val="center"/>
              <w:rPr>
                <w:b/>
              </w:rPr>
            </w:pPr>
          </w:p>
        </w:tc>
        <w:tc>
          <w:tcPr>
            <w:tcW w:w="4140" w:type="dxa"/>
            <w:gridSpan w:val="2"/>
          </w:tcPr>
          <w:p w:rsidR="008845C7" w:rsidRDefault="00620AD7">
            <w:pPr>
              <w:jc w:val="center"/>
              <w:rPr>
                <w:b/>
              </w:rPr>
            </w:pPr>
            <w:r>
              <w:rPr>
                <w:b/>
              </w:rPr>
              <w:t>2.…………</w:t>
            </w:r>
          </w:p>
        </w:tc>
        <w:tc>
          <w:tcPr>
            <w:tcW w:w="2160" w:type="dxa"/>
          </w:tcPr>
          <w:p w:rsidR="008845C7" w:rsidRDefault="008845C7">
            <w:pPr>
              <w:jc w:val="center"/>
              <w:rPr>
                <w:b/>
              </w:rPr>
            </w:pPr>
          </w:p>
        </w:tc>
        <w:tc>
          <w:tcPr>
            <w:tcW w:w="1307" w:type="dxa"/>
          </w:tcPr>
          <w:p w:rsidR="008845C7" w:rsidRDefault="008845C7">
            <w:pPr>
              <w:jc w:val="center"/>
              <w:rPr>
                <w:b/>
              </w:rPr>
            </w:pPr>
          </w:p>
        </w:tc>
        <w:tc>
          <w:tcPr>
            <w:tcW w:w="1312" w:type="dxa"/>
          </w:tcPr>
          <w:p w:rsidR="008845C7" w:rsidRDefault="008845C7">
            <w:pPr>
              <w:jc w:val="center"/>
              <w:rPr>
                <w:b/>
              </w:rPr>
            </w:pPr>
          </w:p>
        </w:tc>
      </w:tr>
      <w:tr w:rsidR="008845C7">
        <w:trPr>
          <w:cantSplit/>
          <w:trHeight w:val="286"/>
        </w:trPr>
        <w:tc>
          <w:tcPr>
            <w:tcW w:w="828" w:type="dxa"/>
            <w:vMerge/>
          </w:tcPr>
          <w:p w:rsidR="008845C7" w:rsidRDefault="008845C7">
            <w:pPr>
              <w:jc w:val="center"/>
              <w:rPr>
                <w:b/>
              </w:rPr>
            </w:pPr>
          </w:p>
        </w:tc>
        <w:tc>
          <w:tcPr>
            <w:tcW w:w="4140" w:type="dxa"/>
            <w:gridSpan w:val="2"/>
          </w:tcPr>
          <w:p w:rsidR="008845C7" w:rsidRDefault="00620AD7">
            <w:pPr>
              <w:jc w:val="center"/>
              <w:rPr>
                <w:b/>
              </w:rPr>
            </w:pPr>
            <w:r>
              <w:rPr>
                <w:b/>
              </w:rPr>
              <w:t>…………</w:t>
            </w:r>
          </w:p>
        </w:tc>
        <w:tc>
          <w:tcPr>
            <w:tcW w:w="2160" w:type="dxa"/>
          </w:tcPr>
          <w:p w:rsidR="008845C7" w:rsidRDefault="008845C7">
            <w:pPr>
              <w:jc w:val="center"/>
              <w:rPr>
                <w:b/>
              </w:rPr>
            </w:pPr>
          </w:p>
        </w:tc>
        <w:tc>
          <w:tcPr>
            <w:tcW w:w="1307" w:type="dxa"/>
          </w:tcPr>
          <w:p w:rsidR="008845C7" w:rsidRDefault="008845C7">
            <w:pPr>
              <w:jc w:val="center"/>
              <w:rPr>
                <w:b/>
              </w:rPr>
            </w:pPr>
          </w:p>
        </w:tc>
        <w:tc>
          <w:tcPr>
            <w:tcW w:w="1312" w:type="dxa"/>
          </w:tcPr>
          <w:p w:rsidR="008845C7" w:rsidRDefault="008845C7">
            <w:pPr>
              <w:jc w:val="center"/>
              <w:rPr>
                <w:b/>
              </w:rPr>
            </w:pPr>
          </w:p>
        </w:tc>
      </w:tr>
    </w:tbl>
    <w:p w:rsidR="008845C7" w:rsidRDefault="00620AD7">
      <w:pPr>
        <w:ind w:firstLineChars="200" w:firstLine="422"/>
        <w:rPr>
          <w:b/>
        </w:rPr>
      </w:pPr>
      <w:r>
        <w:rPr>
          <w:b/>
          <w:szCs w:val="21"/>
        </w:rPr>
        <w:t>注：请投标人按照</w:t>
      </w:r>
      <w:r>
        <w:rPr>
          <w:b/>
          <w:szCs w:val="21"/>
        </w:rPr>
        <w:t>“</w:t>
      </w:r>
      <w:r>
        <w:rPr>
          <w:b/>
          <w:szCs w:val="21"/>
        </w:rPr>
        <w:t>关键信息</w:t>
      </w:r>
      <w:r>
        <w:rPr>
          <w:b/>
          <w:szCs w:val="21"/>
        </w:rPr>
        <w:t>——</w:t>
      </w:r>
      <w:r>
        <w:rPr>
          <w:b/>
          <w:szCs w:val="21"/>
        </w:rPr>
        <w:t>投标文件初审表、评标信息</w:t>
      </w:r>
      <w:r>
        <w:rPr>
          <w:b/>
          <w:szCs w:val="21"/>
        </w:rPr>
        <w:t>”</w:t>
      </w:r>
      <w:r>
        <w:rPr>
          <w:b/>
          <w:szCs w:val="21"/>
        </w:rPr>
        <w:t>的审查和评分内容，自上而下的顺序填写本表</w:t>
      </w:r>
      <w:r>
        <w:rPr>
          <w:b/>
        </w:rPr>
        <w:t>。因项目次序混乱而影响评标效率及评标结果者，投标人自负其责。</w:t>
      </w:r>
    </w:p>
    <w:p w:rsidR="008845C7" w:rsidRPr="003B4526" w:rsidRDefault="00620AD7" w:rsidP="003B4526">
      <w:r>
        <w:br w:type="page"/>
      </w:r>
    </w:p>
    <w:p w:rsidR="003B4526" w:rsidRPr="003B4526" w:rsidRDefault="00620AD7" w:rsidP="003B4526">
      <w:pPr>
        <w:pStyle w:val="30"/>
        <w:spacing w:before="120" w:after="120"/>
        <w:jc w:val="center"/>
        <w:rPr>
          <w:rFonts w:ascii="黑体" w:eastAsia="黑体" w:hAnsi="黑体"/>
          <w:sz w:val="28"/>
          <w:szCs w:val="28"/>
        </w:rPr>
      </w:pPr>
      <w:r>
        <w:lastRenderedPageBreak/>
        <w:t>二、声明</w:t>
      </w:r>
    </w:p>
    <w:p w:rsidR="008845C7" w:rsidRPr="003B4526" w:rsidRDefault="008845C7" w:rsidP="003B4526">
      <w:pPr>
        <w:jc w:val="center"/>
        <w:rPr>
          <w:rFonts w:ascii="黑体" w:eastAsia="黑体" w:hAnsi="黑体"/>
          <w:sz w:val="28"/>
          <w:szCs w:val="28"/>
        </w:rPr>
      </w:pPr>
    </w:p>
    <w:p w:rsidR="008845C7" w:rsidRDefault="008845C7">
      <w:pPr>
        <w:widowControl/>
        <w:spacing w:line="240" w:lineRule="exact"/>
        <w:jc w:val="left"/>
        <w:rPr>
          <w:kern w:val="0"/>
          <w:sz w:val="32"/>
          <w:szCs w:val="18"/>
        </w:rPr>
      </w:pPr>
    </w:p>
    <w:p w:rsidR="008845C7" w:rsidRDefault="00620AD7">
      <w:pPr>
        <w:widowControl/>
        <w:snapToGrid w:val="0"/>
        <w:jc w:val="left"/>
        <w:rPr>
          <w:kern w:val="0"/>
          <w:sz w:val="24"/>
        </w:rPr>
      </w:pPr>
      <w:proofErr w:type="gramStart"/>
      <w:r>
        <w:rPr>
          <w:kern w:val="0"/>
          <w:sz w:val="24"/>
        </w:rPr>
        <w:t>深圳市建星项目管理</w:t>
      </w:r>
      <w:proofErr w:type="gramEnd"/>
      <w:r>
        <w:rPr>
          <w:kern w:val="0"/>
          <w:sz w:val="24"/>
        </w:rPr>
        <w:t>顾问有限公司：</w:t>
      </w:r>
    </w:p>
    <w:p w:rsidR="008845C7" w:rsidRDefault="00620AD7">
      <w:pPr>
        <w:widowControl/>
        <w:snapToGrid w:val="0"/>
        <w:ind w:firstLineChars="200" w:firstLine="480"/>
        <w:jc w:val="left"/>
        <w:rPr>
          <w:kern w:val="0"/>
          <w:sz w:val="24"/>
        </w:rPr>
      </w:pPr>
      <w:r>
        <w:rPr>
          <w:kern w:val="0"/>
          <w:sz w:val="24"/>
        </w:rPr>
        <w:t>本公司就参加项目投标工作，</w:t>
      </w:r>
      <w:proofErr w:type="gramStart"/>
      <w:r>
        <w:rPr>
          <w:kern w:val="0"/>
          <w:sz w:val="24"/>
        </w:rPr>
        <w:t>作出</w:t>
      </w:r>
      <w:proofErr w:type="gramEnd"/>
      <w:r>
        <w:rPr>
          <w:kern w:val="0"/>
          <w:sz w:val="24"/>
        </w:rPr>
        <w:t>郑重声明：</w:t>
      </w:r>
    </w:p>
    <w:p w:rsidR="008845C7" w:rsidRDefault="00620AD7">
      <w:pPr>
        <w:widowControl/>
        <w:snapToGrid w:val="0"/>
        <w:ind w:firstLineChars="200" w:firstLine="480"/>
        <w:jc w:val="left"/>
        <w:rPr>
          <w:kern w:val="0"/>
          <w:sz w:val="24"/>
        </w:rPr>
      </w:pPr>
      <w:r>
        <w:rPr>
          <w:kern w:val="0"/>
          <w:sz w:val="24"/>
        </w:rPr>
        <w:t>1</w:t>
      </w:r>
      <w:r>
        <w:rPr>
          <w:kern w:val="0"/>
          <w:sz w:val="24"/>
        </w:rPr>
        <w:t>．我公司已完全理解该项目招标公告所列明的全部条件，亦保证我公司完全符合本项目的投标条件。</w:t>
      </w:r>
    </w:p>
    <w:p w:rsidR="008845C7" w:rsidRDefault="00620AD7">
      <w:pPr>
        <w:widowControl/>
        <w:snapToGrid w:val="0"/>
        <w:ind w:firstLineChars="200" w:firstLine="480"/>
        <w:jc w:val="left"/>
        <w:rPr>
          <w:kern w:val="0"/>
          <w:sz w:val="24"/>
        </w:rPr>
      </w:pPr>
      <w:r>
        <w:rPr>
          <w:kern w:val="0"/>
          <w:sz w:val="24"/>
        </w:rPr>
        <w:t>2</w:t>
      </w:r>
      <w:r>
        <w:rPr>
          <w:kern w:val="0"/>
          <w:sz w:val="24"/>
        </w:rPr>
        <w:t>．我公司严格按照</w:t>
      </w:r>
      <w:r>
        <w:rPr>
          <w:sz w:val="24"/>
        </w:rPr>
        <w:t>贵方</w:t>
      </w:r>
      <w:r>
        <w:rPr>
          <w:kern w:val="0"/>
          <w:sz w:val="24"/>
        </w:rPr>
        <w:t>提供的标书样本填写和提交相关内容，保证所提交的投标资料全部真实有效，并</w:t>
      </w:r>
      <w:r>
        <w:rPr>
          <w:sz w:val="24"/>
        </w:rPr>
        <w:t>愿意向贵方及采购单位提供任何与本项目有关的数据、情况和技术资料。</w:t>
      </w:r>
    </w:p>
    <w:p w:rsidR="008845C7" w:rsidRDefault="00620AD7">
      <w:pPr>
        <w:snapToGrid w:val="0"/>
        <w:ind w:firstLineChars="200" w:firstLine="480"/>
        <w:rPr>
          <w:sz w:val="24"/>
        </w:rPr>
      </w:pPr>
      <w:r>
        <w:rPr>
          <w:sz w:val="24"/>
        </w:rPr>
        <w:t>3</w:t>
      </w:r>
      <w:r>
        <w:rPr>
          <w:sz w:val="24"/>
        </w:rPr>
        <w:t>．保证遵守招标文件的规定，放弃提出对招标文件误解的权利。</w:t>
      </w:r>
    </w:p>
    <w:p w:rsidR="008845C7" w:rsidRDefault="00620AD7">
      <w:pPr>
        <w:snapToGrid w:val="0"/>
        <w:ind w:firstLineChars="200" w:firstLine="480"/>
        <w:rPr>
          <w:sz w:val="24"/>
        </w:rPr>
      </w:pPr>
      <w:r>
        <w:rPr>
          <w:sz w:val="24"/>
        </w:rPr>
        <w:t>以上声明若有违反，一经查实，本人和本公司愿意接受有关部门的相应处罚，并愿意承担由此带来的法律后果。</w:t>
      </w:r>
    </w:p>
    <w:p w:rsidR="008845C7" w:rsidRDefault="008845C7">
      <w:pPr>
        <w:snapToGrid w:val="0"/>
        <w:ind w:firstLineChars="200" w:firstLine="480"/>
        <w:rPr>
          <w:sz w:val="24"/>
        </w:rPr>
      </w:pPr>
    </w:p>
    <w:p w:rsidR="008845C7" w:rsidRDefault="008845C7">
      <w:pPr>
        <w:spacing w:line="460" w:lineRule="exact"/>
        <w:rPr>
          <w:sz w:val="24"/>
        </w:rPr>
      </w:pPr>
    </w:p>
    <w:p w:rsidR="008845C7" w:rsidRDefault="008845C7">
      <w:pPr>
        <w:widowControl/>
        <w:spacing w:line="360" w:lineRule="auto"/>
        <w:jc w:val="left"/>
        <w:rPr>
          <w:sz w:val="24"/>
        </w:rPr>
      </w:pPr>
    </w:p>
    <w:p w:rsidR="008845C7" w:rsidRDefault="00620AD7">
      <w:pPr>
        <w:widowControl/>
        <w:snapToGrid w:val="0"/>
        <w:ind w:rightChars="1000" w:right="2100" w:firstLineChars="200" w:firstLine="480"/>
        <w:jc w:val="right"/>
        <w:rPr>
          <w:kern w:val="0"/>
          <w:sz w:val="24"/>
        </w:rPr>
      </w:pPr>
      <w:r>
        <w:rPr>
          <w:kern w:val="0"/>
          <w:sz w:val="24"/>
        </w:rPr>
        <w:t>声明企业（公章）：</w:t>
      </w:r>
    </w:p>
    <w:p w:rsidR="008845C7" w:rsidRDefault="00620AD7">
      <w:pPr>
        <w:widowControl/>
        <w:snapToGrid w:val="0"/>
        <w:ind w:rightChars="1000" w:right="2100" w:firstLineChars="200" w:firstLine="480"/>
        <w:jc w:val="right"/>
        <w:rPr>
          <w:kern w:val="0"/>
          <w:sz w:val="24"/>
        </w:rPr>
      </w:pPr>
      <w:r>
        <w:rPr>
          <w:kern w:val="0"/>
          <w:sz w:val="24"/>
        </w:rPr>
        <w:t>声明人（法定代表人）签字：</w:t>
      </w:r>
    </w:p>
    <w:p w:rsidR="008845C7" w:rsidRDefault="00620AD7">
      <w:pPr>
        <w:widowControl/>
        <w:snapToGrid w:val="0"/>
        <w:ind w:rightChars="1000" w:right="2100" w:firstLineChars="200" w:firstLine="480"/>
        <w:jc w:val="right"/>
        <w:rPr>
          <w:kern w:val="0"/>
          <w:sz w:val="24"/>
        </w:rPr>
      </w:pPr>
      <w:r>
        <w:rPr>
          <w:kern w:val="0"/>
          <w:sz w:val="24"/>
        </w:rPr>
        <w:t>声明人（法定代表人授权委托人）签字：</w:t>
      </w:r>
    </w:p>
    <w:p w:rsidR="008845C7" w:rsidRDefault="00620AD7" w:rsidP="003B4526">
      <w:pPr>
        <w:widowControl/>
        <w:snapToGrid w:val="0"/>
        <w:ind w:rightChars="1000" w:right="2100" w:firstLineChars="200" w:firstLine="480"/>
        <w:jc w:val="right"/>
        <w:rPr>
          <w:kern w:val="0"/>
          <w:sz w:val="24"/>
        </w:rPr>
      </w:pPr>
      <w:r>
        <w:rPr>
          <w:kern w:val="0"/>
          <w:sz w:val="24"/>
        </w:rPr>
        <w:t>年月日</w:t>
      </w:r>
      <w:r>
        <w:rPr>
          <w:kern w:val="0"/>
          <w:sz w:val="24"/>
        </w:rPr>
        <w:br w:type="page"/>
      </w:r>
    </w:p>
    <w:p w:rsidR="008845C7" w:rsidRDefault="00620AD7" w:rsidP="003B4526">
      <w:pPr>
        <w:ind w:right="-1"/>
        <w:jc w:val="center"/>
        <w:outlineLvl w:val="2"/>
      </w:pPr>
      <w:r>
        <w:rPr>
          <w:b/>
          <w:bCs/>
          <w:sz w:val="32"/>
          <w:szCs w:val="32"/>
        </w:rPr>
        <w:lastRenderedPageBreak/>
        <w:t>三、法定代表人资格证明书</w:t>
      </w:r>
    </w:p>
    <w:p w:rsidR="008845C7" w:rsidRDefault="008845C7">
      <w:pPr>
        <w:spacing w:line="360" w:lineRule="auto"/>
        <w:rPr>
          <w:bCs/>
          <w:sz w:val="24"/>
        </w:rPr>
      </w:pPr>
    </w:p>
    <w:p w:rsidR="008845C7" w:rsidRDefault="00620AD7">
      <w:pPr>
        <w:snapToGrid w:val="0"/>
        <w:rPr>
          <w:bCs/>
          <w:sz w:val="24"/>
        </w:rPr>
      </w:pPr>
      <w:r>
        <w:rPr>
          <w:bCs/>
          <w:sz w:val="24"/>
        </w:rPr>
        <w:t>单位名称：</w:t>
      </w:r>
    </w:p>
    <w:p w:rsidR="008845C7" w:rsidRDefault="00620AD7">
      <w:pPr>
        <w:snapToGrid w:val="0"/>
        <w:rPr>
          <w:bCs/>
          <w:sz w:val="24"/>
        </w:rPr>
      </w:pPr>
      <w:r>
        <w:rPr>
          <w:bCs/>
          <w:sz w:val="24"/>
        </w:rPr>
        <w:t>地址：</w:t>
      </w:r>
    </w:p>
    <w:p w:rsidR="008845C7" w:rsidRDefault="00620AD7">
      <w:pPr>
        <w:snapToGrid w:val="0"/>
        <w:rPr>
          <w:bCs/>
          <w:sz w:val="24"/>
        </w:rPr>
      </w:pPr>
      <w:r>
        <w:rPr>
          <w:bCs/>
          <w:sz w:val="24"/>
        </w:rPr>
        <w:t>姓名：性别：年龄：职务：</w:t>
      </w:r>
    </w:p>
    <w:p w:rsidR="008845C7" w:rsidRDefault="008845C7">
      <w:pPr>
        <w:snapToGrid w:val="0"/>
        <w:ind w:firstLineChars="450" w:firstLine="1080"/>
        <w:rPr>
          <w:bCs/>
          <w:sz w:val="24"/>
          <w:u w:val="single"/>
        </w:rPr>
      </w:pPr>
    </w:p>
    <w:p w:rsidR="008845C7" w:rsidRDefault="00620AD7">
      <w:pPr>
        <w:snapToGrid w:val="0"/>
        <w:ind w:firstLineChars="200" w:firstLine="480"/>
        <w:rPr>
          <w:bCs/>
          <w:sz w:val="24"/>
        </w:rPr>
      </w:pPr>
      <w:r>
        <w:rPr>
          <w:bCs/>
          <w:sz w:val="24"/>
        </w:rPr>
        <w:t>系的法定代表人。为维护的项目，签署上述项目的投标文件、进行合同投标、签署合同和处理与之有关的一切事务。</w:t>
      </w:r>
    </w:p>
    <w:p w:rsidR="008845C7" w:rsidRDefault="00620AD7">
      <w:pPr>
        <w:snapToGrid w:val="0"/>
        <w:rPr>
          <w:bCs/>
          <w:sz w:val="24"/>
        </w:rPr>
      </w:pPr>
      <w:r>
        <w:rPr>
          <w:bCs/>
          <w:sz w:val="24"/>
        </w:rPr>
        <w:t>特此证明</w:t>
      </w:r>
    </w:p>
    <w:p w:rsidR="008845C7" w:rsidRDefault="008845C7">
      <w:pPr>
        <w:snapToGrid w:val="0"/>
        <w:rPr>
          <w:sz w:val="24"/>
        </w:rPr>
      </w:pPr>
    </w:p>
    <w:p w:rsidR="008845C7" w:rsidRDefault="00620AD7">
      <w:pPr>
        <w:snapToGrid w:val="0"/>
        <w:ind w:firstLineChars="2100" w:firstLine="5040"/>
        <w:rPr>
          <w:sz w:val="24"/>
        </w:rPr>
      </w:pPr>
      <w:r>
        <w:rPr>
          <w:sz w:val="24"/>
        </w:rPr>
        <w:t>供应商（盖章）：</w:t>
      </w:r>
    </w:p>
    <w:p w:rsidR="008845C7" w:rsidRDefault="00620AD7">
      <w:pPr>
        <w:snapToGrid w:val="0"/>
        <w:ind w:firstLineChars="1700" w:firstLine="4080"/>
        <w:rPr>
          <w:bCs/>
          <w:sz w:val="24"/>
        </w:rPr>
      </w:pPr>
      <w:r>
        <w:rPr>
          <w:bCs/>
          <w:sz w:val="24"/>
        </w:rPr>
        <w:t>日期：年月日</w:t>
      </w:r>
    </w:p>
    <w:p w:rsidR="008845C7" w:rsidRDefault="008845C7">
      <w:pPr>
        <w:snapToGrid w:val="0"/>
        <w:ind w:firstLineChars="1700" w:firstLine="4080"/>
        <w:rPr>
          <w:bCs/>
          <w:sz w:val="24"/>
        </w:rPr>
      </w:pPr>
    </w:p>
    <w:p w:rsidR="008845C7" w:rsidRDefault="00620AD7">
      <w:pPr>
        <w:snapToGrid w:val="0"/>
        <w:ind w:left="735" w:hangingChars="350" w:hanging="735"/>
        <w:rPr>
          <w:bCs/>
          <w:szCs w:val="21"/>
        </w:rPr>
      </w:pPr>
      <w:r>
        <w:rPr>
          <w:bCs/>
          <w:szCs w:val="21"/>
        </w:rPr>
        <w:t>说明：</w:t>
      </w:r>
      <w:r>
        <w:rPr>
          <w:bCs/>
          <w:szCs w:val="21"/>
        </w:rPr>
        <w:t xml:space="preserve">1. </w:t>
      </w:r>
      <w:r>
        <w:rPr>
          <w:bCs/>
          <w:szCs w:val="21"/>
        </w:rPr>
        <w:t>本证明书要求投标人提供</w:t>
      </w:r>
      <w:r>
        <w:rPr>
          <w:b/>
          <w:bCs/>
          <w:szCs w:val="21"/>
        </w:rPr>
        <w:t>加盖公章</w:t>
      </w:r>
      <w:r>
        <w:rPr>
          <w:bCs/>
          <w:szCs w:val="21"/>
        </w:rPr>
        <w:t>后的原件方为有效。</w:t>
      </w:r>
    </w:p>
    <w:p w:rsidR="008845C7" w:rsidRDefault="00620AD7">
      <w:pPr>
        <w:snapToGrid w:val="0"/>
        <w:ind w:leftChars="342" w:left="823" w:hangingChars="50" w:hanging="105"/>
        <w:rPr>
          <w:bCs/>
          <w:szCs w:val="21"/>
        </w:rPr>
      </w:pPr>
      <w:r>
        <w:rPr>
          <w:bCs/>
          <w:szCs w:val="21"/>
        </w:rPr>
        <w:t xml:space="preserve">2. </w:t>
      </w:r>
      <w:r>
        <w:rPr>
          <w:bCs/>
          <w:szCs w:val="21"/>
        </w:rPr>
        <w:t>须提供法定代表人的身份证复印件（附后）。</w:t>
      </w:r>
    </w:p>
    <w:p w:rsidR="008845C7" w:rsidRDefault="008845C7">
      <w:pPr>
        <w:spacing w:line="360" w:lineRule="auto"/>
        <w:rPr>
          <w:bCs/>
          <w:sz w:val="24"/>
        </w:rPr>
      </w:pPr>
    </w:p>
    <w:p w:rsidR="008845C7" w:rsidRDefault="00620AD7">
      <w:pPr>
        <w:pStyle w:val="30"/>
        <w:spacing w:before="120" w:after="120"/>
        <w:jc w:val="center"/>
        <w:rPr>
          <w:b w:val="0"/>
          <w:sz w:val="28"/>
        </w:rPr>
      </w:pPr>
      <w:r>
        <w:t>四、法定代表人授权书</w:t>
      </w:r>
    </w:p>
    <w:p w:rsidR="008845C7" w:rsidRDefault="008845C7">
      <w:pPr>
        <w:rPr>
          <w:bCs/>
          <w:sz w:val="24"/>
        </w:rPr>
      </w:pPr>
    </w:p>
    <w:p w:rsidR="008845C7" w:rsidRDefault="00620AD7">
      <w:pPr>
        <w:rPr>
          <w:bCs/>
          <w:sz w:val="24"/>
        </w:rPr>
      </w:pPr>
      <w:r>
        <w:rPr>
          <w:sz w:val="24"/>
        </w:rPr>
        <w:t>致：</w:t>
      </w:r>
      <w:proofErr w:type="gramStart"/>
      <w:r>
        <w:rPr>
          <w:bCs/>
          <w:sz w:val="24"/>
        </w:rPr>
        <w:t>深圳市建星项目管理</w:t>
      </w:r>
      <w:proofErr w:type="gramEnd"/>
      <w:r>
        <w:rPr>
          <w:bCs/>
          <w:sz w:val="24"/>
        </w:rPr>
        <w:t>顾问有限公司：</w:t>
      </w:r>
    </w:p>
    <w:p w:rsidR="008845C7" w:rsidRDefault="008845C7">
      <w:pPr>
        <w:rPr>
          <w:bCs/>
          <w:sz w:val="24"/>
        </w:rPr>
      </w:pPr>
    </w:p>
    <w:p w:rsidR="008845C7" w:rsidRDefault="00620AD7">
      <w:pPr>
        <w:rPr>
          <w:bCs/>
          <w:sz w:val="24"/>
        </w:rPr>
      </w:pPr>
      <w:r>
        <w:rPr>
          <w:bCs/>
          <w:sz w:val="24"/>
          <w:u w:val="single"/>
        </w:rPr>
        <w:t>（投标人全称）</w:t>
      </w:r>
      <w:r>
        <w:rPr>
          <w:bCs/>
          <w:sz w:val="24"/>
        </w:rPr>
        <w:t>法定代表人</w:t>
      </w:r>
      <w:r>
        <w:rPr>
          <w:bCs/>
          <w:sz w:val="24"/>
          <w:u w:val="single"/>
        </w:rPr>
        <w:t>（姓名、职务）</w:t>
      </w:r>
      <w:r>
        <w:rPr>
          <w:bCs/>
          <w:sz w:val="24"/>
        </w:rPr>
        <w:t>授权</w:t>
      </w:r>
      <w:r>
        <w:rPr>
          <w:bCs/>
          <w:sz w:val="24"/>
          <w:u w:val="single"/>
        </w:rPr>
        <w:t>（被授权代表姓名、职务）</w:t>
      </w:r>
      <w:r>
        <w:rPr>
          <w:bCs/>
          <w:sz w:val="24"/>
        </w:rPr>
        <w:t>为本公司合法代理人，参加贵招标代理公司组织的</w:t>
      </w:r>
      <w:r>
        <w:rPr>
          <w:bCs/>
          <w:sz w:val="24"/>
          <w:u w:val="single"/>
        </w:rPr>
        <w:t xml:space="preserve">   (</w:t>
      </w:r>
      <w:r>
        <w:rPr>
          <w:bCs/>
          <w:sz w:val="24"/>
          <w:u w:val="single"/>
        </w:rPr>
        <w:t>项目名称</w:t>
      </w:r>
      <w:r>
        <w:rPr>
          <w:bCs/>
          <w:sz w:val="24"/>
          <w:u w:val="single"/>
        </w:rPr>
        <w:t>)</w:t>
      </w:r>
      <w:r>
        <w:rPr>
          <w:bCs/>
          <w:sz w:val="24"/>
          <w:u w:val="single"/>
        </w:rPr>
        <w:t>（项目编号）</w:t>
      </w:r>
      <w:r>
        <w:rPr>
          <w:bCs/>
          <w:sz w:val="24"/>
        </w:rPr>
        <w:t>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rsidR="008845C7" w:rsidRDefault="00620AD7">
      <w:pPr>
        <w:rPr>
          <w:bCs/>
          <w:sz w:val="24"/>
        </w:rPr>
      </w:pPr>
      <w:r>
        <w:rPr>
          <w:bCs/>
          <w:sz w:val="24"/>
        </w:rPr>
        <w:t>本授权书于年月日签字生效，特此声明。</w:t>
      </w:r>
    </w:p>
    <w:p w:rsidR="008845C7" w:rsidRDefault="008845C7">
      <w:pPr>
        <w:rPr>
          <w:bCs/>
          <w:sz w:val="24"/>
        </w:rPr>
      </w:pPr>
    </w:p>
    <w:p w:rsidR="008845C7" w:rsidRDefault="00620AD7">
      <w:pPr>
        <w:ind w:firstLineChars="50" w:firstLine="120"/>
        <w:rPr>
          <w:bCs/>
          <w:sz w:val="24"/>
          <w:u w:val="single"/>
        </w:rPr>
      </w:pPr>
      <w:r>
        <w:rPr>
          <w:bCs/>
          <w:sz w:val="24"/>
        </w:rPr>
        <w:t>被授权人：职务：</w:t>
      </w:r>
    </w:p>
    <w:p w:rsidR="008845C7" w:rsidRDefault="00620AD7">
      <w:pPr>
        <w:ind w:firstLineChars="50" w:firstLine="120"/>
        <w:rPr>
          <w:bCs/>
          <w:sz w:val="24"/>
          <w:u w:val="single"/>
        </w:rPr>
      </w:pPr>
      <w:r>
        <w:rPr>
          <w:bCs/>
          <w:sz w:val="24"/>
        </w:rPr>
        <w:t>联系电话：手机：</w:t>
      </w:r>
    </w:p>
    <w:p w:rsidR="008845C7" w:rsidRDefault="00620AD7">
      <w:pPr>
        <w:ind w:firstLineChars="50" w:firstLine="120"/>
        <w:rPr>
          <w:bCs/>
          <w:sz w:val="24"/>
        </w:rPr>
      </w:pPr>
      <w:r>
        <w:rPr>
          <w:bCs/>
          <w:sz w:val="24"/>
        </w:rPr>
        <w:t>身份证号码：</w:t>
      </w:r>
    </w:p>
    <w:p w:rsidR="008845C7" w:rsidRDefault="00620AD7">
      <w:pPr>
        <w:ind w:firstLineChars="50" w:firstLine="120"/>
        <w:rPr>
          <w:bCs/>
          <w:sz w:val="24"/>
          <w:u w:val="single"/>
        </w:rPr>
      </w:pPr>
      <w:r>
        <w:rPr>
          <w:bCs/>
          <w:sz w:val="24"/>
        </w:rPr>
        <w:t>投标人（盖章）：</w:t>
      </w:r>
    </w:p>
    <w:p w:rsidR="008845C7" w:rsidRDefault="00620AD7">
      <w:pPr>
        <w:ind w:firstLineChars="50" w:firstLine="120"/>
        <w:rPr>
          <w:bCs/>
          <w:sz w:val="24"/>
          <w:u w:val="single"/>
        </w:rPr>
      </w:pPr>
      <w:r>
        <w:rPr>
          <w:bCs/>
          <w:sz w:val="24"/>
        </w:rPr>
        <w:t>法定代表人（签名）：</w:t>
      </w:r>
    </w:p>
    <w:p w:rsidR="008845C7" w:rsidRDefault="00620AD7">
      <w:pPr>
        <w:ind w:firstLineChars="50" w:firstLine="120"/>
        <w:rPr>
          <w:bCs/>
          <w:sz w:val="24"/>
          <w:u w:val="single"/>
        </w:rPr>
      </w:pPr>
      <w:r>
        <w:rPr>
          <w:bCs/>
          <w:sz w:val="24"/>
        </w:rPr>
        <w:t>被授权人（签名）：</w:t>
      </w:r>
    </w:p>
    <w:p w:rsidR="008845C7" w:rsidRDefault="008845C7">
      <w:pPr>
        <w:rPr>
          <w:bCs/>
          <w:sz w:val="24"/>
        </w:rPr>
      </w:pPr>
    </w:p>
    <w:p w:rsidR="008845C7" w:rsidRDefault="00620AD7">
      <w:pPr>
        <w:rPr>
          <w:bCs/>
          <w:szCs w:val="21"/>
        </w:rPr>
      </w:pPr>
      <w:r>
        <w:rPr>
          <w:bCs/>
          <w:szCs w:val="21"/>
        </w:rPr>
        <w:t>说明：</w:t>
      </w:r>
      <w:r>
        <w:rPr>
          <w:bCs/>
          <w:szCs w:val="21"/>
        </w:rPr>
        <w:t>1.</w:t>
      </w:r>
      <w:r>
        <w:rPr>
          <w:bCs/>
          <w:szCs w:val="21"/>
        </w:rPr>
        <w:t>本授权委托书要求投标人提供有</w:t>
      </w:r>
      <w:r>
        <w:rPr>
          <w:b/>
          <w:bCs/>
          <w:szCs w:val="21"/>
        </w:rPr>
        <w:t>代理人签字、法定代表人的签字（或盖私章）和加盖公章</w:t>
      </w:r>
      <w:r>
        <w:rPr>
          <w:bCs/>
          <w:szCs w:val="21"/>
        </w:rPr>
        <w:t>后的原件方为有效；</w:t>
      </w:r>
    </w:p>
    <w:p w:rsidR="008845C7" w:rsidRDefault="00620AD7">
      <w:pPr>
        <w:ind w:firstLineChars="300" w:firstLine="630"/>
        <w:rPr>
          <w:bCs/>
          <w:szCs w:val="21"/>
        </w:rPr>
      </w:pPr>
      <w:r>
        <w:rPr>
          <w:bCs/>
          <w:szCs w:val="21"/>
        </w:rPr>
        <w:t>2.</w:t>
      </w:r>
      <w:r>
        <w:rPr>
          <w:bCs/>
          <w:szCs w:val="21"/>
        </w:rPr>
        <w:t>提供代理人的身份证复印件（附后）。</w:t>
      </w:r>
    </w:p>
    <w:p w:rsidR="00447258" w:rsidRPr="00447258" w:rsidRDefault="00620AD7" w:rsidP="00447258">
      <w:r>
        <w:br w:type="page"/>
      </w:r>
    </w:p>
    <w:p w:rsidR="008845C7" w:rsidRDefault="00620AD7" w:rsidP="003B4526">
      <w:pPr>
        <w:pStyle w:val="30"/>
        <w:spacing w:before="120" w:after="120"/>
        <w:jc w:val="center"/>
      </w:pPr>
      <w:r w:rsidRPr="003B4526">
        <w:lastRenderedPageBreak/>
        <w:t>五、</w:t>
      </w:r>
      <w:r>
        <w:t>投标函</w:t>
      </w:r>
    </w:p>
    <w:p w:rsidR="008845C7" w:rsidRDefault="00620AD7">
      <w:pPr>
        <w:rPr>
          <w:szCs w:val="21"/>
        </w:rPr>
      </w:pPr>
      <w:r>
        <w:rPr>
          <w:szCs w:val="21"/>
        </w:rPr>
        <w:t>致：</w:t>
      </w:r>
      <w:proofErr w:type="gramStart"/>
      <w:r>
        <w:rPr>
          <w:szCs w:val="21"/>
        </w:rPr>
        <w:t>深圳市建星项目管理</w:t>
      </w:r>
      <w:proofErr w:type="gramEnd"/>
      <w:r>
        <w:rPr>
          <w:szCs w:val="21"/>
        </w:rPr>
        <w:t>顾问有限公司</w:t>
      </w:r>
    </w:p>
    <w:p w:rsidR="008845C7" w:rsidRDefault="00620AD7">
      <w:pPr>
        <w:ind w:firstLineChars="200" w:firstLine="420"/>
        <w:rPr>
          <w:szCs w:val="21"/>
        </w:rPr>
      </w:pPr>
      <w:r>
        <w:rPr>
          <w:szCs w:val="21"/>
        </w:rPr>
        <w:t>根据贵方</w:t>
      </w:r>
      <w:r>
        <w:rPr>
          <w:szCs w:val="21"/>
          <w:u w:val="single"/>
        </w:rPr>
        <w:t>（项目名称）</w:t>
      </w:r>
      <w:r>
        <w:rPr>
          <w:szCs w:val="21"/>
        </w:rPr>
        <w:t>的招标公告</w:t>
      </w:r>
      <w:r>
        <w:rPr>
          <w:szCs w:val="21"/>
          <w:u w:val="single"/>
        </w:rPr>
        <w:t>（项目编号为）</w:t>
      </w:r>
      <w:r>
        <w:rPr>
          <w:szCs w:val="21"/>
        </w:rPr>
        <w:t>，本人经我方法定代表人授权正式代表投标人（投标人的名称），提交唱标信封</w:t>
      </w:r>
      <w:r>
        <w:rPr>
          <w:szCs w:val="21"/>
        </w:rPr>
        <w:t>1</w:t>
      </w:r>
      <w:r>
        <w:rPr>
          <w:szCs w:val="21"/>
        </w:rPr>
        <w:t>份及投标文件正本ｌ份，副本</w:t>
      </w:r>
      <w:r>
        <w:rPr>
          <w:szCs w:val="21"/>
        </w:rPr>
        <w:t>4</w:t>
      </w:r>
      <w:r>
        <w:rPr>
          <w:szCs w:val="21"/>
        </w:rPr>
        <w:t>份，</w:t>
      </w:r>
      <w:r>
        <w:rPr>
          <w:kern w:val="0"/>
          <w:szCs w:val="21"/>
        </w:rPr>
        <w:t>附有投标文件电子文档的光盘</w:t>
      </w:r>
      <w:r>
        <w:rPr>
          <w:szCs w:val="21"/>
        </w:rPr>
        <w:t>。</w:t>
      </w:r>
    </w:p>
    <w:p w:rsidR="008845C7" w:rsidRDefault="00620AD7">
      <w:pPr>
        <w:rPr>
          <w:szCs w:val="21"/>
        </w:rPr>
      </w:pPr>
      <w:r>
        <w:rPr>
          <w:szCs w:val="21"/>
        </w:rPr>
        <w:t>据此函，本人代表投标方保证，所提供的全部资料是真实的。本人承诺：</w:t>
      </w:r>
    </w:p>
    <w:p w:rsidR="008845C7" w:rsidRDefault="00620AD7">
      <w:pPr>
        <w:ind w:firstLineChars="200" w:firstLine="420"/>
        <w:rPr>
          <w:szCs w:val="21"/>
        </w:rPr>
      </w:pPr>
      <w:r>
        <w:rPr>
          <w:szCs w:val="21"/>
        </w:rPr>
        <w:t>（</w:t>
      </w:r>
      <w:r>
        <w:rPr>
          <w:szCs w:val="21"/>
        </w:rPr>
        <w:t>1</w:t>
      </w:r>
      <w:r>
        <w:rPr>
          <w:szCs w:val="21"/>
        </w:rPr>
        <w:t>）我方愿以开标一览表中的投标报价并按招标文件要求承包上述项目并修补其任何缺陷；</w:t>
      </w:r>
    </w:p>
    <w:p w:rsidR="008845C7" w:rsidRDefault="00620AD7">
      <w:pPr>
        <w:ind w:firstLineChars="200" w:firstLine="420"/>
        <w:rPr>
          <w:szCs w:val="21"/>
        </w:rPr>
      </w:pPr>
      <w:r>
        <w:rPr>
          <w:szCs w:val="21"/>
        </w:rPr>
        <w:t>（</w:t>
      </w:r>
      <w:r>
        <w:rPr>
          <w:szCs w:val="21"/>
        </w:rPr>
        <w:t>2</w:t>
      </w:r>
      <w:r>
        <w:rPr>
          <w:szCs w:val="21"/>
        </w:rPr>
        <w:t>）我方承担根据招标文件的规定，完成合同的责任和义务。</w:t>
      </w:r>
    </w:p>
    <w:p w:rsidR="008845C7" w:rsidRDefault="00620AD7">
      <w:pPr>
        <w:ind w:firstLineChars="200" w:firstLine="420"/>
        <w:rPr>
          <w:szCs w:val="21"/>
        </w:rPr>
      </w:pPr>
      <w:r>
        <w:rPr>
          <w:szCs w:val="21"/>
        </w:rPr>
        <w:t>（</w:t>
      </w:r>
      <w:r>
        <w:rPr>
          <w:szCs w:val="21"/>
        </w:rPr>
        <w:t>3</w:t>
      </w:r>
      <w:r>
        <w:rPr>
          <w:szCs w:val="21"/>
        </w:rPr>
        <w:t>）我方已详细阅读了全部招标文件，包括招标文件修改书（如果有的话），参考资料及有关附件，我们完全理解并同意放弃对这方面有不清楚或误解的问题和质疑投诉的权利。</w:t>
      </w:r>
    </w:p>
    <w:p w:rsidR="008845C7" w:rsidRDefault="00620AD7">
      <w:pPr>
        <w:ind w:firstLineChars="200" w:firstLine="420"/>
        <w:rPr>
          <w:szCs w:val="21"/>
        </w:rPr>
      </w:pPr>
      <w:r>
        <w:rPr>
          <w:szCs w:val="21"/>
        </w:rPr>
        <w:t>（</w:t>
      </w:r>
      <w:r>
        <w:rPr>
          <w:szCs w:val="21"/>
        </w:rPr>
        <w:t>4</w:t>
      </w:r>
      <w:r>
        <w:rPr>
          <w:szCs w:val="21"/>
        </w:rPr>
        <w:t>）我方同意所递交的投标文件在</w:t>
      </w:r>
      <w:r>
        <w:rPr>
          <w:szCs w:val="21"/>
        </w:rPr>
        <w:t>“</w:t>
      </w:r>
      <w:r>
        <w:rPr>
          <w:szCs w:val="21"/>
        </w:rPr>
        <w:t>关键信息</w:t>
      </w:r>
      <w:r>
        <w:rPr>
          <w:szCs w:val="21"/>
        </w:rPr>
        <w:t>-</w:t>
      </w:r>
      <w:r>
        <w:rPr>
          <w:szCs w:val="21"/>
        </w:rPr>
        <w:t>项目信息</w:t>
      </w:r>
      <w:r>
        <w:rPr>
          <w:szCs w:val="21"/>
        </w:rPr>
        <w:t>”</w:t>
      </w:r>
      <w:r>
        <w:rPr>
          <w:szCs w:val="21"/>
        </w:rPr>
        <w:t>规定的投标有效期内有效，在此期间内我方的投标有可能中标，我方将受此约束。如果在投标有效期内撤回其投标，其投标保证金将全部被没收。</w:t>
      </w:r>
    </w:p>
    <w:p w:rsidR="008845C7" w:rsidRDefault="00620AD7" w:rsidP="00620579">
      <w:pPr>
        <w:spacing w:afterLines="50"/>
        <w:ind w:firstLineChars="200" w:firstLine="420"/>
        <w:rPr>
          <w:szCs w:val="21"/>
        </w:rPr>
      </w:pPr>
      <w:r>
        <w:rPr>
          <w:szCs w:val="21"/>
        </w:rPr>
        <w:t>（</w:t>
      </w:r>
      <w:r>
        <w:rPr>
          <w:szCs w:val="21"/>
        </w:rPr>
        <w:t>5</w:t>
      </w:r>
      <w:r>
        <w:rPr>
          <w:szCs w:val="21"/>
        </w:rPr>
        <w:t>）除非另外达成协议并生效，贵方的中标通知书和本投标文件将构成约束我们双方的合同。</w:t>
      </w:r>
    </w:p>
    <w:p w:rsidR="008845C7" w:rsidRDefault="00620AD7" w:rsidP="00620579">
      <w:pPr>
        <w:spacing w:afterLines="50"/>
        <w:ind w:firstLineChars="200" w:firstLine="420"/>
        <w:rPr>
          <w:szCs w:val="21"/>
        </w:rPr>
      </w:pPr>
      <w:r>
        <w:rPr>
          <w:szCs w:val="21"/>
        </w:rPr>
        <w:t>（</w:t>
      </w:r>
      <w:r>
        <w:rPr>
          <w:szCs w:val="21"/>
        </w:rPr>
        <w:t>6</w:t>
      </w:r>
      <w:r>
        <w:rPr>
          <w:szCs w:val="21"/>
        </w:rPr>
        <w:t>）同意向贵方提供贵方可能要求的与本投标有关的任何证据或资料。</w:t>
      </w:r>
    </w:p>
    <w:p w:rsidR="008845C7" w:rsidRDefault="00620AD7">
      <w:pPr>
        <w:ind w:firstLineChars="200" w:firstLine="420"/>
        <w:rPr>
          <w:szCs w:val="21"/>
        </w:rPr>
      </w:pPr>
      <w:r>
        <w:rPr>
          <w:szCs w:val="21"/>
        </w:rPr>
        <w:t>（</w:t>
      </w:r>
      <w:r>
        <w:rPr>
          <w:szCs w:val="21"/>
        </w:rPr>
        <w:t>7</w:t>
      </w:r>
      <w:r>
        <w:rPr>
          <w:szCs w:val="21"/>
        </w:rPr>
        <w:t>）我方完全理解贵方不一定要接受最低报价的投标或收到的任何投标。</w:t>
      </w:r>
    </w:p>
    <w:p w:rsidR="008845C7" w:rsidRDefault="008845C7">
      <w:pPr>
        <w:ind w:firstLineChars="200" w:firstLine="420"/>
        <w:rPr>
          <w:szCs w:val="21"/>
          <w:u w:val="single"/>
        </w:rPr>
      </w:pPr>
    </w:p>
    <w:p w:rsidR="008845C7" w:rsidRDefault="008845C7" w:rsidP="00620AD7">
      <w:pPr>
        <w:ind w:firstLineChars="2417" w:firstLine="5076"/>
        <w:rPr>
          <w:szCs w:val="21"/>
        </w:rPr>
      </w:pPr>
    </w:p>
    <w:p w:rsidR="008845C7" w:rsidRDefault="00620AD7">
      <w:pPr>
        <w:ind w:firstLineChars="200" w:firstLine="420"/>
        <w:rPr>
          <w:szCs w:val="21"/>
        </w:rPr>
      </w:pPr>
      <w:r>
        <w:rPr>
          <w:szCs w:val="21"/>
        </w:rPr>
        <w:t>与本投标有关的正式通信方式：</w:t>
      </w:r>
    </w:p>
    <w:p w:rsidR="008845C7" w:rsidRDefault="00620AD7">
      <w:pPr>
        <w:ind w:firstLineChars="200" w:firstLine="420"/>
        <w:rPr>
          <w:szCs w:val="21"/>
          <w:u w:val="single"/>
        </w:rPr>
      </w:pPr>
      <w:r>
        <w:rPr>
          <w:szCs w:val="21"/>
        </w:rPr>
        <w:t>地址：邮政编码：</w:t>
      </w:r>
    </w:p>
    <w:p w:rsidR="008845C7" w:rsidRDefault="00620AD7">
      <w:pPr>
        <w:ind w:firstLineChars="200" w:firstLine="420"/>
        <w:rPr>
          <w:szCs w:val="21"/>
          <w:u w:val="single"/>
        </w:rPr>
      </w:pPr>
      <w:r>
        <w:rPr>
          <w:szCs w:val="21"/>
        </w:rPr>
        <w:t>电话、手机、传真或电传：</w:t>
      </w:r>
    </w:p>
    <w:p w:rsidR="008845C7" w:rsidRDefault="00620AD7">
      <w:pPr>
        <w:ind w:firstLineChars="200" w:firstLine="420"/>
        <w:rPr>
          <w:szCs w:val="21"/>
          <w:u w:val="single"/>
        </w:rPr>
      </w:pPr>
      <w:r>
        <w:rPr>
          <w:szCs w:val="21"/>
        </w:rPr>
        <w:t>开户银行名称：开户银行帐号：</w:t>
      </w:r>
    </w:p>
    <w:p w:rsidR="008845C7" w:rsidRDefault="00620AD7">
      <w:pPr>
        <w:ind w:firstLineChars="200" w:firstLine="420"/>
        <w:rPr>
          <w:szCs w:val="21"/>
          <w:u w:val="single"/>
        </w:rPr>
      </w:pPr>
      <w:r>
        <w:rPr>
          <w:szCs w:val="21"/>
        </w:rPr>
        <w:t>开户银行地址：开户银行电话：</w:t>
      </w:r>
    </w:p>
    <w:p w:rsidR="008845C7" w:rsidRDefault="00620AD7">
      <w:pPr>
        <w:ind w:firstLineChars="200" w:firstLine="420"/>
        <w:rPr>
          <w:szCs w:val="21"/>
          <w:u w:val="single"/>
        </w:rPr>
      </w:pPr>
      <w:r>
        <w:rPr>
          <w:szCs w:val="21"/>
        </w:rPr>
        <w:t>投标人代表姓名（签字）：</w:t>
      </w:r>
    </w:p>
    <w:p w:rsidR="008845C7" w:rsidRDefault="008845C7" w:rsidP="00620AD7">
      <w:pPr>
        <w:ind w:firstLineChars="2417" w:firstLine="5076"/>
        <w:rPr>
          <w:szCs w:val="21"/>
        </w:rPr>
      </w:pPr>
    </w:p>
    <w:p w:rsidR="008845C7" w:rsidRDefault="00620AD7" w:rsidP="00620AD7">
      <w:pPr>
        <w:ind w:firstLineChars="2917" w:firstLine="6126"/>
        <w:rPr>
          <w:szCs w:val="21"/>
        </w:rPr>
      </w:pPr>
      <w:r>
        <w:rPr>
          <w:szCs w:val="21"/>
        </w:rPr>
        <w:t>公章：</w:t>
      </w:r>
    </w:p>
    <w:p w:rsidR="008845C7" w:rsidRDefault="008845C7" w:rsidP="00620AD7">
      <w:pPr>
        <w:ind w:firstLineChars="2867" w:firstLine="6021"/>
        <w:rPr>
          <w:szCs w:val="21"/>
        </w:rPr>
      </w:pPr>
    </w:p>
    <w:p w:rsidR="008845C7" w:rsidRDefault="00620AD7" w:rsidP="00620AD7">
      <w:pPr>
        <w:ind w:firstLineChars="2967" w:firstLine="6231"/>
        <w:rPr>
          <w:szCs w:val="21"/>
        </w:rPr>
      </w:pPr>
      <w:r>
        <w:rPr>
          <w:szCs w:val="21"/>
        </w:rPr>
        <w:t>日期：年月日</w:t>
      </w:r>
    </w:p>
    <w:p w:rsidR="008845C7" w:rsidRDefault="008845C7" w:rsidP="00620AD7">
      <w:pPr>
        <w:ind w:firstLineChars="2967" w:firstLine="6231"/>
        <w:rPr>
          <w:szCs w:val="21"/>
        </w:rPr>
      </w:pPr>
    </w:p>
    <w:p w:rsidR="00447258" w:rsidRDefault="00447258">
      <w:pPr>
        <w:widowControl/>
        <w:jc w:val="left"/>
        <w:rPr>
          <w:szCs w:val="21"/>
        </w:rPr>
      </w:pPr>
      <w:r>
        <w:rPr>
          <w:b/>
          <w:bCs/>
          <w:szCs w:val="21"/>
        </w:rPr>
        <w:br w:type="page"/>
      </w:r>
    </w:p>
    <w:p w:rsidR="008845C7" w:rsidRDefault="00620AD7">
      <w:pPr>
        <w:pStyle w:val="30"/>
        <w:spacing w:before="120" w:after="120"/>
        <w:jc w:val="center"/>
        <w:rPr>
          <w:bCs w:val="0"/>
          <w:sz w:val="24"/>
        </w:rPr>
      </w:pPr>
      <w:r>
        <w:lastRenderedPageBreak/>
        <w:t>六、分项报价清单表</w:t>
      </w:r>
    </w:p>
    <w:p w:rsidR="008845C7" w:rsidRDefault="00620AD7">
      <w:pPr>
        <w:jc w:val="center"/>
        <w:rPr>
          <w:b/>
          <w:sz w:val="24"/>
        </w:rPr>
      </w:pPr>
      <w:r>
        <w:rPr>
          <w:b/>
          <w:sz w:val="24"/>
        </w:rPr>
        <w:t>（一）项目报价表</w:t>
      </w:r>
    </w:p>
    <w:tbl>
      <w:tblPr>
        <w:tblW w:w="9540" w:type="dxa"/>
        <w:tblInd w:w="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2" w:type="dxa"/>
          <w:right w:w="42" w:type="dxa"/>
        </w:tblCellMar>
        <w:tblLook w:val="04A0"/>
      </w:tblPr>
      <w:tblGrid>
        <w:gridCol w:w="720"/>
        <w:gridCol w:w="3420"/>
        <w:gridCol w:w="3240"/>
        <w:gridCol w:w="2160"/>
      </w:tblGrid>
      <w:tr w:rsidR="008845C7">
        <w:trPr>
          <w:cantSplit/>
          <w:trHeight w:val="469"/>
        </w:trPr>
        <w:tc>
          <w:tcPr>
            <w:tcW w:w="720" w:type="dxa"/>
            <w:vAlign w:val="center"/>
          </w:tcPr>
          <w:p w:rsidR="008845C7" w:rsidRDefault="00620AD7">
            <w:pPr>
              <w:jc w:val="center"/>
              <w:rPr>
                <w:rFonts w:eastAsia="黑体"/>
                <w:szCs w:val="21"/>
              </w:rPr>
            </w:pPr>
            <w:r>
              <w:rPr>
                <w:rFonts w:eastAsia="黑体"/>
                <w:szCs w:val="21"/>
              </w:rPr>
              <w:t>序号</w:t>
            </w:r>
          </w:p>
        </w:tc>
        <w:tc>
          <w:tcPr>
            <w:tcW w:w="3420" w:type="dxa"/>
            <w:vAlign w:val="center"/>
          </w:tcPr>
          <w:p w:rsidR="008845C7" w:rsidRDefault="00620AD7">
            <w:pPr>
              <w:jc w:val="center"/>
              <w:rPr>
                <w:rFonts w:eastAsia="黑体"/>
                <w:szCs w:val="21"/>
              </w:rPr>
            </w:pPr>
            <w:r>
              <w:rPr>
                <w:rFonts w:eastAsia="黑体"/>
                <w:szCs w:val="21"/>
              </w:rPr>
              <w:t>项目内容</w:t>
            </w:r>
          </w:p>
        </w:tc>
        <w:tc>
          <w:tcPr>
            <w:tcW w:w="3240" w:type="dxa"/>
            <w:tcBorders>
              <w:right w:val="single" w:sz="4" w:space="0" w:color="auto"/>
            </w:tcBorders>
            <w:vAlign w:val="center"/>
          </w:tcPr>
          <w:p w:rsidR="008845C7" w:rsidRDefault="00620AD7">
            <w:pPr>
              <w:jc w:val="center"/>
              <w:rPr>
                <w:rFonts w:eastAsia="黑体"/>
                <w:szCs w:val="21"/>
              </w:rPr>
            </w:pPr>
            <w:r>
              <w:rPr>
                <w:rFonts w:eastAsia="黑体"/>
                <w:szCs w:val="21"/>
              </w:rPr>
              <w:t>投标报价（元）</w:t>
            </w:r>
          </w:p>
        </w:tc>
        <w:tc>
          <w:tcPr>
            <w:tcW w:w="2160" w:type="dxa"/>
            <w:tcBorders>
              <w:left w:val="single" w:sz="4" w:space="0" w:color="auto"/>
            </w:tcBorders>
            <w:vAlign w:val="center"/>
          </w:tcPr>
          <w:p w:rsidR="008845C7" w:rsidRDefault="00620AD7">
            <w:pPr>
              <w:jc w:val="center"/>
              <w:rPr>
                <w:rFonts w:eastAsia="黑体"/>
                <w:szCs w:val="21"/>
              </w:rPr>
            </w:pPr>
            <w:r>
              <w:rPr>
                <w:rFonts w:eastAsia="黑体"/>
                <w:szCs w:val="21"/>
              </w:rPr>
              <w:t>备注</w:t>
            </w:r>
          </w:p>
        </w:tc>
      </w:tr>
      <w:tr w:rsidR="008845C7">
        <w:trPr>
          <w:cantSplit/>
          <w:trHeight w:val="448"/>
        </w:trPr>
        <w:tc>
          <w:tcPr>
            <w:tcW w:w="720" w:type="dxa"/>
            <w:vAlign w:val="center"/>
          </w:tcPr>
          <w:p w:rsidR="008845C7" w:rsidRDefault="00620AD7">
            <w:pPr>
              <w:jc w:val="center"/>
              <w:rPr>
                <w:szCs w:val="21"/>
              </w:rPr>
            </w:pPr>
            <w:r>
              <w:rPr>
                <w:szCs w:val="21"/>
              </w:rPr>
              <w:t>1</w:t>
            </w:r>
          </w:p>
        </w:tc>
        <w:tc>
          <w:tcPr>
            <w:tcW w:w="3420" w:type="dxa"/>
            <w:vAlign w:val="center"/>
          </w:tcPr>
          <w:p w:rsidR="008845C7" w:rsidRDefault="008845C7">
            <w:pPr>
              <w:rPr>
                <w:szCs w:val="21"/>
              </w:rPr>
            </w:pPr>
          </w:p>
        </w:tc>
        <w:tc>
          <w:tcPr>
            <w:tcW w:w="3240" w:type="dxa"/>
            <w:tcBorders>
              <w:right w:val="single" w:sz="4" w:space="0" w:color="auto"/>
            </w:tcBorders>
            <w:vAlign w:val="center"/>
          </w:tcPr>
          <w:p w:rsidR="008845C7" w:rsidRDefault="008845C7">
            <w:pPr>
              <w:rPr>
                <w:szCs w:val="21"/>
              </w:rPr>
            </w:pPr>
          </w:p>
        </w:tc>
        <w:tc>
          <w:tcPr>
            <w:tcW w:w="2160" w:type="dxa"/>
            <w:tcBorders>
              <w:left w:val="single" w:sz="4" w:space="0" w:color="auto"/>
            </w:tcBorders>
            <w:vAlign w:val="center"/>
          </w:tcPr>
          <w:p w:rsidR="008845C7" w:rsidRDefault="008845C7">
            <w:pPr>
              <w:rPr>
                <w:szCs w:val="21"/>
              </w:rPr>
            </w:pPr>
          </w:p>
        </w:tc>
      </w:tr>
      <w:tr w:rsidR="008845C7">
        <w:trPr>
          <w:cantSplit/>
          <w:trHeight w:val="498"/>
        </w:trPr>
        <w:tc>
          <w:tcPr>
            <w:tcW w:w="720" w:type="dxa"/>
            <w:vAlign w:val="center"/>
          </w:tcPr>
          <w:p w:rsidR="008845C7" w:rsidRDefault="00620AD7">
            <w:pPr>
              <w:jc w:val="center"/>
              <w:rPr>
                <w:szCs w:val="21"/>
              </w:rPr>
            </w:pPr>
            <w:r>
              <w:rPr>
                <w:szCs w:val="21"/>
              </w:rPr>
              <w:t>2</w:t>
            </w:r>
          </w:p>
        </w:tc>
        <w:tc>
          <w:tcPr>
            <w:tcW w:w="3420" w:type="dxa"/>
            <w:vAlign w:val="center"/>
          </w:tcPr>
          <w:p w:rsidR="008845C7" w:rsidRDefault="008845C7">
            <w:pPr>
              <w:rPr>
                <w:szCs w:val="21"/>
              </w:rPr>
            </w:pPr>
          </w:p>
        </w:tc>
        <w:tc>
          <w:tcPr>
            <w:tcW w:w="3240" w:type="dxa"/>
            <w:tcBorders>
              <w:right w:val="single" w:sz="4" w:space="0" w:color="auto"/>
            </w:tcBorders>
            <w:vAlign w:val="center"/>
          </w:tcPr>
          <w:p w:rsidR="008845C7" w:rsidRDefault="008845C7">
            <w:pPr>
              <w:rPr>
                <w:szCs w:val="21"/>
              </w:rPr>
            </w:pPr>
          </w:p>
        </w:tc>
        <w:tc>
          <w:tcPr>
            <w:tcW w:w="2160" w:type="dxa"/>
            <w:tcBorders>
              <w:left w:val="single" w:sz="4" w:space="0" w:color="auto"/>
            </w:tcBorders>
            <w:vAlign w:val="center"/>
          </w:tcPr>
          <w:p w:rsidR="008845C7" w:rsidRDefault="008845C7">
            <w:pPr>
              <w:rPr>
                <w:szCs w:val="21"/>
              </w:rPr>
            </w:pPr>
          </w:p>
        </w:tc>
      </w:tr>
      <w:tr w:rsidR="008845C7">
        <w:trPr>
          <w:cantSplit/>
          <w:trHeight w:val="498"/>
        </w:trPr>
        <w:tc>
          <w:tcPr>
            <w:tcW w:w="720" w:type="dxa"/>
            <w:vAlign w:val="center"/>
          </w:tcPr>
          <w:p w:rsidR="008845C7" w:rsidRDefault="00620AD7">
            <w:pPr>
              <w:jc w:val="center"/>
              <w:rPr>
                <w:szCs w:val="21"/>
              </w:rPr>
            </w:pPr>
            <w:r>
              <w:rPr>
                <w:szCs w:val="21"/>
              </w:rPr>
              <w:t>3</w:t>
            </w:r>
          </w:p>
        </w:tc>
        <w:tc>
          <w:tcPr>
            <w:tcW w:w="3420" w:type="dxa"/>
            <w:vAlign w:val="center"/>
          </w:tcPr>
          <w:p w:rsidR="008845C7" w:rsidRDefault="008845C7">
            <w:pPr>
              <w:rPr>
                <w:szCs w:val="21"/>
              </w:rPr>
            </w:pPr>
          </w:p>
        </w:tc>
        <w:tc>
          <w:tcPr>
            <w:tcW w:w="3240" w:type="dxa"/>
            <w:tcBorders>
              <w:right w:val="single" w:sz="4" w:space="0" w:color="auto"/>
            </w:tcBorders>
            <w:vAlign w:val="center"/>
          </w:tcPr>
          <w:p w:rsidR="008845C7" w:rsidRDefault="008845C7">
            <w:pPr>
              <w:rPr>
                <w:szCs w:val="21"/>
              </w:rPr>
            </w:pPr>
          </w:p>
        </w:tc>
        <w:tc>
          <w:tcPr>
            <w:tcW w:w="2160" w:type="dxa"/>
            <w:tcBorders>
              <w:left w:val="single" w:sz="4" w:space="0" w:color="auto"/>
            </w:tcBorders>
            <w:vAlign w:val="center"/>
          </w:tcPr>
          <w:p w:rsidR="008845C7" w:rsidRDefault="008845C7">
            <w:pPr>
              <w:rPr>
                <w:szCs w:val="21"/>
              </w:rPr>
            </w:pPr>
          </w:p>
        </w:tc>
      </w:tr>
      <w:tr w:rsidR="008845C7">
        <w:trPr>
          <w:cantSplit/>
          <w:trHeight w:val="498"/>
        </w:trPr>
        <w:tc>
          <w:tcPr>
            <w:tcW w:w="720" w:type="dxa"/>
            <w:vAlign w:val="center"/>
          </w:tcPr>
          <w:p w:rsidR="008845C7" w:rsidRDefault="00620AD7">
            <w:pPr>
              <w:jc w:val="center"/>
              <w:rPr>
                <w:szCs w:val="21"/>
              </w:rPr>
            </w:pPr>
            <w:r>
              <w:rPr>
                <w:szCs w:val="21"/>
              </w:rPr>
              <w:t>4</w:t>
            </w:r>
          </w:p>
        </w:tc>
        <w:tc>
          <w:tcPr>
            <w:tcW w:w="3420" w:type="dxa"/>
            <w:vAlign w:val="center"/>
          </w:tcPr>
          <w:p w:rsidR="008845C7" w:rsidRDefault="008845C7">
            <w:pPr>
              <w:rPr>
                <w:szCs w:val="21"/>
              </w:rPr>
            </w:pPr>
          </w:p>
        </w:tc>
        <w:tc>
          <w:tcPr>
            <w:tcW w:w="3240" w:type="dxa"/>
            <w:tcBorders>
              <w:right w:val="single" w:sz="4" w:space="0" w:color="auto"/>
            </w:tcBorders>
            <w:vAlign w:val="center"/>
          </w:tcPr>
          <w:p w:rsidR="008845C7" w:rsidRDefault="008845C7">
            <w:pPr>
              <w:rPr>
                <w:szCs w:val="21"/>
              </w:rPr>
            </w:pPr>
          </w:p>
        </w:tc>
        <w:tc>
          <w:tcPr>
            <w:tcW w:w="2160" w:type="dxa"/>
            <w:tcBorders>
              <w:left w:val="single" w:sz="4" w:space="0" w:color="auto"/>
            </w:tcBorders>
            <w:vAlign w:val="center"/>
          </w:tcPr>
          <w:p w:rsidR="008845C7" w:rsidRDefault="008845C7">
            <w:pPr>
              <w:rPr>
                <w:szCs w:val="21"/>
              </w:rPr>
            </w:pPr>
          </w:p>
        </w:tc>
      </w:tr>
      <w:tr w:rsidR="008845C7">
        <w:trPr>
          <w:cantSplit/>
          <w:trHeight w:val="462"/>
        </w:trPr>
        <w:tc>
          <w:tcPr>
            <w:tcW w:w="720" w:type="dxa"/>
            <w:vAlign w:val="center"/>
          </w:tcPr>
          <w:p w:rsidR="008845C7" w:rsidRDefault="00620AD7">
            <w:pPr>
              <w:jc w:val="center"/>
              <w:rPr>
                <w:szCs w:val="21"/>
              </w:rPr>
            </w:pPr>
            <w:r>
              <w:rPr>
                <w:szCs w:val="21"/>
              </w:rPr>
              <w:t>5</w:t>
            </w:r>
          </w:p>
        </w:tc>
        <w:tc>
          <w:tcPr>
            <w:tcW w:w="3420" w:type="dxa"/>
            <w:vAlign w:val="center"/>
          </w:tcPr>
          <w:p w:rsidR="008845C7" w:rsidRDefault="008845C7">
            <w:pPr>
              <w:rPr>
                <w:szCs w:val="21"/>
              </w:rPr>
            </w:pPr>
          </w:p>
        </w:tc>
        <w:tc>
          <w:tcPr>
            <w:tcW w:w="3240" w:type="dxa"/>
            <w:tcBorders>
              <w:right w:val="single" w:sz="4" w:space="0" w:color="auto"/>
            </w:tcBorders>
            <w:vAlign w:val="center"/>
          </w:tcPr>
          <w:p w:rsidR="008845C7" w:rsidRDefault="008845C7">
            <w:pPr>
              <w:rPr>
                <w:szCs w:val="21"/>
              </w:rPr>
            </w:pPr>
          </w:p>
        </w:tc>
        <w:tc>
          <w:tcPr>
            <w:tcW w:w="2160" w:type="dxa"/>
            <w:tcBorders>
              <w:left w:val="single" w:sz="4" w:space="0" w:color="auto"/>
            </w:tcBorders>
            <w:vAlign w:val="center"/>
          </w:tcPr>
          <w:p w:rsidR="008845C7" w:rsidRDefault="008845C7">
            <w:pPr>
              <w:rPr>
                <w:szCs w:val="21"/>
              </w:rPr>
            </w:pPr>
          </w:p>
        </w:tc>
      </w:tr>
      <w:tr w:rsidR="008845C7">
        <w:trPr>
          <w:cantSplit/>
          <w:trHeight w:val="454"/>
        </w:trPr>
        <w:tc>
          <w:tcPr>
            <w:tcW w:w="720" w:type="dxa"/>
            <w:vAlign w:val="center"/>
          </w:tcPr>
          <w:p w:rsidR="008845C7" w:rsidRDefault="00620AD7">
            <w:pPr>
              <w:jc w:val="center"/>
              <w:rPr>
                <w:szCs w:val="21"/>
              </w:rPr>
            </w:pPr>
            <w:r>
              <w:rPr>
                <w:szCs w:val="21"/>
              </w:rPr>
              <w:t>6</w:t>
            </w:r>
          </w:p>
        </w:tc>
        <w:tc>
          <w:tcPr>
            <w:tcW w:w="3420" w:type="dxa"/>
            <w:vAlign w:val="center"/>
          </w:tcPr>
          <w:p w:rsidR="008845C7" w:rsidRDefault="008845C7">
            <w:pPr>
              <w:rPr>
                <w:szCs w:val="21"/>
              </w:rPr>
            </w:pPr>
          </w:p>
        </w:tc>
        <w:tc>
          <w:tcPr>
            <w:tcW w:w="3240" w:type="dxa"/>
            <w:tcBorders>
              <w:right w:val="single" w:sz="4" w:space="0" w:color="auto"/>
            </w:tcBorders>
            <w:vAlign w:val="center"/>
          </w:tcPr>
          <w:p w:rsidR="008845C7" w:rsidRDefault="008845C7">
            <w:pPr>
              <w:rPr>
                <w:szCs w:val="21"/>
              </w:rPr>
            </w:pPr>
          </w:p>
        </w:tc>
        <w:tc>
          <w:tcPr>
            <w:tcW w:w="2160" w:type="dxa"/>
            <w:tcBorders>
              <w:left w:val="single" w:sz="4" w:space="0" w:color="auto"/>
            </w:tcBorders>
            <w:vAlign w:val="center"/>
          </w:tcPr>
          <w:p w:rsidR="008845C7" w:rsidRDefault="008845C7">
            <w:pPr>
              <w:rPr>
                <w:szCs w:val="21"/>
              </w:rPr>
            </w:pPr>
          </w:p>
        </w:tc>
      </w:tr>
      <w:tr w:rsidR="008845C7">
        <w:trPr>
          <w:cantSplit/>
          <w:trHeight w:val="454"/>
        </w:trPr>
        <w:tc>
          <w:tcPr>
            <w:tcW w:w="720" w:type="dxa"/>
            <w:vAlign w:val="center"/>
          </w:tcPr>
          <w:p w:rsidR="008845C7" w:rsidRDefault="00620AD7">
            <w:pPr>
              <w:jc w:val="center"/>
              <w:rPr>
                <w:szCs w:val="21"/>
              </w:rPr>
            </w:pPr>
            <w:r>
              <w:rPr>
                <w:szCs w:val="21"/>
              </w:rPr>
              <w:t>…</w:t>
            </w:r>
          </w:p>
        </w:tc>
        <w:tc>
          <w:tcPr>
            <w:tcW w:w="3420" w:type="dxa"/>
            <w:vAlign w:val="center"/>
          </w:tcPr>
          <w:p w:rsidR="008845C7" w:rsidRDefault="008845C7">
            <w:pPr>
              <w:rPr>
                <w:szCs w:val="21"/>
              </w:rPr>
            </w:pPr>
          </w:p>
        </w:tc>
        <w:tc>
          <w:tcPr>
            <w:tcW w:w="3240" w:type="dxa"/>
            <w:tcBorders>
              <w:right w:val="single" w:sz="4" w:space="0" w:color="auto"/>
            </w:tcBorders>
            <w:vAlign w:val="center"/>
          </w:tcPr>
          <w:p w:rsidR="008845C7" w:rsidRDefault="008845C7">
            <w:pPr>
              <w:rPr>
                <w:szCs w:val="21"/>
              </w:rPr>
            </w:pPr>
          </w:p>
        </w:tc>
        <w:tc>
          <w:tcPr>
            <w:tcW w:w="2160" w:type="dxa"/>
            <w:tcBorders>
              <w:left w:val="single" w:sz="4" w:space="0" w:color="auto"/>
            </w:tcBorders>
            <w:vAlign w:val="center"/>
          </w:tcPr>
          <w:p w:rsidR="008845C7" w:rsidRDefault="008845C7">
            <w:pPr>
              <w:rPr>
                <w:szCs w:val="21"/>
              </w:rPr>
            </w:pPr>
          </w:p>
        </w:tc>
      </w:tr>
      <w:tr w:rsidR="008845C7">
        <w:trPr>
          <w:cantSplit/>
          <w:trHeight w:val="542"/>
        </w:trPr>
        <w:tc>
          <w:tcPr>
            <w:tcW w:w="7380" w:type="dxa"/>
            <w:gridSpan w:val="3"/>
            <w:tcBorders>
              <w:right w:val="single" w:sz="4" w:space="0" w:color="auto"/>
            </w:tcBorders>
            <w:vAlign w:val="center"/>
          </w:tcPr>
          <w:p w:rsidR="008845C7" w:rsidRDefault="00620AD7">
            <w:pPr>
              <w:rPr>
                <w:rFonts w:eastAsia="黑体"/>
                <w:szCs w:val="21"/>
              </w:rPr>
            </w:pPr>
            <w:r>
              <w:rPr>
                <w:rFonts w:eastAsia="黑体"/>
                <w:szCs w:val="21"/>
              </w:rPr>
              <w:t>投标总价</w:t>
            </w:r>
          </w:p>
        </w:tc>
        <w:tc>
          <w:tcPr>
            <w:tcW w:w="2160" w:type="dxa"/>
            <w:tcBorders>
              <w:left w:val="single" w:sz="4" w:space="0" w:color="auto"/>
            </w:tcBorders>
            <w:vAlign w:val="center"/>
          </w:tcPr>
          <w:p w:rsidR="008845C7" w:rsidRDefault="008845C7">
            <w:pPr>
              <w:rPr>
                <w:rFonts w:eastAsia="黑体"/>
                <w:szCs w:val="21"/>
              </w:rPr>
            </w:pPr>
          </w:p>
        </w:tc>
      </w:tr>
    </w:tbl>
    <w:p w:rsidR="008845C7" w:rsidRDefault="00620AD7">
      <w:pPr>
        <w:rPr>
          <w:szCs w:val="21"/>
        </w:rPr>
      </w:pPr>
      <w:r>
        <w:rPr>
          <w:szCs w:val="21"/>
        </w:rPr>
        <w:t>供应商名称：</w:t>
      </w:r>
    </w:p>
    <w:p w:rsidR="008845C7" w:rsidRDefault="00620AD7">
      <w:pPr>
        <w:rPr>
          <w:szCs w:val="21"/>
        </w:rPr>
      </w:pPr>
      <w:r>
        <w:rPr>
          <w:szCs w:val="21"/>
        </w:rPr>
        <w:t>供应商代表姓名：</w:t>
      </w:r>
    </w:p>
    <w:p w:rsidR="008845C7" w:rsidRDefault="00620AD7">
      <w:pPr>
        <w:rPr>
          <w:szCs w:val="21"/>
        </w:rPr>
      </w:pPr>
      <w:r>
        <w:rPr>
          <w:szCs w:val="21"/>
        </w:rPr>
        <w:t>注：</w:t>
      </w:r>
      <w:r>
        <w:rPr>
          <w:szCs w:val="21"/>
        </w:rPr>
        <w:t>1</w:t>
      </w:r>
      <w:r>
        <w:rPr>
          <w:szCs w:val="21"/>
        </w:rPr>
        <w:t>、所有价格应按</w:t>
      </w:r>
      <w:r>
        <w:rPr>
          <w:szCs w:val="21"/>
        </w:rPr>
        <w:t>“</w:t>
      </w:r>
      <w:r>
        <w:rPr>
          <w:szCs w:val="21"/>
        </w:rPr>
        <w:t>招标文件</w:t>
      </w:r>
      <w:r>
        <w:rPr>
          <w:szCs w:val="21"/>
        </w:rPr>
        <w:t>”</w:t>
      </w:r>
      <w:r>
        <w:rPr>
          <w:szCs w:val="21"/>
        </w:rPr>
        <w:t>中规定的货币单位填写；</w:t>
      </w:r>
    </w:p>
    <w:p w:rsidR="008845C7" w:rsidRDefault="00620AD7">
      <w:pPr>
        <w:rPr>
          <w:szCs w:val="21"/>
        </w:rPr>
      </w:pPr>
      <w:r>
        <w:rPr>
          <w:szCs w:val="21"/>
        </w:rPr>
        <w:t xml:space="preserve">    2</w:t>
      </w:r>
      <w:r>
        <w:rPr>
          <w:szCs w:val="21"/>
        </w:rPr>
        <w:t>、投标总价应为以上各分项价格之和；</w:t>
      </w:r>
    </w:p>
    <w:p w:rsidR="008845C7" w:rsidRDefault="00620AD7">
      <w:pPr>
        <w:ind w:firstLineChars="200" w:firstLine="422"/>
        <w:rPr>
          <w:b/>
          <w:bCs/>
          <w:szCs w:val="21"/>
        </w:rPr>
      </w:pPr>
      <w:r>
        <w:rPr>
          <w:b/>
          <w:bCs/>
          <w:szCs w:val="21"/>
        </w:rPr>
        <w:t>3</w:t>
      </w:r>
      <w:r>
        <w:rPr>
          <w:b/>
          <w:bCs/>
          <w:szCs w:val="21"/>
        </w:rPr>
        <w:t>、本表格仅为指导性范本，供应商应根据项目具体情况对各分项内容进行调整提供详细分项报价</w:t>
      </w:r>
    </w:p>
    <w:p w:rsidR="00447258" w:rsidRDefault="00447258">
      <w:pPr>
        <w:widowControl/>
        <w:jc w:val="left"/>
        <w:rPr>
          <w:b/>
          <w:bCs/>
          <w:sz w:val="24"/>
        </w:rPr>
      </w:pPr>
      <w:r>
        <w:rPr>
          <w:sz w:val="24"/>
        </w:rPr>
        <w:br w:type="page"/>
      </w:r>
    </w:p>
    <w:p w:rsidR="008845C7" w:rsidRDefault="00620AD7">
      <w:pPr>
        <w:pStyle w:val="30"/>
        <w:spacing w:before="120" w:after="120"/>
        <w:jc w:val="center"/>
        <w:rPr>
          <w:bCs w:val="0"/>
          <w:sz w:val="24"/>
        </w:rPr>
      </w:pPr>
      <w:r>
        <w:lastRenderedPageBreak/>
        <w:t>七、供应</w:t>
      </w:r>
      <w:proofErr w:type="gramStart"/>
      <w:r>
        <w:t>商情况</w:t>
      </w:r>
      <w:proofErr w:type="gramEnd"/>
      <w:r>
        <w:t>介绍</w:t>
      </w:r>
    </w:p>
    <w:p w:rsidR="008845C7" w:rsidRDefault="00620AD7">
      <w:pPr>
        <w:adjustRightInd w:val="0"/>
        <w:snapToGrid w:val="0"/>
        <w:spacing w:line="360" w:lineRule="auto"/>
        <w:rPr>
          <w:bCs/>
          <w:sz w:val="24"/>
        </w:rPr>
      </w:pPr>
      <w:r>
        <w:rPr>
          <w:bCs/>
          <w:sz w:val="24"/>
        </w:rPr>
        <w:t>（一）供应商一览表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3240"/>
        <w:gridCol w:w="3322"/>
        <w:gridCol w:w="2357"/>
      </w:tblGrid>
      <w:tr w:rsidR="008845C7">
        <w:tc>
          <w:tcPr>
            <w:tcW w:w="828" w:type="dxa"/>
          </w:tcPr>
          <w:p w:rsidR="008845C7" w:rsidRDefault="00620AD7">
            <w:pPr>
              <w:adjustRightInd w:val="0"/>
              <w:snapToGrid w:val="0"/>
              <w:spacing w:line="360" w:lineRule="auto"/>
              <w:rPr>
                <w:bCs/>
                <w:sz w:val="24"/>
              </w:rPr>
            </w:pPr>
            <w:r>
              <w:rPr>
                <w:bCs/>
                <w:sz w:val="24"/>
              </w:rPr>
              <w:t>序号</w:t>
            </w:r>
          </w:p>
        </w:tc>
        <w:tc>
          <w:tcPr>
            <w:tcW w:w="3240" w:type="dxa"/>
          </w:tcPr>
          <w:p w:rsidR="008845C7" w:rsidRDefault="00620AD7">
            <w:pPr>
              <w:adjustRightInd w:val="0"/>
              <w:snapToGrid w:val="0"/>
              <w:spacing w:line="360" w:lineRule="auto"/>
              <w:rPr>
                <w:bCs/>
                <w:sz w:val="24"/>
              </w:rPr>
            </w:pPr>
            <w:r>
              <w:rPr>
                <w:bCs/>
                <w:sz w:val="24"/>
              </w:rPr>
              <w:t>项目</w:t>
            </w:r>
          </w:p>
        </w:tc>
        <w:tc>
          <w:tcPr>
            <w:tcW w:w="3322" w:type="dxa"/>
          </w:tcPr>
          <w:p w:rsidR="008845C7" w:rsidRDefault="00620AD7">
            <w:pPr>
              <w:adjustRightInd w:val="0"/>
              <w:snapToGrid w:val="0"/>
              <w:spacing w:line="360" w:lineRule="auto"/>
              <w:rPr>
                <w:bCs/>
                <w:sz w:val="24"/>
              </w:rPr>
            </w:pPr>
            <w:r>
              <w:rPr>
                <w:bCs/>
                <w:sz w:val="24"/>
              </w:rPr>
              <w:t>内容及说明</w:t>
            </w:r>
          </w:p>
        </w:tc>
        <w:tc>
          <w:tcPr>
            <w:tcW w:w="2357" w:type="dxa"/>
          </w:tcPr>
          <w:p w:rsidR="008845C7" w:rsidRDefault="00620AD7">
            <w:pPr>
              <w:adjustRightInd w:val="0"/>
              <w:snapToGrid w:val="0"/>
              <w:spacing w:line="360" w:lineRule="auto"/>
              <w:rPr>
                <w:bCs/>
                <w:sz w:val="24"/>
              </w:rPr>
            </w:pPr>
            <w:r>
              <w:rPr>
                <w:bCs/>
                <w:sz w:val="24"/>
              </w:rPr>
              <w:t>备注</w:t>
            </w:r>
          </w:p>
        </w:tc>
      </w:tr>
      <w:tr w:rsidR="008845C7">
        <w:trPr>
          <w:cantSplit/>
          <w:trHeight w:val="469"/>
        </w:trPr>
        <w:tc>
          <w:tcPr>
            <w:tcW w:w="828" w:type="dxa"/>
            <w:vMerge w:val="restart"/>
          </w:tcPr>
          <w:p w:rsidR="008845C7" w:rsidRDefault="00620AD7">
            <w:pPr>
              <w:adjustRightInd w:val="0"/>
              <w:snapToGrid w:val="0"/>
              <w:spacing w:line="360" w:lineRule="auto"/>
              <w:rPr>
                <w:bCs/>
                <w:sz w:val="24"/>
              </w:rPr>
            </w:pPr>
            <w:proofErr w:type="gramStart"/>
            <w:r>
              <w:rPr>
                <w:bCs/>
                <w:sz w:val="24"/>
              </w:rPr>
              <w:t>一</w:t>
            </w:r>
            <w:proofErr w:type="gramEnd"/>
          </w:p>
        </w:tc>
        <w:tc>
          <w:tcPr>
            <w:tcW w:w="3240" w:type="dxa"/>
          </w:tcPr>
          <w:p w:rsidR="008845C7" w:rsidRDefault="00620AD7">
            <w:pPr>
              <w:adjustRightInd w:val="0"/>
              <w:snapToGrid w:val="0"/>
              <w:spacing w:line="360" w:lineRule="auto"/>
              <w:rPr>
                <w:bCs/>
                <w:sz w:val="24"/>
              </w:rPr>
            </w:pPr>
            <w:r>
              <w:rPr>
                <w:bCs/>
                <w:sz w:val="24"/>
              </w:rPr>
              <w:t>营业执照</w:t>
            </w:r>
          </w:p>
        </w:tc>
        <w:tc>
          <w:tcPr>
            <w:tcW w:w="3322" w:type="dxa"/>
          </w:tcPr>
          <w:p w:rsidR="008845C7" w:rsidRDefault="008845C7">
            <w:pPr>
              <w:adjustRightInd w:val="0"/>
              <w:snapToGrid w:val="0"/>
              <w:spacing w:line="360" w:lineRule="auto"/>
              <w:rPr>
                <w:bCs/>
                <w:sz w:val="24"/>
              </w:rPr>
            </w:pPr>
          </w:p>
        </w:tc>
        <w:tc>
          <w:tcPr>
            <w:tcW w:w="2357" w:type="dxa"/>
            <w:vMerge w:val="restart"/>
          </w:tcPr>
          <w:p w:rsidR="008845C7" w:rsidRDefault="00620AD7">
            <w:pPr>
              <w:adjustRightInd w:val="0"/>
              <w:snapToGrid w:val="0"/>
              <w:spacing w:line="360" w:lineRule="auto"/>
              <w:rPr>
                <w:bCs/>
                <w:sz w:val="24"/>
              </w:rPr>
            </w:pPr>
            <w:r>
              <w:rPr>
                <w:bCs/>
                <w:sz w:val="24"/>
              </w:rPr>
              <w:t>提供复印件</w:t>
            </w:r>
          </w:p>
        </w:tc>
      </w:tr>
      <w:tr w:rsidR="008845C7">
        <w:trPr>
          <w:cantSplit/>
          <w:trHeight w:val="467"/>
        </w:trPr>
        <w:tc>
          <w:tcPr>
            <w:tcW w:w="828" w:type="dxa"/>
            <w:vMerge/>
          </w:tcPr>
          <w:p w:rsidR="008845C7" w:rsidRDefault="008845C7">
            <w:pPr>
              <w:adjustRightInd w:val="0"/>
              <w:snapToGrid w:val="0"/>
              <w:spacing w:line="360" w:lineRule="auto"/>
              <w:rPr>
                <w:bCs/>
                <w:sz w:val="24"/>
              </w:rPr>
            </w:pPr>
          </w:p>
        </w:tc>
        <w:tc>
          <w:tcPr>
            <w:tcW w:w="3240" w:type="dxa"/>
          </w:tcPr>
          <w:p w:rsidR="008845C7" w:rsidRDefault="00620AD7">
            <w:pPr>
              <w:adjustRightInd w:val="0"/>
              <w:snapToGrid w:val="0"/>
              <w:spacing w:line="360" w:lineRule="auto"/>
              <w:rPr>
                <w:bCs/>
                <w:sz w:val="24"/>
              </w:rPr>
            </w:pPr>
            <w:r>
              <w:rPr>
                <w:bCs/>
                <w:sz w:val="24"/>
              </w:rPr>
              <w:t>1.</w:t>
            </w:r>
            <w:r>
              <w:rPr>
                <w:bCs/>
                <w:sz w:val="24"/>
              </w:rPr>
              <w:t>注册年度及注册编号</w:t>
            </w:r>
          </w:p>
        </w:tc>
        <w:tc>
          <w:tcPr>
            <w:tcW w:w="3322" w:type="dxa"/>
          </w:tcPr>
          <w:p w:rsidR="008845C7" w:rsidRDefault="008845C7">
            <w:pPr>
              <w:adjustRightInd w:val="0"/>
              <w:snapToGrid w:val="0"/>
              <w:spacing w:line="360" w:lineRule="auto"/>
              <w:rPr>
                <w:bCs/>
                <w:sz w:val="24"/>
              </w:rPr>
            </w:pPr>
          </w:p>
        </w:tc>
        <w:tc>
          <w:tcPr>
            <w:tcW w:w="2357" w:type="dxa"/>
            <w:vMerge/>
          </w:tcPr>
          <w:p w:rsidR="008845C7" w:rsidRDefault="008845C7">
            <w:pPr>
              <w:adjustRightInd w:val="0"/>
              <w:snapToGrid w:val="0"/>
              <w:spacing w:line="360" w:lineRule="auto"/>
              <w:rPr>
                <w:bCs/>
                <w:sz w:val="24"/>
              </w:rPr>
            </w:pPr>
          </w:p>
        </w:tc>
      </w:tr>
      <w:tr w:rsidR="008845C7">
        <w:trPr>
          <w:cantSplit/>
          <w:trHeight w:val="467"/>
        </w:trPr>
        <w:tc>
          <w:tcPr>
            <w:tcW w:w="828" w:type="dxa"/>
            <w:vMerge/>
          </w:tcPr>
          <w:p w:rsidR="008845C7" w:rsidRDefault="008845C7">
            <w:pPr>
              <w:adjustRightInd w:val="0"/>
              <w:snapToGrid w:val="0"/>
              <w:spacing w:line="360" w:lineRule="auto"/>
              <w:rPr>
                <w:bCs/>
                <w:sz w:val="24"/>
              </w:rPr>
            </w:pPr>
          </w:p>
        </w:tc>
        <w:tc>
          <w:tcPr>
            <w:tcW w:w="3240" w:type="dxa"/>
          </w:tcPr>
          <w:p w:rsidR="008845C7" w:rsidRDefault="00620AD7">
            <w:pPr>
              <w:adjustRightInd w:val="0"/>
              <w:snapToGrid w:val="0"/>
              <w:spacing w:line="360" w:lineRule="auto"/>
              <w:rPr>
                <w:bCs/>
                <w:sz w:val="24"/>
              </w:rPr>
            </w:pPr>
            <w:r>
              <w:rPr>
                <w:bCs/>
                <w:sz w:val="24"/>
              </w:rPr>
              <w:t>2.</w:t>
            </w:r>
            <w:r>
              <w:rPr>
                <w:bCs/>
                <w:sz w:val="24"/>
              </w:rPr>
              <w:t>注册资金（万元）：</w:t>
            </w:r>
          </w:p>
        </w:tc>
        <w:tc>
          <w:tcPr>
            <w:tcW w:w="3322" w:type="dxa"/>
          </w:tcPr>
          <w:p w:rsidR="008845C7" w:rsidRDefault="008845C7">
            <w:pPr>
              <w:adjustRightInd w:val="0"/>
              <w:snapToGrid w:val="0"/>
              <w:spacing w:line="360" w:lineRule="auto"/>
              <w:rPr>
                <w:bCs/>
                <w:sz w:val="24"/>
              </w:rPr>
            </w:pPr>
          </w:p>
        </w:tc>
        <w:tc>
          <w:tcPr>
            <w:tcW w:w="2357" w:type="dxa"/>
            <w:vMerge/>
          </w:tcPr>
          <w:p w:rsidR="008845C7" w:rsidRDefault="008845C7">
            <w:pPr>
              <w:adjustRightInd w:val="0"/>
              <w:snapToGrid w:val="0"/>
              <w:spacing w:line="360" w:lineRule="auto"/>
              <w:rPr>
                <w:bCs/>
                <w:sz w:val="24"/>
              </w:rPr>
            </w:pPr>
          </w:p>
        </w:tc>
      </w:tr>
      <w:tr w:rsidR="008845C7">
        <w:trPr>
          <w:cantSplit/>
          <w:trHeight w:val="467"/>
        </w:trPr>
        <w:tc>
          <w:tcPr>
            <w:tcW w:w="828" w:type="dxa"/>
            <w:vMerge/>
          </w:tcPr>
          <w:p w:rsidR="008845C7" w:rsidRDefault="008845C7">
            <w:pPr>
              <w:adjustRightInd w:val="0"/>
              <w:snapToGrid w:val="0"/>
              <w:spacing w:line="360" w:lineRule="auto"/>
              <w:rPr>
                <w:bCs/>
                <w:sz w:val="24"/>
              </w:rPr>
            </w:pPr>
          </w:p>
        </w:tc>
        <w:tc>
          <w:tcPr>
            <w:tcW w:w="3240" w:type="dxa"/>
          </w:tcPr>
          <w:p w:rsidR="008845C7" w:rsidRDefault="00620AD7">
            <w:pPr>
              <w:adjustRightInd w:val="0"/>
              <w:snapToGrid w:val="0"/>
              <w:spacing w:line="360" w:lineRule="auto"/>
              <w:rPr>
                <w:bCs/>
                <w:sz w:val="24"/>
              </w:rPr>
            </w:pPr>
            <w:r>
              <w:rPr>
                <w:bCs/>
                <w:sz w:val="24"/>
              </w:rPr>
              <w:t>3.</w:t>
            </w:r>
            <w:r>
              <w:rPr>
                <w:bCs/>
                <w:sz w:val="24"/>
              </w:rPr>
              <w:t>经营场所：</w:t>
            </w:r>
          </w:p>
        </w:tc>
        <w:tc>
          <w:tcPr>
            <w:tcW w:w="3322" w:type="dxa"/>
          </w:tcPr>
          <w:p w:rsidR="008845C7" w:rsidRDefault="008845C7">
            <w:pPr>
              <w:adjustRightInd w:val="0"/>
              <w:snapToGrid w:val="0"/>
              <w:spacing w:line="360" w:lineRule="auto"/>
              <w:rPr>
                <w:bCs/>
                <w:sz w:val="24"/>
              </w:rPr>
            </w:pPr>
          </w:p>
        </w:tc>
        <w:tc>
          <w:tcPr>
            <w:tcW w:w="2357" w:type="dxa"/>
            <w:vMerge/>
          </w:tcPr>
          <w:p w:rsidR="008845C7" w:rsidRDefault="008845C7">
            <w:pPr>
              <w:adjustRightInd w:val="0"/>
              <w:snapToGrid w:val="0"/>
              <w:spacing w:line="360" w:lineRule="auto"/>
              <w:rPr>
                <w:bCs/>
                <w:sz w:val="24"/>
              </w:rPr>
            </w:pPr>
          </w:p>
        </w:tc>
      </w:tr>
      <w:tr w:rsidR="008845C7">
        <w:trPr>
          <w:cantSplit/>
          <w:trHeight w:val="467"/>
        </w:trPr>
        <w:tc>
          <w:tcPr>
            <w:tcW w:w="828" w:type="dxa"/>
            <w:vMerge/>
          </w:tcPr>
          <w:p w:rsidR="008845C7" w:rsidRDefault="008845C7">
            <w:pPr>
              <w:adjustRightInd w:val="0"/>
              <w:snapToGrid w:val="0"/>
              <w:spacing w:line="360" w:lineRule="auto"/>
              <w:rPr>
                <w:bCs/>
                <w:sz w:val="24"/>
              </w:rPr>
            </w:pPr>
          </w:p>
        </w:tc>
        <w:tc>
          <w:tcPr>
            <w:tcW w:w="3240" w:type="dxa"/>
          </w:tcPr>
          <w:p w:rsidR="008845C7" w:rsidRDefault="00620AD7">
            <w:pPr>
              <w:adjustRightInd w:val="0"/>
              <w:snapToGrid w:val="0"/>
              <w:spacing w:line="360" w:lineRule="auto"/>
              <w:rPr>
                <w:bCs/>
                <w:sz w:val="24"/>
              </w:rPr>
            </w:pPr>
            <w:r>
              <w:rPr>
                <w:bCs/>
                <w:sz w:val="24"/>
              </w:rPr>
              <w:t>4.</w:t>
            </w:r>
            <w:r>
              <w:rPr>
                <w:bCs/>
                <w:sz w:val="24"/>
              </w:rPr>
              <w:t>有效期</w:t>
            </w:r>
            <w:r>
              <w:rPr>
                <w:bCs/>
                <w:sz w:val="24"/>
              </w:rPr>
              <w:tab/>
            </w:r>
            <w:r>
              <w:rPr>
                <w:bCs/>
                <w:sz w:val="24"/>
              </w:rPr>
              <w:t>：</w:t>
            </w:r>
          </w:p>
        </w:tc>
        <w:tc>
          <w:tcPr>
            <w:tcW w:w="3322" w:type="dxa"/>
          </w:tcPr>
          <w:p w:rsidR="008845C7" w:rsidRDefault="008845C7">
            <w:pPr>
              <w:adjustRightInd w:val="0"/>
              <w:snapToGrid w:val="0"/>
              <w:spacing w:line="360" w:lineRule="auto"/>
              <w:rPr>
                <w:bCs/>
                <w:sz w:val="24"/>
              </w:rPr>
            </w:pPr>
          </w:p>
        </w:tc>
        <w:tc>
          <w:tcPr>
            <w:tcW w:w="2357" w:type="dxa"/>
            <w:vMerge/>
          </w:tcPr>
          <w:p w:rsidR="008845C7" w:rsidRDefault="008845C7">
            <w:pPr>
              <w:adjustRightInd w:val="0"/>
              <w:snapToGrid w:val="0"/>
              <w:spacing w:line="360" w:lineRule="auto"/>
              <w:rPr>
                <w:bCs/>
                <w:sz w:val="24"/>
              </w:rPr>
            </w:pPr>
          </w:p>
        </w:tc>
      </w:tr>
      <w:tr w:rsidR="008845C7">
        <w:trPr>
          <w:cantSplit/>
        </w:trPr>
        <w:tc>
          <w:tcPr>
            <w:tcW w:w="828" w:type="dxa"/>
            <w:vMerge w:val="restart"/>
          </w:tcPr>
          <w:p w:rsidR="008845C7" w:rsidRDefault="00620AD7">
            <w:pPr>
              <w:adjustRightInd w:val="0"/>
              <w:snapToGrid w:val="0"/>
              <w:spacing w:line="360" w:lineRule="auto"/>
              <w:rPr>
                <w:bCs/>
                <w:sz w:val="24"/>
              </w:rPr>
            </w:pPr>
            <w:r>
              <w:rPr>
                <w:bCs/>
                <w:sz w:val="24"/>
              </w:rPr>
              <w:t>二</w:t>
            </w:r>
          </w:p>
        </w:tc>
        <w:tc>
          <w:tcPr>
            <w:tcW w:w="3240" w:type="dxa"/>
          </w:tcPr>
          <w:p w:rsidR="008845C7" w:rsidRDefault="00620AD7">
            <w:pPr>
              <w:adjustRightInd w:val="0"/>
              <w:snapToGrid w:val="0"/>
              <w:spacing w:line="360" w:lineRule="auto"/>
              <w:rPr>
                <w:bCs/>
                <w:sz w:val="24"/>
              </w:rPr>
            </w:pPr>
            <w:r>
              <w:rPr>
                <w:bCs/>
                <w:sz w:val="24"/>
              </w:rPr>
              <w:t>税务登记证</w:t>
            </w:r>
          </w:p>
        </w:tc>
        <w:tc>
          <w:tcPr>
            <w:tcW w:w="3322" w:type="dxa"/>
          </w:tcPr>
          <w:p w:rsidR="008845C7" w:rsidRDefault="008845C7">
            <w:pPr>
              <w:adjustRightInd w:val="0"/>
              <w:snapToGrid w:val="0"/>
              <w:spacing w:line="360" w:lineRule="auto"/>
              <w:rPr>
                <w:bCs/>
                <w:sz w:val="24"/>
              </w:rPr>
            </w:pPr>
          </w:p>
        </w:tc>
        <w:tc>
          <w:tcPr>
            <w:tcW w:w="2357" w:type="dxa"/>
            <w:vMerge w:val="restart"/>
          </w:tcPr>
          <w:p w:rsidR="008845C7" w:rsidRDefault="00620AD7">
            <w:pPr>
              <w:adjustRightInd w:val="0"/>
              <w:snapToGrid w:val="0"/>
              <w:spacing w:line="360" w:lineRule="auto"/>
              <w:rPr>
                <w:bCs/>
                <w:sz w:val="24"/>
              </w:rPr>
            </w:pPr>
            <w:r>
              <w:rPr>
                <w:bCs/>
                <w:sz w:val="24"/>
              </w:rPr>
              <w:t>提供复印件</w:t>
            </w:r>
          </w:p>
        </w:tc>
      </w:tr>
      <w:tr w:rsidR="008845C7">
        <w:trPr>
          <w:cantSplit/>
        </w:trPr>
        <w:tc>
          <w:tcPr>
            <w:tcW w:w="828" w:type="dxa"/>
            <w:vMerge/>
          </w:tcPr>
          <w:p w:rsidR="008845C7" w:rsidRDefault="008845C7">
            <w:pPr>
              <w:adjustRightInd w:val="0"/>
              <w:snapToGrid w:val="0"/>
              <w:spacing w:line="360" w:lineRule="auto"/>
              <w:rPr>
                <w:bCs/>
                <w:sz w:val="24"/>
              </w:rPr>
            </w:pPr>
          </w:p>
        </w:tc>
        <w:tc>
          <w:tcPr>
            <w:tcW w:w="3240" w:type="dxa"/>
          </w:tcPr>
          <w:p w:rsidR="008845C7" w:rsidRDefault="00620AD7">
            <w:pPr>
              <w:adjustRightInd w:val="0"/>
              <w:snapToGrid w:val="0"/>
              <w:spacing w:line="360" w:lineRule="auto"/>
              <w:rPr>
                <w:bCs/>
                <w:sz w:val="24"/>
              </w:rPr>
            </w:pPr>
            <w:r>
              <w:rPr>
                <w:bCs/>
                <w:sz w:val="24"/>
              </w:rPr>
              <w:t>1.</w:t>
            </w:r>
            <w:r>
              <w:rPr>
                <w:bCs/>
                <w:sz w:val="24"/>
              </w:rPr>
              <w:t>税务登记证编号：</w:t>
            </w:r>
          </w:p>
        </w:tc>
        <w:tc>
          <w:tcPr>
            <w:tcW w:w="3322" w:type="dxa"/>
          </w:tcPr>
          <w:p w:rsidR="008845C7" w:rsidRDefault="008845C7">
            <w:pPr>
              <w:adjustRightInd w:val="0"/>
              <w:snapToGrid w:val="0"/>
              <w:spacing w:line="360" w:lineRule="auto"/>
              <w:rPr>
                <w:bCs/>
                <w:sz w:val="24"/>
              </w:rPr>
            </w:pPr>
          </w:p>
        </w:tc>
        <w:tc>
          <w:tcPr>
            <w:tcW w:w="2357" w:type="dxa"/>
            <w:vMerge/>
          </w:tcPr>
          <w:p w:rsidR="008845C7" w:rsidRDefault="008845C7">
            <w:pPr>
              <w:adjustRightInd w:val="0"/>
              <w:snapToGrid w:val="0"/>
              <w:spacing w:line="360" w:lineRule="auto"/>
              <w:rPr>
                <w:bCs/>
                <w:sz w:val="24"/>
              </w:rPr>
            </w:pPr>
          </w:p>
        </w:tc>
      </w:tr>
      <w:tr w:rsidR="008845C7">
        <w:trPr>
          <w:cantSplit/>
        </w:trPr>
        <w:tc>
          <w:tcPr>
            <w:tcW w:w="828" w:type="dxa"/>
          </w:tcPr>
          <w:p w:rsidR="008845C7" w:rsidRDefault="00620AD7">
            <w:pPr>
              <w:adjustRightInd w:val="0"/>
              <w:snapToGrid w:val="0"/>
              <w:spacing w:line="360" w:lineRule="auto"/>
              <w:rPr>
                <w:bCs/>
                <w:sz w:val="24"/>
              </w:rPr>
            </w:pPr>
            <w:r>
              <w:rPr>
                <w:bCs/>
                <w:sz w:val="24"/>
              </w:rPr>
              <w:t>三</w:t>
            </w:r>
            <w:r>
              <w:rPr>
                <w:bCs/>
                <w:sz w:val="24"/>
              </w:rPr>
              <w:tab/>
            </w:r>
          </w:p>
        </w:tc>
        <w:tc>
          <w:tcPr>
            <w:tcW w:w="3240" w:type="dxa"/>
          </w:tcPr>
          <w:p w:rsidR="008845C7" w:rsidRDefault="00620AD7">
            <w:pPr>
              <w:adjustRightInd w:val="0"/>
              <w:snapToGrid w:val="0"/>
              <w:spacing w:line="360" w:lineRule="auto"/>
              <w:rPr>
                <w:bCs/>
                <w:sz w:val="24"/>
              </w:rPr>
            </w:pPr>
            <w:r>
              <w:rPr>
                <w:bCs/>
                <w:sz w:val="24"/>
              </w:rPr>
              <w:t>其他资格（质）证书</w:t>
            </w:r>
          </w:p>
        </w:tc>
        <w:tc>
          <w:tcPr>
            <w:tcW w:w="3322" w:type="dxa"/>
          </w:tcPr>
          <w:p w:rsidR="008845C7" w:rsidRDefault="00620AD7">
            <w:pPr>
              <w:adjustRightInd w:val="0"/>
              <w:snapToGrid w:val="0"/>
              <w:spacing w:line="360" w:lineRule="auto"/>
              <w:rPr>
                <w:bCs/>
                <w:sz w:val="24"/>
              </w:rPr>
            </w:pPr>
            <w:r>
              <w:rPr>
                <w:bCs/>
                <w:sz w:val="24"/>
              </w:rPr>
              <w:t>（若有其他资质证书，可按表格格式扩展</w:t>
            </w:r>
          </w:p>
        </w:tc>
        <w:tc>
          <w:tcPr>
            <w:tcW w:w="2357" w:type="dxa"/>
            <w:vMerge w:val="restart"/>
          </w:tcPr>
          <w:p w:rsidR="008845C7" w:rsidRDefault="00620AD7">
            <w:pPr>
              <w:adjustRightInd w:val="0"/>
              <w:snapToGrid w:val="0"/>
              <w:spacing w:line="360" w:lineRule="auto"/>
              <w:rPr>
                <w:bCs/>
                <w:sz w:val="24"/>
              </w:rPr>
            </w:pPr>
            <w:r>
              <w:rPr>
                <w:bCs/>
                <w:sz w:val="24"/>
              </w:rPr>
              <w:t>提供复印件</w:t>
            </w:r>
          </w:p>
          <w:p w:rsidR="008845C7" w:rsidRDefault="008845C7">
            <w:pPr>
              <w:adjustRightInd w:val="0"/>
              <w:snapToGrid w:val="0"/>
              <w:spacing w:line="360" w:lineRule="auto"/>
              <w:rPr>
                <w:bCs/>
                <w:sz w:val="24"/>
              </w:rPr>
            </w:pPr>
          </w:p>
        </w:tc>
      </w:tr>
      <w:tr w:rsidR="008845C7">
        <w:trPr>
          <w:cantSplit/>
        </w:trPr>
        <w:tc>
          <w:tcPr>
            <w:tcW w:w="828" w:type="dxa"/>
            <w:vMerge w:val="restart"/>
          </w:tcPr>
          <w:p w:rsidR="008845C7" w:rsidRDefault="008845C7">
            <w:pPr>
              <w:adjustRightInd w:val="0"/>
              <w:snapToGrid w:val="0"/>
              <w:spacing w:line="360" w:lineRule="auto"/>
              <w:rPr>
                <w:bCs/>
                <w:sz w:val="24"/>
              </w:rPr>
            </w:pPr>
          </w:p>
        </w:tc>
        <w:tc>
          <w:tcPr>
            <w:tcW w:w="3240" w:type="dxa"/>
          </w:tcPr>
          <w:p w:rsidR="008845C7" w:rsidRDefault="00620AD7">
            <w:pPr>
              <w:adjustRightInd w:val="0"/>
              <w:snapToGrid w:val="0"/>
              <w:spacing w:line="360" w:lineRule="auto"/>
              <w:rPr>
                <w:bCs/>
                <w:sz w:val="24"/>
              </w:rPr>
            </w:pPr>
            <w:r>
              <w:rPr>
                <w:bCs/>
                <w:sz w:val="24"/>
              </w:rPr>
              <w:t>1.</w:t>
            </w:r>
            <w:r>
              <w:rPr>
                <w:bCs/>
                <w:sz w:val="24"/>
              </w:rPr>
              <w:t>证书名称</w:t>
            </w:r>
            <w:r>
              <w:rPr>
                <w:bCs/>
                <w:sz w:val="24"/>
              </w:rPr>
              <w:tab/>
            </w:r>
          </w:p>
        </w:tc>
        <w:tc>
          <w:tcPr>
            <w:tcW w:w="3322" w:type="dxa"/>
          </w:tcPr>
          <w:p w:rsidR="008845C7" w:rsidRDefault="008845C7">
            <w:pPr>
              <w:adjustRightInd w:val="0"/>
              <w:snapToGrid w:val="0"/>
              <w:spacing w:line="360" w:lineRule="auto"/>
              <w:rPr>
                <w:bCs/>
                <w:sz w:val="24"/>
              </w:rPr>
            </w:pPr>
          </w:p>
        </w:tc>
        <w:tc>
          <w:tcPr>
            <w:tcW w:w="2357" w:type="dxa"/>
            <w:vMerge/>
          </w:tcPr>
          <w:p w:rsidR="008845C7" w:rsidRDefault="008845C7">
            <w:pPr>
              <w:adjustRightInd w:val="0"/>
              <w:snapToGrid w:val="0"/>
              <w:spacing w:line="360" w:lineRule="auto"/>
              <w:rPr>
                <w:bCs/>
                <w:sz w:val="24"/>
              </w:rPr>
            </w:pPr>
          </w:p>
        </w:tc>
      </w:tr>
      <w:tr w:rsidR="008845C7">
        <w:trPr>
          <w:cantSplit/>
        </w:trPr>
        <w:tc>
          <w:tcPr>
            <w:tcW w:w="828" w:type="dxa"/>
            <w:vMerge/>
          </w:tcPr>
          <w:p w:rsidR="008845C7" w:rsidRDefault="008845C7">
            <w:pPr>
              <w:adjustRightInd w:val="0"/>
              <w:snapToGrid w:val="0"/>
              <w:spacing w:line="360" w:lineRule="auto"/>
              <w:rPr>
                <w:bCs/>
                <w:sz w:val="24"/>
              </w:rPr>
            </w:pPr>
          </w:p>
        </w:tc>
        <w:tc>
          <w:tcPr>
            <w:tcW w:w="3240" w:type="dxa"/>
          </w:tcPr>
          <w:p w:rsidR="008845C7" w:rsidRDefault="00620AD7">
            <w:pPr>
              <w:adjustRightInd w:val="0"/>
              <w:snapToGrid w:val="0"/>
              <w:spacing w:line="360" w:lineRule="auto"/>
              <w:rPr>
                <w:bCs/>
                <w:sz w:val="24"/>
              </w:rPr>
            </w:pPr>
            <w:r>
              <w:rPr>
                <w:bCs/>
                <w:sz w:val="24"/>
              </w:rPr>
              <w:t>2.</w:t>
            </w:r>
            <w:r>
              <w:rPr>
                <w:bCs/>
                <w:sz w:val="24"/>
              </w:rPr>
              <w:t>批准单位</w:t>
            </w:r>
          </w:p>
        </w:tc>
        <w:tc>
          <w:tcPr>
            <w:tcW w:w="3322" w:type="dxa"/>
          </w:tcPr>
          <w:p w:rsidR="008845C7" w:rsidRDefault="008845C7">
            <w:pPr>
              <w:adjustRightInd w:val="0"/>
              <w:snapToGrid w:val="0"/>
              <w:spacing w:line="360" w:lineRule="auto"/>
              <w:rPr>
                <w:bCs/>
                <w:sz w:val="24"/>
              </w:rPr>
            </w:pPr>
          </w:p>
        </w:tc>
        <w:tc>
          <w:tcPr>
            <w:tcW w:w="2357" w:type="dxa"/>
            <w:vMerge/>
          </w:tcPr>
          <w:p w:rsidR="008845C7" w:rsidRDefault="008845C7">
            <w:pPr>
              <w:adjustRightInd w:val="0"/>
              <w:snapToGrid w:val="0"/>
              <w:spacing w:line="360" w:lineRule="auto"/>
              <w:rPr>
                <w:bCs/>
                <w:sz w:val="24"/>
              </w:rPr>
            </w:pPr>
          </w:p>
        </w:tc>
      </w:tr>
      <w:tr w:rsidR="008845C7">
        <w:trPr>
          <w:cantSplit/>
        </w:trPr>
        <w:tc>
          <w:tcPr>
            <w:tcW w:w="828" w:type="dxa"/>
            <w:vMerge/>
          </w:tcPr>
          <w:p w:rsidR="008845C7" w:rsidRDefault="008845C7">
            <w:pPr>
              <w:adjustRightInd w:val="0"/>
              <w:snapToGrid w:val="0"/>
              <w:spacing w:line="360" w:lineRule="auto"/>
              <w:rPr>
                <w:bCs/>
                <w:sz w:val="24"/>
              </w:rPr>
            </w:pPr>
          </w:p>
        </w:tc>
        <w:tc>
          <w:tcPr>
            <w:tcW w:w="3240" w:type="dxa"/>
          </w:tcPr>
          <w:p w:rsidR="008845C7" w:rsidRDefault="00620AD7">
            <w:pPr>
              <w:adjustRightInd w:val="0"/>
              <w:snapToGrid w:val="0"/>
              <w:spacing w:line="360" w:lineRule="auto"/>
              <w:rPr>
                <w:bCs/>
                <w:sz w:val="24"/>
              </w:rPr>
            </w:pPr>
            <w:r>
              <w:rPr>
                <w:bCs/>
                <w:sz w:val="24"/>
              </w:rPr>
              <w:t>3.</w:t>
            </w:r>
            <w:r>
              <w:rPr>
                <w:bCs/>
                <w:sz w:val="24"/>
              </w:rPr>
              <w:t>等级</w:t>
            </w:r>
          </w:p>
        </w:tc>
        <w:tc>
          <w:tcPr>
            <w:tcW w:w="3322" w:type="dxa"/>
          </w:tcPr>
          <w:p w:rsidR="008845C7" w:rsidRDefault="008845C7">
            <w:pPr>
              <w:adjustRightInd w:val="0"/>
              <w:snapToGrid w:val="0"/>
              <w:spacing w:line="360" w:lineRule="auto"/>
              <w:rPr>
                <w:bCs/>
                <w:sz w:val="24"/>
              </w:rPr>
            </w:pPr>
          </w:p>
        </w:tc>
        <w:tc>
          <w:tcPr>
            <w:tcW w:w="2357" w:type="dxa"/>
            <w:vMerge/>
          </w:tcPr>
          <w:p w:rsidR="008845C7" w:rsidRDefault="008845C7">
            <w:pPr>
              <w:adjustRightInd w:val="0"/>
              <w:snapToGrid w:val="0"/>
              <w:spacing w:line="360" w:lineRule="auto"/>
              <w:rPr>
                <w:bCs/>
                <w:sz w:val="24"/>
              </w:rPr>
            </w:pPr>
          </w:p>
        </w:tc>
      </w:tr>
      <w:tr w:rsidR="008845C7">
        <w:trPr>
          <w:cantSplit/>
        </w:trPr>
        <w:tc>
          <w:tcPr>
            <w:tcW w:w="828" w:type="dxa"/>
            <w:vMerge/>
          </w:tcPr>
          <w:p w:rsidR="008845C7" w:rsidRDefault="008845C7">
            <w:pPr>
              <w:adjustRightInd w:val="0"/>
              <w:snapToGrid w:val="0"/>
              <w:spacing w:line="360" w:lineRule="auto"/>
              <w:rPr>
                <w:bCs/>
                <w:sz w:val="24"/>
              </w:rPr>
            </w:pPr>
          </w:p>
        </w:tc>
        <w:tc>
          <w:tcPr>
            <w:tcW w:w="3240" w:type="dxa"/>
          </w:tcPr>
          <w:p w:rsidR="008845C7" w:rsidRDefault="00620AD7">
            <w:pPr>
              <w:adjustRightInd w:val="0"/>
              <w:snapToGrid w:val="0"/>
              <w:spacing w:line="360" w:lineRule="auto"/>
              <w:rPr>
                <w:bCs/>
                <w:sz w:val="24"/>
              </w:rPr>
            </w:pPr>
            <w:r>
              <w:rPr>
                <w:bCs/>
                <w:sz w:val="24"/>
              </w:rPr>
              <w:t>4.</w:t>
            </w:r>
            <w:r>
              <w:rPr>
                <w:bCs/>
                <w:sz w:val="24"/>
              </w:rPr>
              <w:t>批准时间及编号</w:t>
            </w:r>
          </w:p>
        </w:tc>
        <w:tc>
          <w:tcPr>
            <w:tcW w:w="3322" w:type="dxa"/>
          </w:tcPr>
          <w:p w:rsidR="008845C7" w:rsidRDefault="008845C7">
            <w:pPr>
              <w:adjustRightInd w:val="0"/>
              <w:snapToGrid w:val="0"/>
              <w:spacing w:line="360" w:lineRule="auto"/>
              <w:rPr>
                <w:bCs/>
                <w:sz w:val="24"/>
              </w:rPr>
            </w:pPr>
          </w:p>
        </w:tc>
        <w:tc>
          <w:tcPr>
            <w:tcW w:w="2357" w:type="dxa"/>
            <w:vMerge/>
          </w:tcPr>
          <w:p w:rsidR="008845C7" w:rsidRDefault="008845C7">
            <w:pPr>
              <w:adjustRightInd w:val="0"/>
              <w:snapToGrid w:val="0"/>
              <w:spacing w:line="360" w:lineRule="auto"/>
              <w:rPr>
                <w:bCs/>
                <w:sz w:val="24"/>
              </w:rPr>
            </w:pPr>
          </w:p>
        </w:tc>
      </w:tr>
      <w:tr w:rsidR="008845C7">
        <w:trPr>
          <w:cantSplit/>
        </w:trPr>
        <w:tc>
          <w:tcPr>
            <w:tcW w:w="828" w:type="dxa"/>
            <w:vMerge/>
          </w:tcPr>
          <w:p w:rsidR="008845C7" w:rsidRDefault="008845C7">
            <w:pPr>
              <w:adjustRightInd w:val="0"/>
              <w:snapToGrid w:val="0"/>
              <w:spacing w:line="360" w:lineRule="auto"/>
              <w:rPr>
                <w:bCs/>
                <w:sz w:val="24"/>
              </w:rPr>
            </w:pPr>
          </w:p>
        </w:tc>
        <w:tc>
          <w:tcPr>
            <w:tcW w:w="3240" w:type="dxa"/>
          </w:tcPr>
          <w:p w:rsidR="008845C7" w:rsidRDefault="00620AD7">
            <w:pPr>
              <w:adjustRightInd w:val="0"/>
              <w:snapToGrid w:val="0"/>
              <w:spacing w:line="360" w:lineRule="auto"/>
              <w:rPr>
                <w:bCs/>
                <w:sz w:val="24"/>
              </w:rPr>
            </w:pPr>
            <w:r>
              <w:rPr>
                <w:bCs/>
                <w:sz w:val="24"/>
              </w:rPr>
              <w:t>5.</w:t>
            </w:r>
            <w:r>
              <w:rPr>
                <w:bCs/>
                <w:sz w:val="24"/>
              </w:rPr>
              <w:t>有效期</w:t>
            </w:r>
            <w:r>
              <w:rPr>
                <w:bCs/>
                <w:sz w:val="24"/>
              </w:rPr>
              <w:tab/>
            </w:r>
          </w:p>
        </w:tc>
        <w:tc>
          <w:tcPr>
            <w:tcW w:w="3322" w:type="dxa"/>
          </w:tcPr>
          <w:p w:rsidR="008845C7" w:rsidRDefault="008845C7">
            <w:pPr>
              <w:adjustRightInd w:val="0"/>
              <w:snapToGrid w:val="0"/>
              <w:spacing w:line="360" w:lineRule="auto"/>
              <w:rPr>
                <w:bCs/>
                <w:sz w:val="24"/>
              </w:rPr>
            </w:pPr>
          </w:p>
        </w:tc>
        <w:tc>
          <w:tcPr>
            <w:tcW w:w="2357" w:type="dxa"/>
            <w:vMerge/>
          </w:tcPr>
          <w:p w:rsidR="008845C7" w:rsidRDefault="008845C7">
            <w:pPr>
              <w:adjustRightInd w:val="0"/>
              <w:snapToGrid w:val="0"/>
              <w:spacing w:line="360" w:lineRule="auto"/>
              <w:rPr>
                <w:bCs/>
                <w:sz w:val="24"/>
              </w:rPr>
            </w:pPr>
          </w:p>
        </w:tc>
      </w:tr>
      <w:tr w:rsidR="008845C7">
        <w:tc>
          <w:tcPr>
            <w:tcW w:w="828" w:type="dxa"/>
          </w:tcPr>
          <w:p w:rsidR="008845C7" w:rsidRDefault="00620AD7">
            <w:pPr>
              <w:adjustRightInd w:val="0"/>
              <w:snapToGrid w:val="0"/>
              <w:spacing w:line="360" w:lineRule="auto"/>
              <w:rPr>
                <w:bCs/>
                <w:sz w:val="24"/>
              </w:rPr>
            </w:pPr>
            <w:r>
              <w:rPr>
                <w:bCs/>
                <w:sz w:val="24"/>
              </w:rPr>
              <w:t>四</w:t>
            </w:r>
          </w:p>
        </w:tc>
        <w:tc>
          <w:tcPr>
            <w:tcW w:w="3240" w:type="dxa"/>
          </w:tcPr>
          <w:p w:rsidR="008845C7" w:rsidRDefault="00620AD7">
            <w:pPr>
              <w:adjustRightInd w:val="0"/>
              <w:snapToGrid w:val="0"/>
              <w:spacing w:line="360" w:lineRule="auto"/>
              <w:rPr>
                <w:bCs/>
                <w:sz w:val="24"/>
              </w:rPr>
            </w:pPr>
            <w:r>
              <w:rPr>
                <w:bCs/>
                <w:sz w:val="24"/>
              </w:rPr>
              <w:t>其他</w:t>
            </w:r>
          </w:p>
        </w:tc>
        <w:tc>
          <w:tcPr>
            <w:tcW w:w="3322" w:type="dxa"/>
          </w:tcPr>
          <w:p w:rsidR="008845C7" w:rsidRDefault="00620AD7">
            <w:pPr>
              <w:adjustRightInd w:val="0"/>
              <w:snapToGrid w:val="0"/>
              <w:spacing w:line="360" w:lineRule="auto"/>
              <w:rPr>
                <w:bCs/>
                <w:sz w:val="24"/>
              </w:rPr>
            </w:pPr>
            <w:r>
              <w:rPr>
                <w:bCs/>
                <w:sz w:val="24"/>
              </w:rPr>
              <w:t>投标人认为需补充的其他说明</w:t>
            </w:r>
          </w:p>
        </w:tc>
        <w:tc>
          <w:tcPr>
            <w:tcW w:w="2357" w:type="dxa"/>
          </w:tcPr>
          <w:p w:rsidR="008845C7" w:rsidRDefault="008845C7">
            <w:pPr>
              <w:adjustRightInd w:val="0"/>
              <w:snapToGrid w:val="0"/>
              <w:spacing w:line="360" w:lineRule="auto"/>
              <w:rPr>
                <w:bCs/>
                <w:sz w:val="24"/>
              </w:rPr>
            </w:pPr>
          </w:p>
        </w:tc>
      </w:tr>
      <w:tr w:rsidR="008845C7">
        <w:tc>
          <w:tcPr>
            <w:tcW w:w="828" w:type="dxa"/>
          </w:tcPr>
          <w:p w:rsidR="008845C7" w:rsidRDefault="008845C7">
            <w:pPr>
              <w:adjustRightInd w:val="0"/>
              <w:snapToGrid w:val="0"/>
              <w:spacing w:line="360" w:lineRule="auto"/>
              <w:rPr>
                <w:bCs/>
                <w:sz w:val="24"/>
              </w:rPr>
            </w:pPr>
          </w:p>
        </w:tc>
        <w:tc>
          <w:tcPr>
            <w:tcW w:w="3240" w:type="dxa"/>
          </w:tcPr>
          <w:p w:rsidR="008845C7" w:rsidRDefault="00620AD7">
            <w:pPr>
              <w:adjustRightInd w:val="0"/>
              <w:snapToGrid w:val="0"/>
              <w:spacing w:line="360" w:lineRule="auto"/>
              <w:rPr>
                <w:bCs/>
                <w:sz w:val="24"/>
              </w:rPr>
            </w:pPr>
            <w:r>
              <w:rPr>
                <w:bCs/>
                <w:sz w:val="24"/>
              </w:rPr>
              <w:t>1.……………………</w:t>
            </w:r>
          </w:p>
        </w:tc>
        <w:tc>
          <w:tcPr>
            <w:tcW w:w="3322" w:type="dxa"/>
          </w:tcPr>
          <w:p w:rsidR="008845C7" w:rsidRDefault="008845C7">
            <w:pPr>
              <w:adjustRightInd w:val="0"/>
              <w:snapToGrid w:val="0"/>
              <w:spacing w:line="360" w:lineRule="auto"/>
              <w:rPr>
                <w:bCs/>
                <w:sz w:val="24"/>
              </w:rPr>
            </w:pPr>
          </w:p>
        </w:tc>
        <w:tc>
          <w:tcPr>
            <w:tcW w:w="2357" w:type="dxa"/>
          </w:tcPr>
          <w:p w:rsidR="008845C7" w:rsidRDefault="008845C7">
            <w:pPr>
              <w:adjustRightInd w:val="0"/>
              <w:snapToGrid w:val="0"/>
              <w:spacing w:line="360" w:lineRule="auto"/>
              <w:rPr>
                <w:bCs/>
                <w:sz w:val="24"/>
              </w:rPr>
            </w:pPr>
          </w:p>
        </w:tc>
      </w:tr>
    </w:tbl>
    <w:p w:rsidR="008845C7" w:rsidRDefault="00620AD7">
      <w:pPr>
        <w:adjustRightInd w:val="0"/>
        <w:snapToGrid w:val="0"/>
        <w:spacing w:line="360" w:lineRule="auto"/>
        <w:rPr>
          <w:bCs/>
          <w:sz w:val="24"/>
        </w:rPr>
      </w:pPr>
      <w:r>
        <w:rPr>
          <w:bCs/>
          <w:sz w:val="24"/>
        </w:rPr>
        <w:tab/>
      </w:r>
    </w:p>
    <w:p w:rsidR="008845C7" w:rsidRDefault="00620AD7">
      <w:pPr>
        <w:adjustRightInd w:val="0"/>
        <w:snapToGrid w:val="0"/>
        <w:spacing w:line="360" w:lineRule="auto"/>
        <w:rPr>
          <w:bCs/>
          <w:sz w:val="24"/>
        </w:rPr>
      </w:pPr>
      <w:r>
        <w:rPr>
          <w:bCs/>
          <w:sz w:val="24"/>
        </w:rPr>
        <w:t>注：在按要求填写好此表格后，各投标单位可以用其它的方式，就公司整体情况</w:t>
      </w:r>
      <w:proofErr w:type="gramStart"/>
      <w:r>
        <w:rPr>
          <w:bCs/>
          <w:sz w:val="24"/>
        </w:rPr>
        <w:t>作出</w:t>
      </w:r>
      <w:proofErr w:type="gramEnd"/>
      <w:r>
        <w:rPr>
          <w:bCs/>
          <w:sz w:val="24"/>
        </w:rPr>
        <w:t>详细的介绍（可以提供相应文字、照片等）。</w:t>
      </w:r>
    </w:p>
    <w:p w:rsidR="008845C7" w:rsidRDefault="00620AD7">
      <w:pPr>
        <w:adjustRightInd w:val="0"/>
        <w:snapToGrid w:val="0"/>
        <w:spacing w:line="360" w:lineRule="auto"/>
        <w:rPr>
          <w:bCs/>
          <w:sz w:val="24"/>
        </w:rPr>
      </w:pPr>
      <w:r>
        <w:rPr>
          <w:bCs/>
          <w:sz w:val="24"/>
        </w:rPr>
        <w:t>（二）供应商资格证明文件</w:t>
      </w:r>
    </w:p>
    <w:p w:rsidR="008845C7" w:rsidRDefault="00620AD7">
      <w:pPr>
        <w:adjustRightInd w:val="0"/>
        <w:snapToGrid w:val="0"/>
        <w:spacing w:line="360" w:lineRule="auto"/>
        <w:rPr>
          <w:bCs/>
          <w:sz w:val="24"/>
        </w:rPr>
      </w:pPr>
      <w:r>
        <w:rPr>
          <w:bCs/>
          <w:sz w:val="24"/>
        </w:rPr>
        <w:t xml:space="preserve">1. </w:t>
      </w:r>
      <w:r>
        <w:rPr>
          <w:bCs/>
          <w:sz w:val="24"/>
        </w:rPr>
        <w:t>投标人资格要求的证明文件：</w:t>
      </w:r>
    </w:p>
    <w:p w:rsidR="008845C7" w:rsidRDefault="00620AD7">
      <w:pPr>
        <w:adjustRightInd w:val="0"/>
        <w:snapToGrid w:val="0"/>
        <w:spacing w:line="360" w:lineRule="auto"/>
        <w:rPr>
          <w:bCs/>
          <w:sz w:val="24"/>
        </w:rPr>
      </w:pPr>
      <w:r>
        <w:rPr>
          <w:bCs/>
          <w:sz w:val="24"/>
        </w:rPr>
        <w:t>（</w:t>
      </w:r>
      <w:r>
        <w:rPr>
          <w:bCs/>
          <w:sz w:val="24"/>
        </w:rPr>
        <w:t>1</w:t>
      </w:r>
      <w:r>
        <w:rPr>
          <w:bCs/>
          <w:sz w:val="24"/>
        </w:rPr>
        <w:t>）工商营业执照复印件；</w:t>
      </w:r>
    </w:p>
    <w:p w:rsidR="008845C7" w:rsidRDefault="00620AD7">
      <w:pPr>
        <w:adjustRightInd w:val="0"/>
        <w:snapToGrid w:val="0"/>
        <w:spacing w:line="360" w:lineRule="auto"/>
        <w:rPr>
          <w:bCs/>
          <w:sz w:val="24"/>
        </w:rPr>
      </w:pPr>
      <w:r>
        <w:rPr>
          <w:bCs/>
          <w:sz w:val="24"/>
        </w:rPr>
        <w:t>（</w:t>
      </w:r>
      <w:r>
        <w:rPr>
          <w:bCs/>
          <w:sz w:val="24"/>
        </w:rPr>
        <w:t>2</w:t>
      </w:r>
      <w:r>
        <w:rPr>
          <w:bCs/>
          <w:sz w:val="24"/>
        </w:rPr>
        <w:t>）提供招标公告中关于投标人资格要求的相关资格证明文件复印件。</w:t>
      </w:r>
    </w:p>
    <w:p w:rsidR="008845C7" w:rsidRDefault="00620AD7">
      <w:pPr>
        <w:adjustRightInd w:val="0"/>
        <w:snapToGrid w:val="0"/>
        <w:spacing w:line="360" w:lineRule="auto"/>
        <w:rPr>
          <w:bCs/>
          <w:sz w:val="24"/>
        </w:rPr>
      </w:pPr>
      <w:r>
        <w:rPr>
          <w:bCs/>
          <w:sz w:val="24"/>
        </w:rPr>
        <w:t xml:space="preserve">2. </w:t>
      </w:r>
      <w:r>
        <w:rPr>
          <w:bCs/>
          <w:sz w:val="24"/>
        </w:rPr>
        <w:t>评分标准中涉及的有关资格（质）证明文件：</w:t>
      </w:r>
    </w:p>
    <w:p w:rsidR="008845C7" w:rsidRDefault="00620AD7">
      <w:pPr>
        <w:adjustRightInd w:val="0"/>
        <w:snapToGrid w:val="0"/>
        <w:spacing w:line="360" w:lineRule="auto"/>
        <w:rPr>
          <w:b/>
          <w:bCs/>
          <w:sz w:val="24"/>
        </w:rPr>
      </w:pPr>
      <w:r>
        <w:rPr>
          <w:b/>
          <w:bCs/>
          <w:sz w:val="24"/>
        </w:rPr>
        <w:t>（</w:t>
      </w:r>
      <w:r>
        <w:rPr>
          <w:b/>
          <w:bCs/>
          <w:sz w:val="24"/>
        </w:rPr>
        <w:t>1</w:t>
      </w:r>
      <w:r>
        <w:rPr>
          <w:b/>
          <w:bCs/>
          <w:sz w:val="24"/>
        </w:rPr>
        <w:t>）税务部门出具的</w:t>
      </w:r>
      <w:r>
        <w:rPr>
          <w:b/>
          <w:sz w:val="24"/>
        </w:rPr>
        <w:t>年度</w:t>
      </w:r>
      <w:r>
        <w:rPr>
          <w:b/>
          <w:bCs/>
          <w:sz w:val="24"/>
        </w:rPr>
        <w:t>纳税证明复印件，并自行汇总纳税额</w:t>
      </w:r>
      <w:r>
        <w:rPr>
          <w:bCs/>
          <w:sz w:val="24"/>
        </w:rPr>
        <w:t>（如有）</w:t>
      </w:r>
      <w:r>
        <w:rPr>
          <w:b/>
          <w:bCs/>
          <w:sz w:val="24"/>
        </w:rPr>
        <w:t>。</w:t>
      </w:r>
    </w:p>
    <w:p w:rsidR="008845C7" w:rsidRDefault="00620AD7">
      <w:pPr>
        <w:adjustRightInd w:val="0"/>
        <w:snapToGrid w:val="0"/>
        <w:spacing w:line="360" w:lineRule="auto"/>
        <w:rPr>
          <w:b/>
          <w:bCs/>
          <w:sz w:val="24"/>
        </w:rPr>
      </w:pPr>
      <w:r>
        <w:rPr>
          <w:bCs/>
          <w:sz w:val="24"/>
        </w:rPr>
        <w:lastRenderedPageBreak/>
        <w:t>（</w:t>
      </w:r>
      <w:r>
        <w:rPr>
          <w:bCs/>
          <w:sz w:val="24"/>
        </w:rPr>
        <w:t>2</w:t>
      </w:r>
      <w:r>
        <w:rPr>
          <w:bCs/>
          <w:sz w:val="24"/>
        </w:rPr>
        <w:t>）软件企业证书复印件（如有）；</w:t>
      </w:r>
    </w:p>
    <w:p w:rsidR="008845C7" w:rsidRDefault="00620AD7">
      <w:pPr>
        <w:adjustRightInd w:val="0"/>
        <w:snapToGrid w:val="0"/>
        <w:spacing w:line="360" w:lineRule="auto"/>
        <w:rPr>
          <w:bCs/>
          <w:sz w:val="24"/>
        </w:rPr>
      </w:pPr>
      <w:r>
        <w:rPr>
          <w:bCs/>
          <w:sz w:val="24"/>
        </w:rPr>
        <w:t>（</w:t>
      </w:r>
      <w:r>
        <w:rPr>
          <w:bCs/>
          <w:sz w:val="24"/>
        </w:rPr>
        <w:t>3</w:t>
      </w:r>
      <w:r>
        <w:rPr>
          <w:bCs/>
          <w:sz w:val="24"/>
        </w:rPr>
        <w:t>）软件产品证书复印件（如有）；</w:t>
      </w:r>
    </w:p>
    <w:p w:rsidR="008845C7" w:rsidRDefault="00620AD7">
      <w:pPr>
        <w:widowControl/>
        <w:jc w:val="left"/>
        <w:rPr>
          <w:bCs/>
          <w:sz w:val="24"/>
        </w:rPr>
      </w:pPr>
      <w:r>
        <w:rPr>
          <w:bCs/>
          <w:sz w:val="24"/>
        </w:rPr>
        <w:br w:type="page"/>
      </w:r>
    </w:p>
    <w:p w:rsidR="008845C7" w:rsidRDefault="00620AD7">
      <w:pPr>
        <w:adjustRightInd w:val="0"/>
        <w:snapToGrid w:val="0"/>
        <w:spacing w:line="360" w:lineRule="auto"/>
        <w:jc w:val="center"/>
        <w:rPr>
          <w:b/>
          <w:bCs/>
          <w:sz w:val="24"/>
        </w:rPr>
      </w:pPr>
      <w:r>
        <w:rPr>
          <w:b/>
          <w:bCs/>
          <w:sz w:val="24"/>
        </w:rPr>
        <w:lastRenderedPageBreak/>
        <w:t>声明</w:t>
      </w:r>
    </w:p>
    <w:p w:rsidR="008845C7" w:rsidRDefault="008845C7">
      <w:pPr>
        <w:adjustRightInd w:val="0"/>
        <w:snapToGrid w:val="0"/>
        <w:spacing w:line="360" w:lineRule="auto"/>
        <w:rPr>
          <w:b/>
          <w:bCs/>
          <w:color w:val="FF0000"/>
          <w:sz w:val="24"/>
        </w:rPr>
      </w:pPr>
    </w:p>
    <w:p w:rsidR="008845C7" w:rsidRDefault="00620AD7">
      <w:pPr>
        <w:rPr>
          <w:kern w:val="0"/>
          <w:sz w:val="24"/>
        </w:rPr>
      </w:pPr>
      <w:r>
        <w:rPr>
          <w:sz w:val="24"/>
        </w:rPr>
        <w:t>致：</w:t>
      </w:r>
      <w:proofErr w:type="gramStart"/>
      <w:r>
        <w:rPr>
          <w:kern w:val="0"/>
          <w:sz w:val="24"/>
        </w:rPr>
        <w:t>深圳市建星项目管理</w:t>
      </w:r>
      <w:proofErr w:type="gramEnd"/>
      <w:r>
        <w:rPr>
          <w:kern w:val="0"/>
          <w:sz w:val="24"/>
        </w:rPr>
        <w:t>顾问有限公司</w:t>
      </w:r>
    </w:p>
    <w:p w:rsidR="008845C7" w:rsidRDefault="008845C7">
      <w:pPr>
        <w:rPr>
          <w:sz w:val="24"/>
        </w:rPr>
      </w:pPr>
    </w:p>
    <w:p w:rsidR="008845C7" w:rsidRDefault="008845C7">
      <w:pPr>
        <w:spacing w:line="360" w:lineRule="auto"/>
        <w:ind w:firstLine="539"/>
        <w:rPr>
          <w:sz w:val="24"/>
        </w:rPr>
      </w:pPr>
    </w:p>
    <w:p w:rsidR="008845C7" w:rsidRDefault="00620AD7">
      <w:pPr>
        <w:spacing w:line="360" w:lineRule="auto"/>
        <w:ind w:firstLine="539"/>
        <w:rPr>
          <w:sz w:val="24"/>
        </w:rPr>
      </w:pPr>
      <w:r>
        <w:rPr>
          <w:sz w:val="24"/>
        </w:rPr>
        <w:t>我们</w:t>
      </w:r>
      <w:r>
        <w:rPr>
          <w:sz w:val="24"/>
        </w:rPr>
        <w:t xml:space="preserve">            </w:t>
      </w:r>
      <w:r>
        <w:rPr>
          <w:sz w:val="24"/>
        </w:rPr>
        <w:t>（公司名称），营业地址位于：</w:t>
      </w:r>
      <w:r>
        <w:rPr>
          <w:sz w:val="24"/>
        </w:rPr>
        <w:t xml:space="preserve">                       </w:t>
      </w:r>
      <w:r>
        <w:rPr>
          <w:sz w:val="24"/>
        </w:rPr>
        <w:t>（办公地址）。</w:t>
      </w:r>
    </w:p>
    <w:p w:rsidR="008845C7" w:rsidRDefault="00620AD7">
      <w:pPr>
        <w:spacing w:line="360" w:lineRule="auto"/>
        <w:ind w:firstLine="539"/>
        <w:rPr>
          <w:sz w:val="24"/>
        </w:rPr>
      </w:pPr>
      <w:r>
        <w:rPr>
          <w:sz w:val="24"/>
        </w:rPr>
        <w:t>在参与</w:t>
      </w:r>
      <w:r>
        <w:rPr>
          <w:sz w:val="24"/>
          <w:u w:val="single"/>
        </w:rPr>
        <w:t xml:space="preserve">              </w:t>
      </w:r>
      <w:r>
        <w:rPr>
          <w:sz w:val="24"/>
        </w:rPr>
        <w:t>项目（编号：</w:t>
      </w:r>
      <w:r>
        <w:rPr>
          <w:sz w:val="24"/>
          <w:u w:val="single"/>
        </w:rPr>
        <w:t xml:space="preserve">          </w:t>
      </w:r>
      <w:r>
        <w:rPr>
          <w:sz w:val="24"/>
        </w:rPr>
        <w:t>）政府采购活动中，做出如下承诺：</w:t>
      </w:r>
    </w:p>
    <w:p w:rsidR="008845C7" w:rsidRDefault="00620AD7">
      <w:pPr>
        <w:spacing w:line="360" w:lineRule="auto"/>
        <w:ind w:firstLine="539"/>
        <w:rPr>
          <w:sz w:val="24"/>
        </w:rPr>
      </w:pPr>
      <w:r>
        <w:rPr>
          <w:color w:val="000000"/>
          <w:sz w:val="24"/>
        </w:rPr>
        <w:t>我司符合《中华人民共和国政府采购法》第</w:t>
      </w:r>
      <w:r>
        <w:rPr>
          <w:color w:val="000000"/>
          <w:sz w:val="24"/>
        </w:rPr>
        <w:t>22</w:t>
      </w:r>
      <w:r>
        <w:rPr>
          <w:color w:val="000000"/>
          <w:sz w:val="24"/>
        </w:rPr>
        <w:t>条第一款规定的条件。即：</w:t>
      </w:r>
    </w:p>
    <w:p w:rsidR="008845C7" w:rsidRDefault="00620AD7">
      <w:pPr>
        <w:spacing w:line="360" w:lineRule="auto"/>
        <w:ind w:firstLine="539"/>
        <w:rPr>
          <w:sz w:val="24"/>
        </w:rPr>
      </w:pPr>
      <w:r>
        <w:rPr>
          <w:sz w:val="24"/>
        </w:rPr>
        <w:t>（</w:t>
      </w:r>
      <w:r>
        <w:rPr>
          <w:sz w:val="24"/>
        </w:rPr>
        <w:t>1</w:t>
      </w:r>
      <w:r>
        <w:rPr>
          <w:sz w:val="24"/>
        </w:rPr>
        <w:t>）具有独立承担民事责任的能力；</w:t>
      </w:r>
    </w:p>
    <w:p w:rsidR="008845C7" w:rsidRDefault="00620AD7">
      <w:pPr>
        <w:tabs>
          <w:tab w:val="left" w:pos="520"/>
        </w:tabs>
        <w:spacing w:line="360" w:lineRule="auto"/>
        <w:ind w:firstLine="539"/>
        <w:rPr>
          <w:sz w:val="24"/>
        </w:rPr>
      </w:pPr>
      <w:r>
        <w:rPr>
          <w:sz w:val="24"/>
        </w:rPr>
        <w:t>（</w:t>
      </w:r>
      <w:r>
        <w:rPr>
          <w:sz w:val="24"/>
        </w:rPr>
        <w:t>2</w:t>
      </w:r>
      <w:r>
        <w:rPr>
          <w:sz w:val="24"/>
        </w:rPr>
        <w:t>）</w:t>
      </w:r>
      <w:r>
        <w:rPr>
          <w:bCs/>
          <w:sz w:val="24"/>
        </w:rPr>
        <w:t>具有良好的商业信誉和健全的财务会计制度；</w:t>
      </w:r>
    </w:p>
    <w:p w:rsidR="008845C7" w:rsidRDefault="00620AD7">
      <w:pPr>
        <w:tabs>
          <w:tab w:val="left" w:pos="520"/>
        </w:tabs>
        <w:spacing w:line="360" w:lineRule="auto"/>
        <w:ind w:firstLine="539"/>
        <w:rPr>
          <w:sz w:val="24"/>
        </w:rPr>
      </w:pPr>
      <w:r>
        <w:rPr>
          <w:sz w:val="24"/>
        </w:rPr>
        <w:t>（</w:t>
      </w:r>
      <w:r>
        <w:rPr>
          <w:sz w:val="24"/>
        </w:rPr>
        <w:t>3</w:t>
      </w:r>
      <w:r>
        <w:rPr>
          <w:sz w:val="24"/>
        </w:rPr>
        <w:t>）具备履行合同所必需的设备和专业技术能力；</w:t>
      </w:r>
    </w:p>
    <w:p w:rsidR="008845C7" w:rsidRDefault="00620AD7">
      <w:pPr>
        <w:tabs>
          <w:tab w:val="left" w:pos="520"/>
        </w:tabs>
        <w:spacing w:line="360" w:lineRule="auto"/>
        <w:ind w:firstLine="539"/>
        <w:rPr>
          <w:sz w:val="24"/>
        </w:rPr>
      </w:pPr>
      <w:r>
        <w:rPr>
          <w:sz w:val="24"/>
        </w:rPr>
        <w:t>（</w:t>
      </w:r>
      <w:r>
        <w:rPr>
          <w:sz w:val="24"/>
        </w:rPr>
        <w:t>4</w:t>
      </w:r>
      <w:r>
        <w:rPr>
          <w:sz w:val="24"/>
        </w:rPr>
        <w:t>）</w:t>
      </w:r>
      <w:r>
        <w:rPr>
          <w:bCs/>
          <w:sz w:val="24"/>
        </w:rPr>
        <w:t>有依法缴纳税收和社会保障资金的良好记录；</w:t>
      </w:r>
    </w:p>
    <w:p w:rsidR="008845C7" w:rsidRDefault="00620AD7">
      <w:pPr>
        <w:tabs>
          <w:tab w:val="left" w:pos="520"/>
        </w:tabs>
        <w:spacing w:line="360" w:lineRule="auto"/>
        <w:ind w:firstLine="539"/>
        <w:rPr>
          <w:sz w:val="24"/>
        </w:rPr>
      </w:pPr>
      <w:r>
        <w:rPr>
          <w:sz w:val="24"/>
        </w:rPr>
        <w:t>（</w:t>
      </w:r>
      <w:r>
        <w:rPr>
          <w:sz w:val="24"/>
        </w:rPr>
        <w:t>5</w:t>
      </w:r>
      <w:r>
        <w:rPr>
          <w:sz w:val="24"/>
        </w:rPr>
        <w:t>）</w:t>
      </w:r>
      <w:r>
        <w:rPr>
          <w:bCs/>
          <w:sz w:val="24"/>
        </w:rPr>
        <w:t>参加政府采购活动前三年内，在经营活动中没有重大违法记录；</w:t>
      </w:r>
    </w:p>
    <w:p w:rsidR="008845C7" w:rsidRDefault="00620AD7">
      <w:pPr>
        <w:spacing w:line="360" w:lineRule="auto"/>
        <w:ind w:firstLine="539"/>
        <w:rPr>
          <w:sz w:val="24"/>
        </w:rPr>
      </w:pPr>
      <w:r>
        <w:rPr>
          <w:sz w:val="24"/>
        </w:rPr>
        <w:t>（</w:t>
      </w:r>
      <w:r>
        <w:rPr>
          <w:sz w:val="24"/>
        </w:rPr>
        <w:t>6</w:t>
      </w:r>
      <w:r>
        <w:rPr>
          <w:sz w:val="24"/>
        </w:rPr>
        <w:t>）具备</w:t>
      </w:r>
      <w:r>
        <w:rPr>
          <w:bCs/>
          <w:sz w:val="24"/>
        </w:rPr>
        <w:t>法律、行政法规规定的其他条件。</w:t>
      </w:r>
    </w:p>
    <w:p w:rsidR="008845C7" w:rsidRDefault="008845C7" w:rsidP="00620AD7">
      <w:pPr>
        <w:ind w:firstLineChars="2067" w:firstLine="4961"/>
        <w:rPr>
          <w:sz w:val="24"/>
        </w:rPr>
      </w:pPr>
    </w:p>
    <w:p w:rsidR="008845C7" w:rsidRDefault="008845C7" w:rsidP="00620AD7">
      <w:pPr>
        <w:ind w:firstLineChars="2067" w:firstLine="4961"/>
        <w:rPr>
          <w:sz w:val="24"/>
        </w:rPr>
      </w:pPr>
    </w:p>
    <w:p w:rsidR="008845C7" w:rsidRDefault="008845C7" w:rsidP="00620AD7">
      <w:pPr>
        <w:ind w:firstLineChars="2067" w:firstLine="4961"/>
        <w:rPr>
          <w:sz w:val="24"/>
        </w:rPr>
      </w:pPr>
    </w:p>
    <w:p w:rsidR="008845C7" w:rsidRDefault="00620AD7" w:rsidP="00620AD7">
      <w:pPr>
        <w:ind w:firstLineChars="2067" w:firstLine="4961"/>
        <w:rPr>
          <w:bCs/>
          <w:sz w:val="24"/>
        </w:rPr>
      </w:pPr>
      <w:r>
        <w:rPr>
          <w:sz w:val="24"/>
        </w:rPr>
        <w:t xml:space="preserve">    </w:t>
      </w:r>
      <w:r>
        <w:rPr>
          <w:sz w:val="24"/>
        </w:rPr>
        <w:t>公司名称</w:t>
      </w:r>
      <w:r>
        <w:rPr>
          <w:bCs/>
          <w:sz w:val="24"/>
        </w:rPr>
        <w:t>（加盖单位公章）：</w:t>
      </w:r>
    </w:p>
    <w:p w:rsidR="008845C7" w:rsidRDefault="008845C7">
      <w:pPr>
        <w:ind w:firstLine="645"/>
        <w:rPr>
          <w:bCs/>
          <w:sz w:val="24"/>
        </w:rPr>
      </w:pPr>
    </w:p>
    <w:p w:rsidR="008845C7" w:rsidRDefault="00620AD7">
      <w:pPr>
        <w:adjustRightInd w:val="0"/>
        <w:snapToGrid w:val="0"/>
        <w:spacing w:line="360" w:lineRule="auto"/>
        <w:rPr>
          <w:bCs/>
          <w:sz w:val="24"/>
        </w:rPr>
      </w:pPr>
      <w:r>
        <w:rPr>
          <w:bCs/>
          <w:sz w:val="24"/>
        </w:rPr>
        <w:t xml:space="preserve">                                                         </w:t>
      </w:r>
      <w:r>
        <w:rPr>
          <w:bCs/>
          <w:sz w:val="24"/>
        </w:rPr>
        <w:t>年</w:t>
      </w:r>
      <w:r>
        <w:rPr>
          <w:bCs/>
          <w:sz w:val="24"/>
        </w:rPr>
        <w:t xml:space="preserve">     </w:t>
      </w:r>
      <w:r>
        <w:rPr>
          <w:bCs/>
          <w:sz w:val="24"/>
        </w:rPr>
        <w:t>月</w:t>
      </w:r>
      <w:r>
        <w:rPr>
          <w:bCs/>
          <w:sz w:val="24"/>
        </w:rPr>
        <w:t xml:space="preserve">     </w:t>
      </w:r>
      <w:r>
        <w:rPr>
          <w:bCs/>
          <w:sz w:val="24"/>
        </w:rPr>
        <w:t>日</w:t>
      </w:r>
    </w:p>
    <w:p w:rsidR="008845C7" w:rsidRDefault="00620AD7">
      <w:pPr>
        <w:adjustRightInd w:val="0"/>
        <w:snapToGrid w:val="0"/>
        <w:spacing w:line="360" w:lineRule="auto"/>
        <w:rPr>
          <w:b/>
          <w:bCs/>
          <w:sz w:val="24"/>
        </w:rPr>
      </w:pPr>
      <w:r>
        <w:rPr>
          <w:b/>
          <w:bCs/>
          <w:sz w:val="24"/>
        </w:rPr>
        <w:t>备注：符合《中华人民共和国政府采购法》第二十二条规定须提供下列材料：</w:t>
      </w:r>
      <w:r>
        <w:rPr>
          <w:b/>
          <w:bCs/>
          <w:sz w:val="24"/>
        </w:rPr>
        <w:t xml:space="preserve"> </w:t>
      </w:r>
      <w:r>
        <w:rPr>
          <w:b/>
          <w:bCs/>
          <w:sz w:val="24"/>
        </w:rPr>
        <w:t>（一）法人或者其他组织的营业执照等证明文件，自然人的身份证明；（二）财务状况报告，依法缴纳税收和社会保障资金的相关材料；（三）具备履行合同所必需的设备和专业技术能力的证明材料；</w:t>
      </w:r>
      <w:r>
        <w:rPr>
          <w:b/>
          <w:bCs/>
          <w:sz w:val="24"/>
        </w:rPr>
        <w:t xml:space="preserve"> </w:t>
      </w:r>
      <w:r>
        <w:rPr>
          <w:b/>
          <w:bCs/>
          <w:sz w:val="24"/>
        </w:rPr>
        <w:t>（四）参加政府采购活动前</w:t>
      </w:r>
      <w:r>
        <w:rPr>
          <w:b/>
          <w:bCs/>
          <w:sz w:val="24"/>
        </w:rPr>
        <w:t xml:space="preserve"> 3 </w:t>
      </w:r>
      <w:r>
        <w:rPr>
          <w:b/>
          <w:bCs/>
          <w:sz w:val="24"/>
        </w:rPr>
        <w:t>年内在经营活动中没有重大违法记录的书面声明；</w:t>
      </w:r>
      <w:r>
        <w:rPr>
          <w:b/>
          <w:bCs/>
          <w:sz w:val="24"/>
        </w:rPr>
        <w:t xml:space="preserve"> </w:t>
      </w:r>
      <w:r>
        <w:rPr>
          <w:b/>
          <w:bCs/>
          <w:sz w:val="24"/>
        </w:rPr>
        <w:t>（五）具备法律、行政法规规定的其他条件的证明材料。</w:t>
      </w:r>
    </w:p>
    <w:p w:rsidR="008845C7" w:rsidRDefault="00620AD7">
      <w:pPr>
        <w:widowControl/>
        <w:jc w:val="left"/>
        <w:rPr>
          <w:bCs/>
          <w:sz w:val="24"/>
        </w:rPr>
      </w:pPr>
      <w:r>
        <w:rPr>
          <w:bCs/>
          <w:sz w:val="24"/>
        </w:rPr>
        <w:br w:type="page"/>
      </w:r>
    </w:p>
    <w:p w:rsidR="008845C7" w:rsidRDefault="008845C7">
      <w:pPr>
        <w:adjustRightInd w:val="0"/>
        <w:snapToGrid w:val="0"/>
        <w:spacing w:line="360" w:lineRule="auto"/>
        <w:rPr>
          <w:bCs/>
          <w:sz w:val="24"/>
        </w:rPr>
      </w:pPr>
    </w:p>
    <w:p w:rsidR="008845C7" w:rsidRDefault="008845C7">
      <w:pPr>
        <w:adjustRightInd w:val="0"/>
        <w:snapToGrid w:val="0"/>
        <w:spacing w:line="360" w:lineRule="auto"/>
        <w:rPr>
          <w:bCs/>
          <w:sz w:val="24"/>
        </w:rPr>
      </w:pPr>
    </w:p>
    <w:p w:rsidR="008845C7" w:rsidRDefault="00620AD7">
      <w:pPr>
        <w:adjustRightInd w:val="0"/>
        <w:snapToGrid w:val="0"/>
        <w:spacing w:line="360" w:lineRule="auto"/>
        <w:rPr>
          <w:bCs/>
          <w:sz w:val="24"/>
        </w:rPr>
      </w:pPr>
      <w:r>
        <w:rPr>
          <w:bCs/>
          <w:sz w:val="24"/>
        </w:rPr>
        <w:t>（三）</w:t>
      </w:r>
      <w:r>
        <w:rPr>
          <w:bCs/>
          <w:sz w:val="24"/>
        </w:rPr>
        <w:t>“</w:t>
      </w:r>
      <w:r>
        <w:rPr>
          <w:bCs/>
          <w:sz w:val="24"/>
        </w:rPr>
        <w:t>关键信息</w:t>
      </w:r>
      <w:r>
        <w:rPr>
          <w:bCs/>
          <w:sz w:val="24"/>
        </w:rPr>
        <w:t>-</w:t>
      </w:r>
      <w:r>
        <w:rPr>
          <w:bCs/>
          <w:sz w:val="24"/>
        </w:rPr>
        <w:t>评标信息</w:t>
      </w:r>
      <w:r>
        <w:rPr>
          <w:bCs/>
          <w:sz w:val="24"/>
        </w:rPr>
        <w:t>”</w:t>
      </w:r>
      <w:r>
        <w:rPr>
          <w:bCs/>
          <w:sz w:val="24"/>
        </w:rPr>
        <w:t>规定的公司业绩、已做项目简介</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1096"/>
        <w:gridCol w:w="1230"/>
        <w:gridCol w:w="1892"/>
        <w:gridCol w:w="1203"/>
        <w:gridCol w:w="1203"/>
        <w:gridCol w:w="976"/>
        <w:gridCol w:w="1429"/>
      </w:tblGrid>
      <w:tr w:rsidR="008845C7">
        <w:trPr>
          <w:trHeight w:val="458"/>
        </w:trPr>
        <w:tc>
          <w:tcPr>
            <w:tcW w:w="808" w:type="dxa"/>
            <w:vAlign w:val="center"/>
          </w:tcPr>
          <w:p w:rsidR="008845C7" w:rsidRDefault="00620AD7">
            <w:pPr>
              <w:adjustRightInd w:val="0"/>
              <w:snapToGrid w:val="0"/>
              <w:spacing w:line="360" w:lineRule="auto"/>
              <w:jc w:val="center"/>
              <w:rPr>
                <w:bCs/>
                <w:sz w:val="24"/>
              </w:rPr>
            </w:pPr>
            <w:r>
              <w:rPr>
                <w:bCs/>
                <w:sz w:val="24"/>
              </w:rPr>
              <w:t>序号</w:t>
            </w:r>
          </w:p>
        </w:tc>
        <w:tc>
          <w:tcPr>
            <w:tcW w:w="1096" w:type="dxa"/>
            <w:vAlign w:val="center"/>
          </w:tcPr>
          <w:p w:rsidR="008845C7" w:rsidRDefault="00620AD7">
            <w:pPr>
              <w:adjustRightInd w:val="0"/>
              <w:snapToGrid w:val="0"/>
              <w:spacing w:line="360" w:lineRule="auto"/>
              <w:jc w:val="center"/>
              <w:rPr>
                <w:bCs/>
                <w:sz w:val="24"/>
              </w:rPr>
            </w:pPr>
            <w:r>
              <w:rPr>
                <w:bCs/>
                <w:sz w:val="24"/>
              </w:rPr>
              <w:t>采购人</w:t>
            </w:r>
          </w:p>
        </w:tc>
        <w:tc>
          <w:tcPr>
            <w:tcW w:w="1230" w:type="dxa"/>
            <w:vAlign w:val="center"/>
          </w:tcPr>
          <w:p w:rsidR="008845C7" w:rsidRDefault="00620AD7">
            <w:pPr>
              <w:adjustRightInd w:val="0"/>
              <w:snapToGrid w:val="0"/>
              <w:spacing w:line="360" w:lineRule="auto"/>
              <w:jc w:val="center"/>
              <w:rPr>
                <w:bCs/>
                <w:sz w:val="24"/>
              </w:rPr>
            </w:pPr>
            <w:r>
              <w:rPr>
                <w:bCs/>
                <w:sz w:val="24"/>
              </w:rPr>
              <w:t>项目名称</w:t>
            </w:r>
          </w:p>
        </w:tc>
        <w:tc>
          <w:tcPr>
            <w:tcW w:w="1892" w:type="dxa"/>
            <w:vAlign w:val="center"/>
          </w:tcPr>
          <w:p w:rsidR="008845C7" w:rsidRDefault="00620AD7">
            <w:pPr>
              <w:adjustRightInd w:val="0"/>
              <w:snapToGrid w:val="0"/>
              <w:spacing w:line="360" w:lineRule="auto"/>
              <w:jc w:val="center"/>
              <w:rPr>
                <w:bCs/>
                <w:sz w:val="24"/>
              </w:rPr>
            </w:pPr>
            <w:r>
              <w:rPr>
                <w:bCs/>
                <w:sz w:val="24"/>
              </w:rPr>
              <w:t>规模（金额</w:t>
            </w:r>
            <w:r>
              <w:rPr>
                <w:bCs/>
                <w:sz w:val="24"/>
              </w:rPr>
              <w:t>/</w:t>
            </w:r>
            <w:r>
              <w:rPr>
                <w:bCs/>
                <w:sz w:val="24"/>
              </w:rPr>
              <w:t>元）</w:t>
            </w:r>
          </w:p>
        </w:tc>
        <w:tc>
          <w:tcPr>
            <w:tcW w:w="1203" w:type="dxa"/>
            <w:vAlign w:val="center"/>
          </w:tcPr>
          <w:p w:rsidR="008845C7" w:rsidRDefault="00620AD7">
            <w:pPr>
              <w:adjustRightInd w:val="0"/>
              <w:snapToGrid w:val="0"/>
              <w:spacing w:line="360" w:lineRule="auto"/>
              <w:jc w:val="center"/>
              <w:rPr>
                <w:bCs/>
                <w:sz w:val="24"/>
              </w:rPr>
            </w:pPr>
            <w:r>
              <w:rPr>
                <w:bCs/>
                <w:sz w:val="24"/>
              </w:rPr>
              <w:t>完成时间</w:t>
            </w:r>
          </w:p>
        </w:tc>
        <w:tc>
          <w:tcPr>
            <w:tcW w:w="1203" w:type="dxa"/>
            <w:vAlign w:val="center"/>
          </w:tcPr>
          <w:p w:rsidR="008845C7" w:rsidRDefault="00620AD7">
            <w:pPr>
              <w:adjustRightInd w:val="0"/>
              <w:snapToGrid w:val="0"/>
              <w:spacing w:line="360" w:lineRule="auto"/>
              <w:jc w:val="center"/>
              <w:rPr>
                <w:bCs/>
                <w:sz w:val="24"/>
              </w:rPr>
            </w:pPr>
            <w:r>
              <w:rPr>
                <w:bCs/>
                <w:sz w:val="24"/>
              </w:rPr>
              <w:t>运行情况</w:t>
            </w:r>
          </w:p>
        </w:tc>
        <w:tc>
          <w:tcPr>
            <w:tcW w:w="976" w:type="dxa"/>
            <w:vAlign w:val="center"/>
          </w:tcPr>
          <w:p w:rsidR="008845C7" w:rsidRDefault="00620AD7">
            <w:pPr>
              <w:adjustRightInd w:val="0"/>
              <w:snapToGrid w:val="0"/>
              <w:spacing w:line="360" w:lineRule="auto"/>
              <w:jc w:val="center"/>
              <w:rPr>
                <w:bCs/>
                <w:sz w:val="24"/>
              </w:rPr>
            </w:pPr>
            <w:r>
              <w:rPr>
                <w:bCs/>
                <w:sz w:val="24"/>
              </w:rPr>
              <w:t>联系人</w:t>
            </w:r>
          </w:p>
        </w:tc>
        <w:tc>
          <w:tcPr>
            <w:tcW w:w="1429" w:type="dxa"/>
            <w:vAlign w:val="center"/>
          </w:tcPr>
          <w:p w:rsidR="008845C7" w:rsidRDefault="00620AD7">
            <w:pPr>
              <w:adjustRightInd w:val="0"/>
              <w:snapToGrid w:val="0"/>
              <w:spacing w:line="360" w:lineRule="auto"/>
              <w:jc w:val="center"/>
              <w:rPr>
                <w:bCs/>
                <w:sz w:val="24"/>
              </w:rPr>
            </w:pPr>
            <w:r>
              <w:rPr>
                <w:bCs/>
                <w:sz w:val="24"/>
              </w:rPr>
              <w:t>联系电话</w:t>
            </w:r>
          </w:p>
        </w:tc>
      </w:tr>
      <w:tr w:rsidR="008845C7">
        <w:trPr>
          <w:trHeight w:val="427"/>
        </w:trPr>
        <w:tc>
          <w:tcPr>
            <w:tcW w:w="808" w:type="dxa"/>
          </w:tcPr>
          <w:p w:rsidR="008845C7" w:rsidRDefault="008845C7">
            <w:pPr>
              <w:adjustRightInd w:val="0"/>
              <w:snapToGrid w:val="0"/>
              <w:spacing w:line="360" w:lineRule="auto"/>
              <w:rPr>
                <w:bCs/>
                <w:sz w:val="24"/>
              </w:rPr>
            </w:pPr>
          </w:p>
        </w:tc>
        <w:tc>
          <w:tcPr>
            <w:tcW w:w="1096" w:type="dxa"/>
          </w:tcPr>
          <w:p w:rsidR="008845C7" w:rsidRDefault="008845C7">
            <w:pPr>
              <w:adjustRightInd w:val="0"/>
              <w:snapToGrid w:val="0"/>
              <w:spacing w:line="360" w:lineRule="auto"/>
              <w:rPr>
                <w:bCs/>
                <w:sz w:val="24"/>
              </w:rPr>
            </w:pPr>
          </w:p>
        </w:tc>
        <w:tc>
          <w:tcPr>
            <w:tcW w:w="1230" w:type="dxa"/>
          </w:tcPr>
          <w:p w:rsidR="008845C7" w:rsidRDefault="008845C7">
            <w:pPr>
              <w:adjustRightInd w:val="0"/>
              <w:snapToGrid w:val="0"/>
              <w:spacing w:line="360" w:lineRule="auto"/>
              <w:rPr>
                <w:bCs/>
                <w:sz w:val="24"/>
              </w:rPr>
            </w:pPr>
          </w:p>
        </w:tc>
        <w:tc>
          <w:tcPr>
            <w:tcW w:w="1892" w:type="dxa"/>
          </w:tcPr>
          <w:p w:rsidR="008845C7" w:rsidRDefault="008845C7">
            <w:pPr>
              <w:adjustRightInd w:val="0"/>
              <w:snapToGrid w:val="0"/>
              <w:spacing w:line="360" w:lineRule="auto"/>
              <w:rPr>
                <w:bCs/>
                <w:sz w:val="24"/>
              </w:rPr>
            </w:pPr>
          </w:p>
        </w:tc>
        <w:tc>
          <w:tcPr>
            <w:tcW w:w="1203" w:type="dxa"/>
          </w:tcPr>
          <w:p w:rsidR="008845C7" w:rsidRDefault="008845C7">
            <w:pPr>
              <w:adjustRightInd w:val="0"/>
              <w:snapToGrid w:val="0"/>
              <w:spacing w:line="360" w:lineRule="auto"/>
              <w:rPr>
                <w:bCs/>
                <w:sz w:val="24"/>
              </w:rPr>
            </w:pPr>
          </w:p>
        </w:tc>
        <w:tc>
          <w:tcPr>
            <w:tcW w:w="1203" w:type="dxa"/>
          </w:tcPr>
          <w:p w:rsidR="008845C7" w:rsidRDefault="008845C7">
            <w:pPr>
              <w:adjustRightInd w:val="0"/>
              <w:snapToGrid w:val="0"/>
              <w:spacing w:line="360" w:lineRule="auto"/>
              <w:rPr>
                <w:bCs/>
                <w:sz w:val="24"/>
              </w:rPr>
            </w:pPr>
          </w:p>
        </w:tc>
        <w:tc>
          <w:tcPr>
            <w:tcW w:w="976" w:type="dxa"/>
          </w:tcPr>
          <w:p w:rsidR="008845C7" w:rsidRDefault="008845C7">
            <w:pPr>
              <w:adjustRightInd w:val="0"/>
              <w:snapToGrid w:val="0"/>
              <w:spacing w:line="360" w:lineRule="auto"/>
              <w:rPr>
                <w:bCs/>
                <w:sz w:val="24"/>
              </w:rPr>
            </w:pPr>
          </w:p>
        </w:tc>
        <w:tc>
          <w:tcPr>
            <w:tcW w:w="1429" w:type="dxa"/>
          </w:tcPr>
          <w:p w:rsidR="008845C7" w:rsidRDefault="008845C7">
            <w:pPr>
              <w:adjustRightInd w:val="0"/>
              <w:snapToGrid w:val="0"/>
              <w:spacing w:line="360" w:lineRule="auto"/>
              <w:rPr>
                <w:bCs/>
                <w:sz w:val="24"/>
              </w:rPr>
            </w:pPr>
          </w:p>
        </w:tc>
      </w:tr>
    </w:tbl>
    <w:p w:rsidR="008845C7" w:rsidRDefault="00620AD7">
      <w:pPr>
        <w:tabs>
          <w:tab w:val="left" w:pos="414"/>
          <w:tab w:val="left" w:pos="1974"/>
          <w:tab w:val="left" w:pos="3414"/>
          <w:tab w:val="left" w:pos="4854"/>
          <w:tab w:val="left" w:pos="6174"/>
          <w:tab w:val="left" w:pos="7614"/>
          <w:tab w:val="left" w:pos="9414"/>
        </w:tabs>
        <w:adjustRightInd w:val="0"/>
        <w:snapToGrid w:val="0"/>
        <w:spacing w:line="360" w:lineRule="auto"/>
        <w:rPr>
          <w:sz w:val="24"/>
        </w:rPr>
      </w:pPr>
      <w:r>
        <w:rPr>
          <w:bCs/>
          <w:sz w:val="24"/>
        </w:rPr>
        <w:t>注：</w:t>
      </w:r>
      <w:r>
        <w:rPr>
          <w:sz w:val="24"/>
        </w:rPr>
        <w:t xml:space="preserve">1. </w:t>
      </w:r>
      <w:r>
        <w:rPr>
          <w:sz w:val="24"/>
        </w:rPr>
        <w:t>在备注中填写项目单位名称、联系人、联系电话等内容。</w:t>
      </w:r>
    </w:p>
    <w:p w:rsidR="008845C7" w:rsidRDefault="00620AD7">
      <w:pPr>
        <w:tabs>
          <w:tab w:val="left" w:pos="414"/>
          <w:tab w:val="left" w:pos="1974"/>
          <w:tab w:val="left" w:pos="3414"/>
          <w:tab w:val="left" w:pos="4854"/>
          <w:tab w:val="left" w:pos="6174"/>
          <w:tab w:val="left" w:pos="7614"/>
          <w:tab w:val="left" w:pos="9414"/>
        </w:tabs>
        <w:adjustRightInd w:val="0"/>
        <w:snapToGrid w:val="0"/>
        <w:spacing w:line="360" w:lineRule="auto"/>
        <w:ind w:firstLineChars="200" w:firstLine="480"/>
        <w:rPr>
          <w:sz w:val="24"/>
        </w:rPr>
      </w:pPr>
      <w:r>
        <w:rPr>
          <w:sz w:val="24"/>
        </w:rPr>
        <w:t xml:space="preserve">2. </w:t>
      </w:r>
      <w:r>
        <w:rPr>
          <w:sz w:val="24"/>
        </w:rPr>
        <w:t>需递交上述项目的证明材料（合同关键页或中标通知书及甲方验收评价意见）复印件（加盖公章），原件备查。</w:t>
      </w:r>
    </w:p>
    <w:p w:rsidR="008845C7" w:rsidRDefault="00620AD7">
      <w:pPr>
        <w:tabs>
          <w:tab w:val="left" w:pos="414"/>
          <w:tab w:val="left" w:pos="1974"/>
          <w:tab w:val="left" w:pos="3414"/>
          <w:tab w:val="left" w:pos="4854"/>
          <w:tab w:val="left" w:pos="6174"/>
          <w:tab w:val="left" w:pos="7614"/>
          <w:tab w:val="left" w:pos="9414"/>
        </w:tabs>
        <w:adjustRightInd w:val="0"/>
        <w:snapToGrid w:val="0"/>
        <w:spacing w:line="360" w:lineRule="auto"/>
        <w:ind w:firstLineChars="200" w:firstLine="480"/>
        <w:rPr>
          <w:bCs/>
          <w:sz w:val="24"/>
        </w:rPr>
      </w:pPr>
      <w:r>
        <w:rPr>
          <w:sz w:val="24"/>
        </w:rPr>
        <w:t xml:space="preserve">3. </w:t>
      </w:r>
      <w:r>
        <w:rPr>
          <w:sz w:val="24"/>
        </w:rPr>
        <w:t>提供的资料须齐全。</w:t>
      </w:r>
    </w:p>
    <w:p w:rsidR="008845C7" w:rsidRDefault="00620AD7">
      <w:pPr>
        <w:adjustRightInd w:val="0"/>
        <w:snapToGrid w:val="0"/>
        <w:spacing w:line="360" w:lineRule="auto"/>
        <w:rPr>
          <w:bCs/>
          <w:sz w:val="24"/>
        </w:rPr>
      </w:pPr>
      <w:r>
        <w:rPr>
          <w:bCs/>
          <w:sz w:val="24"/>
        </w:rPr>
        <w:t>（四）拥有相关软件著作权情况（如有）</w:t>
      </w:r>
    </w:p>
    <w:p w:rsidR="008845C7" w:rsidRDefault="00620AD7">
      <w:pPr>
        <w:adjustRightInd w:val="0"/>
        <w:snapToGrid w:val="0"/>
        <w:spacing w:line="360" w:lineRule="auto"/>
        <w:rPr>
          <w:bCs/>
          <w:sz w:val="24"/>
        </w:rPr>
      </w:pPr>
      <w:r>
        <w:rPr>
          <w:bCs/>
          <w:sz w:val="24"/>
        </w:rPr>
        <w:t xml:space="preserve">  1.</w:t>
      </w:r>
      <w:r>
        <w:rPr>
          <w:bCs/>
          <w:sz w:val="24"/>
        </w:rPr>
        <w:t>软件著作权证书复印件</w:t>
      </w:r>
    </w:p>
    <w:p w:rsidR="008845C7" w:rsidRDefault="00620AD7">
      <w:pPr>
        <w:adjustRightInd w:val="0"/>
        <w:snapToGrid w:val="0"/>
        <w:spacing w:line="360" w:lineRule="auto"/>
        <w:rPr>
          <w:bCs/>
          <w:sz w:val="24"/>
        </w:rPr>
      </w:pPr>
      <w:r>
        <w:rPr>
          <w:bCs/>
          <w:sz w:val="24"/>
        </w:rPr>
        <w:t>（五）所获荣誉或奖励</w:t>
      </w:r>
    </w:p>
    <w:p w:rsidR="008845C7" w:rsidRDefault="00620AD7">
      <w:pPr>
        <w:adjustRightInd w:val="0"/>
        <w:snapToGrid w:val="0"/>
        <w:spacing w:line="360" w:lineRule="auto"/>
        <w:rPr>
          <w:bCs/>
          <w:sz w:val="24"/>
        </w:rPr>
      </w:pPr>
      <w:r>
        <w:rPr>
          <w:bCs/>
          <w:sz w:val="24"/>
        </w:rPr>
        <w:t xml:space="preserve">  1. </w:t>
      </w:r>
      <w:r>
        <w:rPr>
          <w:bCs/>
          <w:sz w:val="24"/>
        </w:rPr>
        <w:t>荣誉或奖励一览表</w:t>
      </w:r>
    </w:p>
    <w:p w:rsidR="008845C7" w:rsidRDefault="00620AD7">
      <w:pPr>
        <w:adjustRightInd w:val="0"/>
        <w:snapToGrid w:val="0"/>
        <w:spacing w:line="360" w:lineRule="auto"/>
        <w:rPr>
          <w:bCs/>
          <w:sz w:val="24"/>
        </w:rPr>
      </w:pPr>
      <w:r>
        <w:rPr>
          <w:bCs/>
          <w:sz w:val="24"/>
        </w:rPr>
        <w:t xml:space="preserve">  2. </w:t>
      </w:r>
      <w:r>
        <w:rPr>
          <w:bCs/>
          <w:sz w:val="24"/>
        </w:rPr>
        <w:t>相应荣誉或奖励证明文件</w:t>
      </w:r>
    </w:p>
    <w:p w:rsidR="008845C7" w:rsidRDefault="008845C7">
      <w:pPr>
        <w:adjustRightInd w:val="0"/>
        <w:snapToGrid w:val="0"/>
        <w:spacing w:line="360" w:lineRule="auto"/>
        <w:jc w:val="center"/>
        <w:rPr>
          <w:b/>
          <w:bCs/>
          <w:sz w:val="24"/>
        </w:rPr>
      </w:pPr>
    </w:p>
    <w:p w:rsidR="008845C7" w:rsidRDefault="00620AD7">
      <w:pPr>
        <w:adjustRightInd w:val="0"/>
        <w:snapToGrid w:val="0"/>
        <w:spacing w:line="360" w:lineRule="auto"/>
        <w:jc w:val="center"/>
        <w:rPr>
          <w:b/>
          <w:bCs/>
          <w:sz w:val="24"/>
        </w:rPr>
      </w:pPr>
      <w:r>
        <w:rPr>
          <w:b/>
          <w:bCs/>
          <w:sz w:val="24"/>
        </w:rPr>
        <w:t>附：获奖项目案例</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956"/>
        <w:gridCol w:w="2399"/>
        <w:gridCol w:w="2099"/>
        <w:gridCol w:w="2099"/>
        <w:gridCol w:w="2193"/>
      </w:tblGrid>
      <w:tr w:rsidR="008845C7">
        <w:trPr>
          <w:cantSplit/>
          <w:trHeight w:val="454"/>
          <w:jc w:val="center"/>
        </w:trPr>
        <w:tc>
          <w:tcPr>
            <w:tcW w:w="956" w:type="dxa"/>
            <w:vAlign w:val="center"/>
          </w:tcPr>
          <w:p w:rsidR="008845C7" w:rsidRDefault="00620AD7">
            <w:pPr>
              <w:adjustRightInd w:val="0"/>
              <w:snapToGrid w:val="0"/>
              <w:spacing w:line="360" w:lineRule="auto"/>
              <w:jc w:val="center"/>
              <w:rPr>
                <w:sz w:val="24"/>
              </w:rPr>
            </w:pPr>
            <w:r>
              <w:rPr>
                <w:sz w:val="24"/>
              </w:rPr>
              <w:t>年份</w:t>
            </w:r>
          </w:p>
        </w:tc>
        <w:tc>
          <w:tcPr>
            <w:tcW w:w="2399" w:type="dxa"/>
            <w:vAlign w:val="center"/>
          </w:tcPr>
          <w:p w:rsidR="008845C7" w:rsidRDefault="00620AD7">
            <w:pPr>
              <w:adjustRightInd w:val="0"/>
              <w:snapToGrid w:val="0"/>
              <w:spacing w:line="360" w:lineRule="auto"/>
              <w:jc w:val="center"/>
              <w:rPr>
                <w:sz w:val="24"/>
              </w:rPr>
            </w:pPr>
            <w:r>
              <w:rPr>
                <w:sz w:val="24"/>
              </w:rPr>
              <w:t>项目名称</w:t>
            </w:r>
          </w:p>
        </w:tc>
        <w:tc>
          <w:tcPr>
            <w:tcW w:w="2099" w:type="dxa"/>
            <w:vAlign w:val="center"/>
          </w:tcPr>
          <w:p w:rsidR="008845C7" w:rsidRDefault="00620AD7">
            <w:pPr>
              <w:adjustRightInd w:val="0"/>
              <w:snapToGrid w:val="0"/>
              <w:spacing w:line="360" w:lineRule="auto"/>
              <w:jc w:val="center"/>
              <w:rPr>
                <w:sz w:val="24"/>
              </w:rPr>
            </w:pPr>
            <w:r>
              <w:rPr>
                <w:sz w:val="24"/>
              </w:rPr>
              <w:t>项目获奖情况</w:t>
            </w:r>
          </w:p>
        </w:tc>
        <w:tc>
          <w:tcPr>
            <w:tcW w:w="2099" w:type="dxa"/>
            <w:vAlign w:val="center"/>
          </w:tcPr>
          <w:p w:rsidR="008845C7" w:rsidRDefault="00620AD7">
            <w:pPr>
              <w:adjustRightInd w:val="0"/>
              <w:snapToGrid w:val="0"/>
              <w:spacing w:line="360" w:lineRule="auto"/>
              <w:jc w:val="center"/>
              <w:rPr>
                <w:sz w:val="24"/>
              </w:rPr>
            </w:pPr>
            <w:r>
              <w:rPr>
                <w:sz w:val="24"/>
              </w:rPr>
              <w:t>项目简介</w:t>
            </w:r>
          </w:p>
        </w:tc>
        <w:tc>
          <w:tcPr>
            <w:tcW w:w="2193" w:type="dxa"/>
            <w:vAlign w:val="center"/>
          </w:tcPr>
          <w:p w:rsidR="008845C7" w:rsidRDefault="00620AD7">
            <w:pPr>
              <w:adjustRightInd w:val="0"/>
              <w:snapToGrid w:val="0"/>
              <w:spacing w:line="360" w:lineRule="auto"/>
              <w:jc w:val="center"/>
              <w:rPr>
                <w:sz w:val="24"/>
              </w:rPr>
            </w:pPr>
            <w:r>
              <w:rPr>
                <w:sz w:val="24"/>
              </w:rPr>
              <w:t>备注</w:t>
            </w:r>
          </w:p>
        </w:tc>
      </w:tr>
      <w:tr w:rsidR="008845C7">
        <w:trPr>
          <w:cantSplit/>
          <w:trHeight w:val="454"/>
          <w:jc w:val="center"/>
        </w:trPr>
        <w:tc>
          <w:tcPr>
            <w:tcW w:w="956" w:type="dxa"/>
            <w:vAlign w:val="center"/>
          </w:tcPr>
          <w:p w:rsidR="008845C7" w:rsidRDefault="008845C7">
            <w:pPr>
              <w:adjustRightInd w:val="0"/>
              <w:snapToGrid w:val="0"/>
              <w:spacing w:line="360" w:lineRule="auto"/>
              <w:rPr>
                <w:sz w:val="24"/>
              </w:rPr>
            </w:pPr>
          </w:p>
        </w:tc>
        <w:tc>
          <w:tcPr>
            <w:tcW w:w="2399" w:type="dxa"/>
            <w:vAlign w:val="center"/>
          </w:tcPr>
          <w:p w:rsidR="008845C7" w:rsidRDefault="008845C7">
            <w:pPr>
              <w:adjustRightInd w:val="0"/>
              <w:snapToGrid w:val="0"/>
              <w:spacing w:line="360" w:lineRule="auto"/>
              <w:rPr>
                <w:sz w:val="24"/>
              </w:rPr>
            </w:pPr>
          </w:p>
        </w:tc>
        <w:tc>
          <w:tcPr>
            <w:tcW w:w="2099" w:type="dxa"/>
            <w:vAlign w:val="center"/>
          </w:tcPr>
          <w:p w:rsidR="008845C7" w:rsidRDefault="008845C7">
            <w:pPr>
              <w:adjustRightInd w:val="0"/>
              <w:snapToGrid w:val="0"/>
              <w:spacing w:line="360" w:lineRule="auto"/>
              <w:rPr>
                <w:sz w:val="24"/>
              </w:rPr>
            </w:pPr>
          </w:p>
        </w:tc>
        <w:tc>
          <w:tcPr>
            <w:tcW w:w="2099" w:type="dxa"/>
            <w:vAlign w:val="center"/>
          </w:tcPr>
          <w:p w:rsidR="008845C7" w:rsidRDefault="008845C7">
            <w:pPr>
              <w:adjustRightInd w:val="0"/>
              <w:snapToGrid w:val="0"/>
              <w:spacing w:line="360" w:lineRule="auto"/>
              <w:rPr>
                <w:sz w:val="24"/>
              </w:rPr>
            </w:pPr>
          </w:p>
        </w:tc>
        <w:tc>
          <w:tcPr>
            <w:tcW w:w="2193" w:type="dxa"/>
            <w:vAlign w:val="center"/>
          </w:tcPr>
          <w:p w:rsidR="008845C7" w:rsidRDefault="008845C7">
            <w:pPr>
              <w:adjustRightInd w:val="0"/>
              <w:snapToGrid w:val="0"/>
              <w:spacing w:line="360" w:lineRule="auto"/>
              <w:rPr>
                <w:sz w:val="24"/>
              </w:rPr>
            </w:pPr>
          </w:p>
        </w:tc>
      </w:tr>
    </w:tbl>
    <w:p w:rsidR="008845C7" w:rsidRDefault="00620AD7">
      <w:pPr>
        <w:tabs>
          <w:tab w:val="left" w:pos="414"/>
          <w:tab w:val="left" w:pos="1974"/>
          <w:tab w:val="left" w:pos="3414"/>
          <w:tab w:val="left" w:pos="4854"/>
          <w:tab w:val="left" w:pos="6174"/>
          <w:tab w:val="left" w:pos="7614"/>
          <w:tab w:val="left" w:pos="9414"/>
        </w:tabs>
        <w:adjustRightInd w:val="0"/>
        <w:snapToGrid w:val="0"/>
        <w:spacing w:line="360" w:lineRule="auto"/>
        <w:rPr>
          <w:bCs/>
          <w:sz w:val="24"/>
        </w:rPr>
      </w:pPr>
      <w:r>
        <w:rPr>
          <w:sz w:val="24"/>
        </w:rPr>
        <w:t>注：</w:t>
      </w:r>
      <w:r>
        <w:rPr>
          <w:sz w:val="24"/>
        </w:rPr>
        <w:t xml:space="preserve">1. </w:t>
      </w:r>
      <w:proofErr w:type="gramStart"/>
      <w:r>
        <w:rPr>
          <w:sz w:val="24"/>
        </w:rPr>
        <w:t>附项目</w:t>
      </w:r>
      <w:proofErr w:type="gramEnd"/>
      <w:r>
        <w:rPr>
          <w:sz w:val="24"/>
        </w:rPr>
        <w:t>获奖资料证明文件。</w:t>
      </w:r>
    </w:p>
    <w:p w:rsidR="008845C7" w:rsidRDefault="008845C7">
      <w:pPr>
        <w:tabs>
          <w:tab w:val="left" w:pos="414"/>
          <w:tab w:val="left" w:pos="1974"/>
          <w:tab w:val="left" w:pos="3414"/>
          <w:tab w:val="left" w:pos="4854"/>
          <w:tab w:val="left" w:pos="6174"/>
          <w:tab w:val="left" w:pos="7614"/>
          <w:tab w:val="left" w:pos="9414"/>
        </w:tabs>
        <w:adjustRightInd w:val="0"/>
        <w:snapToGrid w:val="0"/>
        <w:spacing w:line="360" w:lineRule="auto"/>
        <w:rPr>
          <w:bCs/>
          <w:sz w:val="24"/>
        </w:rPr>
      </w:pPr>
    </w:p>
    <w:p w:rsidR="008845C7" w:rsidRDefault="008845C7">
      <w:pPr>
        <w:spacing w:line="360" w:lineRule="auto"/>
        <w:rPr>
          <w:bCs/>
          <w:sz w:val="24"/>
        </w:rPr>
      </w:pPr>
    </w:p>
    <w:p w:rsidR="008845C7" w:rsidRPr="00447258" w:rsidRDefault="00620AD7" w:rsidP="00447258">
      <w:pPr>
        <w:pStyle w:val="30"/>
        <w:spacing w:before="120" w:after="120"/>
        <w:jc w:val="center"/>
        <w:rPr>
          <w:bCs w:val="0"/>
          <w:sz w:val="24"/>
        </w:rPr>
      </w:pPr>
      <w:r>
        <w:rPr>
          <w:b w:val="0"/>
          <w:bCs w:val="0"/>
        </w:rPr>
        <w:br w:type="page"/>
      </w:r>
      <w:r w:rsidRPr="00447258">
        <w:rPr>
          <w:bCs w:val="0"/>
        </w:rPr>
        <w:lastRenderedPageBreak/>
        <w:t>八、项目管理班子配备情况（表</w:t>
      </w:r>
      <w:r w:rsidRPr="00447258">
        <w:rPr>
          <w:bCs w:val="0"/>
        </w:rPr>
        <w:t>1 ~</w:t>
      </w:r>
      <w:r w:rsidRPr="00447258">
        <w:rPr>
          <w:bCs w:val="0"/>
        </w:rPr>
        <w:t>表</w:t>
      </w:r>
      <w:r w:rsidRPr="00447258">
        <w:rPr>
          <w:bCs w:val="0"/>
        </w:rPr>
        <w:t>4</w:t>
      </w:r>
      <w:r w:rsidRPr="00447258">
        <w:rPr>
          <w:bCs w:val="0"/>
        </w:rPr>
        <w:t>）</w:t>
      </w:r>
    </w:p>
    <w:p w:rsidR="008845C7" w:rsidRDefault="00620AD7">
      <w:pPr>
        <w:spacing w:after="60"/>
        <w:jc w:val="center"/>
        <w:rPr>
          <w:rFonts w:eastAsia="黑体"/>
          <w:bCs/>
          <w:sz w:val="24"/>
        </w:rPr>
      </w:pPr>
      <w:r>
        <w:rPr>
          <w:rFonts w:eastAsia="黑体"/>
          <w:bCs/>
          <w:sz w:val="24"/>
        </w:rPr>
        <w:t>表</w:t>
      </w:r>
      <w:r>
        <w:rPr>
          <w:rFonts w:eastAsia="黑体"/>
          <w:bCs/>
          <w:sz w:val="24"/>
        </w:rPr>
        <w:t xml:space="preserve">1  </w:t>
      </w:r>
      <w:r>
        <w:rPr>
          <w:rFonts w:eastAsia="黑体"/>
          <w:bCs/>
          <w:sz w:val="24"/>
        </w:rPr>
        <w:t>项目管理班子配备情况表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900"/>
        <w:gridCol w:w="900"/>
        <w:gridCol w:w="1188"/>
        <w:gridCol w:w="720"/>
        <w:gridCol w:w="720"/>
        <w:gridCol w:w="720"/>
        <w:gridCol w:w="1300"/>
        <w:gridCol w:w="860"/>
        <w:gridCol w:w="1080"/>
      </w:tblGrid>
      <w:tr w:rsidR="008845C7">
        <w:trPr>
          <w:cantSplit/>
          <w:jc w:val="center"/>
        </w:trPr>
        <w:tc>
          <w:tcPr>
            <w:tcW w:w="972" w:type="dxa"/>
            <w:vMerge w:val="restart"/>
            <w:vAlign w:val="center"/>
          </w:tcPr>
          <w:p w:rsidR="008845C7" w:rsidRDefault="00620AD7">
            <w:pPr>
              <w:spacing w:before="40" w:after="20"/>
              <w:jc w:val="center"/>
              <w:rPr>
                <w:sz w:val="18"/>
                <w:szCs w:val="18"/>
              </w:rPr>
            </w:pPr>
            <w:r>
              <w:rPr>
                <w:sz w:val="18"/>
                <w:szCs w:val="18"/>
              </w:rPr>
              <w:t>职务</w:t>
            </w:r>
          </w:p>
        </w:tc>
        <w:tc>
          <w:tcPr>
            <w:tcW w:w="900" w:type="dxa"/>
            <w:vMerge w:val="restart"/>
            <w:vAlign w:val="center"/>
          </w:tcPr>
          <w:p w:rsidR="008845C7" w:rsidRDefault="00620AD7">
            <w:pPr>
              <w:spacing w:before="40" w:after="20"/>
              <w:jc w:val="center"/>
              <w:rPr>
                <w:sz w:val="18"/>
                <w:szCs w:val="18"/>
              </w:rPr>
            </w:pPr>
            <w:r>
              <w:rPr>
                <w:sz w:val="18"/>
                <w:szCs w:val="18"/>
              </w:rPr>
              <w:t>姓名</w:t>
            </w:r>
          </w:p>
        </w:tc>
        <w:tc>
          <w:tcPr>
            <w:tcW w:w="900" w:type="dxa"/>
            <w:vMerge w:val="restart"/>
            <w:vAlign w:val="center"/>
          </w:tcPr>
          <w:p w:rsidR="008845C7" w:rsidRDefault="00620AD7">
            <w:pPr>
              <w:spacing w:before="40" w:after="20"/>
              <w:jc w:val="center"/>
              <w:rPr>
                <w:sz w:val="18"/>
                <w:szCs w:val="18"/>
              </w:rPr>
            </w:pPr>
            <w:r>
              <w:rPr>
                <w:sz w:val="18"/>
                <w:szCs w:val="18"/>
              </w:rPr>
              <w:t>职称</w:t>
            </w:r>
          </w:p>
        </w:tc>
        <w:tc>
          <w:tcPr>
            <w:tcW w:w="4648" w:type="dxa"/>
            <w:gridSpan w:val="5"/>
            <w:vAlign w:val="center"/>
          </w:tcPr>
          <w:p w:rsidR="008845C7" w:rsidRDefault="00620AD7">
            <w:pPr>
              <w:spacing w:before="40" w:after="20"/>
              <w:jc w:val="center"/>
              <w:rPr>
                <w:sz w:val="18"/>
                <w:szCs w:val="18"/>
              </w:rPr>
            </w:pPr>
            <w:r>
              <w:rPr>
                <w:sz w:val="18"/>
                <w:szCs w:val="18"/>
              </w:rPr>
              <w:t>上岗资格证明</w:t>
            </w:r>
          </w:p>
        </w:tc>
        <w:tc>
          <w:tcPr>
            <w:tcW w:w="1940" w:type="dxa"/>
            <w:gridSpan w:val="2"/>
            <w:vAlign w:val="center"/>
          </w:tcPr>
          <w:p w:rsidR="008845C7" w:rsidRDefault="00620AD7">
            <w:pPr>
              <w:spacing w:before="40" w:after="20"/>
              <w:jc w:val="center"/>
              <w:rPr>
                <w:sz w:val="18"/>
                <w:szCs w:val="18"/>
              </w:rPr>
            </w:pPr>
            <w:r>
              <w:rPr>
                <w:sz w:val="18"/>
                <w:szCs w:val="18"/>
              </w:rPr>
              <w:t>已承担在建项目情况</w:t>
            </w:r>
          </w:p>
        </w:tc>
      </w:tr>
      <w:tr w:rsidR="008845C7">
        <w:trPr>
          <w:cantSplit/>
          <w:jc w:val="center"/>
        </w:trPr>
        <w:tc>
          <w:tcPr>
            <w:tcW w:w="972" w:type="dxa"/>
            <w:vMerge/>
            <w:vAlign w:val="center"/>
          </w:tcPr>
          <w:p w:rsidR="008845C7" w:rsidRDefault="008845C7">
            <w:pPr>
              <w:spacing w:before="40" w:after="20"/>
              <w:jc w:val="center"/>
              <w:rPr>
                <w:sz w:val="18"/>
                <w:szCs w:val="18"/>
              </w:rPr>
            </w:pPr>
          </w:p>
        </w:tc>
        <w:tc>
          <w:tcPr>
            <w:tcW w:w="900" w:type="dxa"/>
            <w:vMerge/>
            <w:vAlign w:val="center"/>
          </w:tcPr>
          <w:p w:rsidR="008845C7" w:rsidRDefault="008845C7">
            <w:pPr>
              <w:spacing w:before="40" w:after="20"/>
              <w:jc w:val="center"/>
              <w:rPr>
                <w:sz w:val="18"/>
                <w:szCs w:val="18"/>
              </w:rPr>
            </w:pPr>
          </w:p>
        </w:tc>
        <w:tc>
          <w:tcPr>
            <w:tcW w:w="900" w:type="dxa"/>
            <w:vMerge/>
            <w:vAlign w:val="center"/>
          </w:tcPr>
          <w:p w:rsidR="008845C7" w:rsidRDefault="008845C7">
            <w:pPr>
              <w:spacing w:before="40" w:after="20"/>
              <w:jc w:val="center"/>
              <w:rPr>
                <w:sz w:val="18"/>
                <w:szCs w:val="18"/>
              </w:rPr>
            </w:pPr>
          </w:p>
        </w:tc>
        <w:tc>
          <w:tcPr>
            <w:tcW w:w="1188" w:type="dxa"/>
            <w:vAlign w:val="center"/>
          </w:tcPr>
          <w:p w:rsidR="008845C7" w:rsidRDefault="00620AD7">
            <w:pPr>
              <w:spacing w:before="40" w:after="20"/>
              <w:jc w:val="center"/>
              <w:rPr>
                <w:sz w:val="18"/>
                <w:szCs w:val="18"/>
              </w:rPr>
            </w:pPr>
            <w:r>
              <w:rPr>
                <w:sz w:val="18"/>
                <w:szCs w:val="18"/>
              </w:rPr>
              <w:t>证书名称</w:t>
            </w:r>
          </w:p>
        </w:tc>
        <w:tc>
          <w:tcPr>
            <w:tcW w:w="720" w:type="dxa"/>
            <w:vAlign w:val="center"/>
          </w:tcPr>
          <w:p w:rsidR="008845C7" w:rsidRDefault="00620AD7">
            <w:pPr>
              <w:spacing w:before="40" w:after="20"/>
              <w:jc w:val="center"/>
              <w:rPr>
                <w:sz w:val="18"/>
                <w:szCs w:val="18"/>
              </w:rPr>
            </w:pPr>
            <w:r>
              <w:rPr>
                <w:sz w:val="18"/>
                <w:szCs w:val="18"/>
              </w:rPr>
              <w:t>级别</w:t>
            </w:r>
          </w:p>
        </w:tc>
        <w:tc>
          <w:tcPr>
            <w:tcW w:w="720" w:type="dxa"/>
            <w:vAlign w:val="center"/>
          </w:tcPr>
          <w:p w:rsidR="008845C7" w:rsidRDefault="00620AD7">
            <w:pPr>
              <w:spacing w:before="40" w:after="20"/>
              <w:jc w:val="center"/>
              <w:rPr>
                <w:sz w:val="18"/>
                <w:szCs w:val="18"/>
              </w:rPr>
            </w:pPr>
            <w:r>
              <w:rPr>
                <w:sz w:val="18"/>
                <w:szCs w:val="18"/>
              </w:rPr>
              <w:t>证号</w:t>
            </w:r>
          </w:p>
        </w:tc>
        <w:tc>
          <w:tcPr>
            <w:tcW w:w="720" w:type="dxa"/>
            <w:vAlign w:val="center"/>
          </w:tcPr>
          <w:p w:rsidR="008845C7" w:rsidRDefault="00620AD7">
            <w:pPr>
              <w:spacing w:before="40" w:after="20"/>
              <w:jc w:val="center"/>
              <w:rPr>
                <w:sz w:val="18"/>
                <w:szCs w:val="18"/>
              </w:rPr>
            </w:pPr>
            <w:r>
              <w:rPr>
                <w:sz w:val="18"/>
                <w:szCs w:val="18"/>
              </w:rPr>
              <w:t>专业</w:t>
            </w:r>
          </w:p>
        </w:tc>
        <w:tc>
          <w:tcPr>
            <w:tcW w:w="1300" w:type="dxa"/>
            <w:vAlign w:val="center"/>
          </w:tcPr>
          <w:p w:rsidR="008845C7" w:rsidRDefault="00620AD7">
            <w:pPr>
              <w:spacing w:before="40" w:after="20"/>
              <w:jc w:val="center"/>
              <w:rPr>
                <w:sz w:val="18"/>
                <w:szCs w:val="18"/>
              </w:rPr>
            </w:pPr>
            <w:r>
              <w:rPr>
                <w:sz w:val="18"/>
                <w:szCs w:val="18"/>
              </w:rPr>
              <w:t>原服务单位</w:t>
            </w:r>
          </w:p>
        </w:tc>
        <w:tc>
          <w:tcPr>
            <w:tcW w:w="860" w:type="dxa"/>
            <w:vAlign w:val="center"/>
          </w:tcPr>
          <w:p w:rsidR="008845C7" w:rsidRDefault="00620AD7">
            <w:pPr>
              <w:spacing w:before="40" w:after="20"/>
              <w:jc w:val="center"/>
              <w:rPr>
                <w:sz w:val="18"/>
                <w:szCs w:val="18"/>
              </w:rPr>
            </w:pPr>
            <w:r>
              <w:rPr>
                <w:sz w:val="18"/>
                <w:szCs w:val="18"/>
              </w:rPr>
              <w:t>项目数</w:t>
            </w:r>
          </w:p>
        </w:tc>
        <w:tc>
          <w:tcPr>
            <w:tcW w:w="1080" w:type="dxa"/>
            <w:vAlign w:val="center"/>
          </w:tcPr>
          <w:p w:rsidR="008845C7" w:rsidRDefault="00620AD7">
            <w:pPr>
              <w:spacing w:before="40" w:after="20"/>
              <w:jc w:val="center"/>
              <w:rPr>
                <w:sz w:val="18"/>
                <w:szCs w:val="18"/>
              </w:rPr>
            </w:pPr>
            <w:r>
              <w:rPr>
                <w:sz w:val="18"/>
                <w:szCs w:val="18"/>
              </w:rPr>
              <w:t>项目名称</w:t>
            </w:r>
          </w:p>
        </w:tc>
      </w:tr>
      <w:tr w:rsidR="008845C7">
        <w:trPr>
          <w:jc w:val="center"/>
        </w:trPr>
        <w:tc>
          <w:tcPr>
            <w:tcW w:w="972" w:type="dxa"/>
          </w:tcPr>
          <w:p w:rsidR="008845C7" w:rsidRDefault="008845C7">
            <w:pPr>
              <w:spacing w:before="40" w:after="20"/>
              <w:jc w:val="center"/>
              <w:rPr>
                <w:sz w:val="18"/>
                <w:szCs w:val="18"/>
              </w:rPr>
            </w:pPr>
          </w:p>
        </w:tc>
        <w:tc>
          <w:tcPr>
            <w:tcW w:w="900" w:type="dxa"/>
          </w:tcPr>
          <w:p w:rsidR="008845C7" w:rsidRDefault="008845C7">
            <w:pPr>
              <w:spacing w:before="40" w:after="20"/>
              <w:jc w:val="center"/>
              <w:rPr>
                <w:sz w:val="18"/>
                <w:szCs w:val="18"/>
              </w:rPr>
            </w:pPr>
          </w:p>
        </w:tc>
        <w:tc>
          <w:tcPr>
            <w:tcW w:w="900" w:type="dxa"/>
          </w:tcPr>
          <w:p w:rsidR="008845C7" w:rsidRDefault="008845C7">
            <w:pPr>
              <w:spacing w:before="40" w:after="20"/>
              <w:jc w:val="center"/>
              <w:rPr>
                <w:sz w:val="18"/>
                <w:szCs w:val="18"/>
              </w:rPr>
            </w:pPr>
          </w:p>
        </w:tc>
        <w:tc>
          <w:tcPr>
            <w:tcW w:w="1188" w:type="dxa"/>
          </w:tcPr>
          <w:p w:rsidR="008845C7" w:rsidRDefault="008845C7">
            <w:pPr>
              <w:spacing w:before="40" w:after="20"/>
              <w:jc w:val="center"/>
              <w:rPr>
                <w:sz w:val="18"/>
                <w:szCs w:val="18"/>
              </w:rPr>
            </w:pPr>
          </w:p>
        </w:tc>
        <w:tc>
          <w:tcPr>
            <w:tcW w:w="720" w:type="dxa"/>
          </w:tcPr>
          <w:p w:rsidR="008845C7" w:rsidRDefault="008845C7">
            <w:pPr>
              <w:spacing w:before="40" w:after="20"/>
              <w:jc w:val="center"/>
              <w:rPr>
                <w:sz w:val="18"/>
                <w:szCs w:val="18"/>
              </w:rPr>
            </w:pPr>
          </w:p>
        </w:tc>
        <w:tc>
          <w:tcPr>
            <w:tcW w:w="720" w:type="dxa"/>
          </w:tcPr>
          <w:p w:rsidR="008845C7" w:rsidRDefault="008845C7">
            <w:pPr>
              <w:spacing w:before="40" w:after="20"/>
              <w:jc w:val="center"/>
              <w:rPr>
                <w:sz w:val="18"/>
                <w:szCs w:val="18"/>
              </w:rPr>
            </w:pPr>
          </w:p>
        </w:tc>
        <w:tc>
          <w:tcPr>
            <w:tcW w:w="720" w:type="dxa"/>
          </w:tcPr>
          <w:p w:rsidR="008845C7" w:rsidRDefault="008845C7">
            <w:pPr>
              <w:spacing w:before="40" w:after="20"/>
              <w:jc w:val="center"/>
              <w:rPr>
                <w:sz w:val="18"/>
                <w:szCs w:val="18"/>
              </w:rPr>
            </w:pPr>
          </w:p>
        </w:tc>
        <w:tc>
          <w:tcPr>
            <w:tcW w:w="1300" w:type="dxa"/>
          </w:tcPr>
          <w:p w:rsidR="008845C7" w:rsidRDefault="008845C7">
            <w:pPr>
              <w:spacing w:before="40" w:after="20"/>
              <w:jc w:val="center"/>
              <w:rPr>
                <w:sz w:val="18"/>
                <w:szCs w:val="18"/>
              </w:rPr>
            </w:pPr>
          </w:p>
        </w:tc>
        <w:tc>
          <w:tcPr>
            <w:tcW w:w="860" w:type="dxa"/>
          </w:tcPr>
          <w:p w:rsidR="008845C7" w:rsidRDefault="008845C7">
            <w:pPr>
              <w:spacing w:before="40" w:after="20"/>
              <w:jc w:val="center"/>
              <w:rPr>
                <w:sz w:val="18"/>
                <w:szCs w:val="18"/>
              </w:rPr>
            </w:pPr>
          </w:p>
        </w:tc>
        <w:tc>
          <w:tcPr>
            <w:tcW w:w="1080" w:type="dxa"/>
          </w:tcPr>
          <w:p w:rsidR="008845C7" w:rsidRDefault="008845C7">
            <w:pPr>
              <w:spacing w:before="40" w:after="20"/>
              <w:jc w:val="center"/>
              <w:rPr>
                <w:sz w:val="18"/>
                <w:szCs w:val="18"/>
              </w:rPr>
            </w:pPr>
          </w:p>
        </w:tc>
      </w:tr>
      <w:tr w:rsidR="008845C7">
        <w:trPr>
          <w:jc w:val="center"/>
        </w:trPr>
        <w:tc>
          <w:tcPr>
            <w:tcW w:w="972" w:type="dxa"/>
          </w:tcPr>
          <w:p w:rsidR="008845C7" w:rsidRDefault="008845C7">
            <w:pPr>
              <w:spacing w:before="40" w:after="20"/>
              <w:jc w:val="center"/>
              <w:rPr>
                <w:sz w:val="18"/>
                <w:szCs w:val="18"/>
              </w:rPr>
            </w:pPr>
          </w:p>
        </w:tc>
        <w:tc>
          <w:tcPr>
            <w:tcW w:w="900" w:type="dxa"/>
          </w:tcPr>
          <w:p w:rsidR="008845C7" w:rsidRDefault="008845C7">
            <w:pPr>
              <w:spacing w:before="40" w:after="20"/>
              <w:jc w:val="center"/>
              <w:rPr>
                <w:sz w:val="18"/>
                <w:szCs w:val="18"/>
              </w:rPr>
            </w:pPr>
          </w:p>
        </w:tc>
        <w:tc>
          <w:tcPr>
            <w:tcW w:w="900" w:type="dxa"/>
          </w:tcPr>
          <w:p w:rsidR="008845C7" w:rsidRDefault="008845C7">
            <w:pPr>
              <w:spacing w:before="40" w:after="20"/>
              <w:jc w:val="center"/>
              <w:rPr>
                <w:sz w:val="18"/>
                <w:szCs w:val="18"/>
              </w:rPr>
            </w:pPr>
          </w:p>
        </w:tc>
        <w:tc>
          <w:tcPr>
            <w:tcW w:w="1188" w:type="dxa"/>
          </w:tcPr>
          <w:p w:rsidR="008845C7" w:rsidRDefault="008845C7">
            <w:pPr>
              <w:spacing w:before="40" w:after="20"/>
              <w:jc w:val="center"/>
              <w:rPr>
                <w:sz w:val="18"/>
                <w:szCs w:val="18"/>
              </w:rPr>
            </w:pPr>
          </w:p>
        </w:tc>
        <w:tc>
          <w:tcPr>
            <w:tcW w:w="720" w:type="dxa"/>
          </w:tcPr>
          <w:p w:rsidR="008845C7" w:rsidRDefault="008845C7">
            <w:pPr>
              <w:spacing w:before="40" w:after="20"/>
              <w:jc w:val="center"/>
              <w:rPr>
                <w:sz w:val="18"/>
                <w:szCs w:val="18"/>
              </w:rPr>
            </w:pPr>
          </w:p>
        </w:tc>
        <w:tc>
          <w:tcPr>
            <w:tcW w:w="720" w:type="dxa"/>
          </w:tcPr>
          <w:p w:rsidR="008845C7" w:rsidRDefault="008845C7">
            <w:pPr>
              <w:spacing w:before="40" w:after="20"/>
              <w:jc w:val="center"/>
              <w:rPr>
                <w:sz w:val="18"/>
                <w:szCs w:val="18"/>
              </w:rPr>
            </w:pPr>
          </w:p>
        </w:tc>
        <w:tc>
          <w:tcPr>
            <w:tcW w:w="720" w:type="dxa"/>
          </w:tcPr>
          <w:p w:rsidR="008845C7" w:rsidRDefault="008845C7">
            <w:pPr>
              <w:spacing w:before="40" w:after="20"/>
              <w:jc w:val="center"/>
              <w:rPr>
                <w:sz w:val="18"/>
                <w:szCs w:val="18"/>
              </w:rPr>
            </w:pPr>
          </w:p>
        </w:tc>
        <w:tc>
          <w:tcPr>
            <w:tcW w:w="1300" w:type="dxa"/>
          </w:tcPr>
          <w:p w:rsidR="008845C7" w:rsidRDefault="008845C7">
            <w:pPr>
              <w:spacing w:before="40" w:after="20"/>
              <w:jc w:val="center"/>
              <w:rPr>
                <w:sz w:val="18"/>
                <w:szCs w:val="18"/>
              </w:rPr>
            </w:pPr>
          </w:p>
        </w:tc>
        <w:tc>
          <w:tcPr>
            <w:tcW w:w="860" w:type="dxa"/>
          </w:tcPr>
          <w:p w:rsidR="008845C7" w:rsidRDefault="008845C7">
            <w:pPr>
              <w:spacing w:before="40" w:after="20"/>
              <w:jc w:val="center"/>
              <w:rPr>
                <w:sz w:val="18"/>
                <w:szCs w:val="18"/>
              </w:rPr>
            </w:pPr>
          </w:p>
        </w:tc>
        <w:tc>
          <w:tcPr>
            <w:tcW w:w="1080" w:type="dxa"/>
          </w:tcPr>
          <w:p w:rsidR="008845C7" w:rsidRDefault="008845C7">
            <w:pPr>
              <w:spacing w:before="40" w:after="20"/>
              <w:jc w:val="center"/>
              <w:rPr>
                <w:sz w:val="18"/>
                <w:szCs w:val="18"/>
              </w:rPr>
            </w:pPr>
          </w:p>
        </w:tc>
      </w:tr>
      <w:tr w:rsidR="008845C7">
        <w:trPr>
          <w:jc w:val="center"/>
        </w:trPr>
        <w:tc>
          <w:tcPr>
            <w:tcW w:w="9360" w:type="dxa"/>
            <w:gridSpan w:val="10"/>
          </w:tcPr>
          <w:p w:rsidR="008845C7" w:rsidRDefault="00620AD7">
            <w:pPr>
              <w:spacing w:before="40" w:after="20"/>
              <w:rPr>
                <w:sz w:val="18"/>
                <w:szCs w:val="18"/>
              </w:rPr>
            </w:pPr>
            <w:r>
              <w:rPr>
                <w:sz w:val="18"/>
                <w:szCs w:val="18"/>
              </w:rPr>
              <w:t>本项目一旦我单位中标，将实行项目经理负责制，并配备上述项目管理班子，上述所报内容真实，否则，愿按有关规定接受处理，项目管理班子机构处置、职责分工等情况另附资料说明。</w:t>
            </w:r>
          </w:p>
        </w:tc>
      </w:tr>
    </w:tbl>
    <w:p w:rsidR="008845C7" w:rsidRDefault="008845C7">
      <w:pPr>
        <w:ind w:firstLineChars="882" w:firstLine="1859"/>
        <w:rPr>
          <w:b/>
          <w:bCs/>
          <w:szCs w:val="21"/>
        </w:rPr>
      </w:pPr>
    </w:p>
    <w:p w:rsidR="008845C7" w:rsidRDefault="00620AD7">
      <w:pPr>
        <w:spacing w:after="60"/>
        <w:jc w:val="center"/>
        <w:rPr>
          <w:rFonts w:eastAsia="黑体"/>
          <w:bCs/>
          <w:sz w:val="24"/>
        </w:rPr>
      </w:pPr>
      <w:r>
        <w:rPr>
          <w:rFonts w:eastAsia="黑体"/>
          <w:bCs/>
          <w:sz w:val="24"/>
        </w:rPr>
        <w:t>表</w:t>
      </w:r>
      <w:r>
        <w:rPr>
          <w:rFonts w:eastAsia="黑体"/>
          <w:bCs/>
          <w:sz w:val="24"/>
        </w:rPr>
        <w:t xml:space="preserve">2  </w:t>
      </w:r>
      <w:r>
        <w:rPr>
          <w:rFonts w:eastAsia="黑体"/>
          <w:bCs/>
          <w:sz w:val="24"/>
        </w:rPr>
        <w:t>项目经理简历表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2"/>
        <w:gridCol w:w="360"/>
        <w:gridCol w:w="720"/>
        <w:gridCol w:w="1063"/>
        <w:gridCol w:w="197"/>
        <w:gridCol w:w="1080"/>
        <w:gridCol w:w="214"/>
        <w:gridCol w:w="1548"/>
        <w:gridCol w:w="218"/>
        <w:gridCol w:w="720"/>
        <w:gridCol w:w="180"/>
        <w:gridCol w:w="468"/>
        <w:gridCol w:w="1080"/>
      </w:tblGrid>
      <w:tr w:rsidR="008845C7">
        <w:trPr>
          <w:jc w:val="center"/>
        </w:trPr>
        <w:tc>
          <w:tcPr>
            <w:tcW w:w="1512" w:type="dxa"/>
            <w:vAlign w:val="center"/>
          </w:tcPr>
          <w:p w:rsidR="008845C7" w:rsidRDefault="00620AD7">
            <w:pPr>
              <w:spacing w:before="20" w:after="20"/>
              <w:jc w:val="center"/>
              <w:rPr>
                <w:sz w:val="18"/>
                <w:szCs w:val="18"/>
              </w:rPr>
            </w:pPr>
            <w:r>
              <w:rPr>
                <w:sz w:val="18"/>
                <w:szCs w:val="18"/>
              </w:rPr>
              <w:t>姓名</w:t>
            </w:r>
          </w:p>
        </w:tc>
        <w:tc>
          <w:tcPr>
            <w:tcW w:w="2340" w:type="dxa"/>
            <w:gridSpan w:val="4"/>
            <w:vAlign w:val="center"/>
          </w:tcPr>
          <w:p w:rsidR="008845C7" w:rsidRDefault="008845C7">
            <w:pPr>
              <w:spacing w:before="20" w:after="20"/>
              <w:jc w:val="center"/>
              <w:rPr>
                <w:sz w:val="18"/>
                <w:szCs w:val="18"/>
              </w:rPr>
            </w:pPr>
          </w:p>
        </w:tc>
        <w:tc>
          <w:tcPr>
            <w:tcW w:w="1080" w:type="dxa"/>
            <w:vAlign w:val="center"/>
          </w:tcPr>
          <w:p w:rsidR="008845C7" w:rsidRDefault="00620AD7">
            <w:pPr>
              <w:spacing w:before="20" w:after="20"/>
              <w:jc w:val="center"/>
              <w:rPr>
                <w:sz w:val="18"/>
                <w:szCs w:val="18"/>
              </w:rPr>
            </w:pPr>
            <w:r>
              <w:rPr>
                <w:sz w:val="18"/>
                <w:szCs w:val="18"/>
              </w:rPr>
              <w:t>性别</w:t>
            </w:r>
          </w:p>
        </w:tc>
        <w:tc>
          <w:tcPr>
            <w:tcW w:w="1762" w:type="dxa"/>
            <w:gridSpan w:val="2"/>
            <w:vAlign w:val="center"/>
          </w:tcPr>
          <w:p w:rsidR="008845C7" w:rsidRDefault="008845C7">
            <w:pPr>
              <w:spacing w:before="20" w:after="20"/>
              <w:jc w:val="center"/>
              <w:rPr>
                <w:sz w:val="18"/>
                <w:szCs w:val="18"/>
              </w:rPr>
            </w:pPr>
          </w:p>
        </w:tc>
        <w:tc>
          <w:tcPr>
            <w:tcW w:w="1118" w:type="dxa"/>
            <w:gridSpan w:val="3"/>
            <w:vAlign w:val="center"/>
          </w:tcPr>
          <w:p w:rsidR="008845C7" w:rsidRDefault="00620AD7">
            <w:pPr>
              <w:spacing w:before="20" w:after="20"/>
              <w:jc w:val="center"/>
              <w:rPr>
                <w:sz w:val="18"/>
                <w:szCs w:val="18"/>
              </w:rPr>
            </w:pPr>
            <w:r>
              <w:rPr>
                <w:sz w:val="18"/>
                <w:szCs w:val="18"/>
              </w:rPr>
              <w:t>年龄</w:t>
            </w:r>
          </w:p>
        </w:tc>
        <w:tc>
          <w:tcPr>
            <w:tcW w:w="1548" w:type="dxa"/>
            <w:gridSpan w:val="2"/>
            <w:vAlign w:val="center"/>
          </w:tcPr>
          <w:p w:rsidR="008845C7" w:rsidRDefault="008845C7">
            <w:pPr>
              <w:spacing w:before="20" w:after="20"/>
              <w:jc w:val="center"/>
              <w:rPr>
                <w:sz w:val="18"/>
                <w:szCs w:val="18"/>
              </w:rPr>
            </w:pPr>
          </w:p>
        </w:tc>
      </w:tr>
      <w:tr w:rsidR="008845C7">
        <w:trPr>
          <w:jc w:val="center"/>
        </w:trPr>
        <w:tc>
          <w:tcPr>
            <w:tcW w:w="1512" w:type="dxa"/>
            <w:vAlign w:val="center"/>
          </w:tcPr>
          <w:p w:rsidR="008845C7" w:rsidRDefault="00620AD7">
            <w:pPr>
              <w:spacing w:before="20" w:after="20"/>
              <w:jc w:val="center"/>
              <w:rPr>
                <w:sz w:val="18"/>
                <w:szCs w:val="18"/>
              </w:rPr>
            </w:pPr>
            <w:r>
              <w:rPr>
                <w:sz w:val="18"/>
                <w:szCs w:val="18"/>
              </w:rPr>
              <w:t>职务</w:t>
            </w:r>
          </w:p>
        </w:tc>
        <w:tc>
          <w:tcPr>
            <w:tcW w:w="2340" w:type="dxa"/>
            <w:gridSpan w:val="4"/>
            <w:vAlign w:val="center"/>
          </w:tcPr>
          <w:p w:rsidR="008845C7" w:rsidRDefault="008845C7">
            <w:pPr>
              <w:spacing w:before="20" w:after="20"/>
              <w:jc w:val="center"/>
              <w:rPr>
                <w:sz w:val="18"/>
                <w:szCs w:val="18"/>
              </w:rPr>
            </w:pPr>
          </w:p>
        </w:tc>
        <w:tc>
          <w:tcPr>
            <w:tcW w:w="1080" w:type="dxa"/>
            <w:vAlign w:val="center"/>
          </w:tcPr>
          <w:p w:rsidR="008845C7" w:rsidRDefault="00620AD7">
            <w:pPr>
              <w:spacing w:before="20" w:after="20"/>
              <w:jc w:val="center"/>
              <w:rPr>
                <w:sz w:val="18"/>
                <w:szCs w:val="18"/>
              </w:rPr>
            </w:pPr>
            <w:r>
              <w:rPr>
                <w:sz w:val="18"/>
                <w:szCs w:val="18"/>
              </w:rPr>
              <w:t>职称</w:t>
            </w:r>
          </w:p>
        </w:tc>
        <w:tc>
          <w:tcPr>
            <w:tcW w:w="1762" w:type="dxa"/>
            <w:gridSpan w:val="2"/>
            <w:vAlign w:val="center"/>
          </w:tcPr>
          <w:p w:rsidR="008845C7" w:rsidRDefault="008845C7">
            <w:pPr>
              <w:spacing w:before="20" w:after="20"/>
              <w:jc w:val="center"/>
              <w:rPr>
                <w:sz w:val="18"/>
                <w:szCs w:val="18"/>
              </w:rPr>
            </w:pPr>
          </w:p>
        </w:tc>
        <w:tc>
          <w:tcPr>
            <w:tcW w:w="1118" w:type="dxa"/>
            <w:gridSpan w:val="3"/>
            <w:vAlign w:val="center"/>
          </w:tcPr>
          <w:p w:rsidR="008845C7" w:rsidRDefault="00620AD7">
            <w:pPr>
              <w:spacing w:before="20" w:after="20"/>
              <w:jc w:val="center"/>
              <w:rPr>
                <w:sz w:val="18"/>
                <w:szCs w:val="18"/>
              </w:rPr>
            </w:pPr>
            <w:r>
              <w:rPr>
                <w:sz w:val="18"/>
                <w:szCs w:val="18"/>
              </w:rPr>
              <w:t>学历</w:t>
            </w:r>
          </w:p>
        </w:tc>
        <w:tc>
          <w:tcPr>
            <w:tcW w:w="1548" w:type="dxa"/>
            <w:gridSpan w:val="2"/>
            <w:vAlign w:val="center"/>
          </w:tcPr>
          <w:p w:rsidR="008845C7" w:rsidRDefault="008845C7">
            <w:pPr>
              <w:spacing w:before="20" w:after="20"/>
              <w:jc w:val="center"/>
              <w:rPr>
                <w:sz w:val="18"/>
                <w:szCs w:val="18"/>
              </w:rPr>
            </w:pPr>
          </w:p>
        </w:tc>
      </w:tr>
      <w:tr w:rsidR="008845C7">
        <w:trPr>
          <w:jc w:val="center"/>
        </w:trPr>
        <w:tc>
          <w:tcPr>
            <w:tcW w:w="2592" w:type="dxa"/>
            <w:gridSpan w:val="3"/>
            <w:vAlign w:val="center"/>
          </w:tcPr>
          <w:p w:rsidR="008845C7" w:rsidRDefault="00620AD7">
            <w:pPr>
              <w:spacing w:before="20" w:after="20"/>
              <w:jc w:val="center"/>
              <w:rPr>
                <w:sz w:val="18"/>
                <w:szCs w:val="18"/>
              </w:rPr>
            </w:pPr>
            <w:r>
              <w:rPr>
                <w:sz w:val="18"/>
                <w:szCs w:val="18"/>
              </w:rPr>
              <w:t>参加工作时间</w:t>
            </w:r>
          </w:p>
        </w:tc>
        <w:tc>
          <w:tcPr>
            <w:tcW w:w="2554" w:type="dxa"/>
            <w:gridSpan w:val="4"/>
            <w:vAlign w:val="center"/>
          </w:tcPr>
          <w:p w:rsidR="008845C7" w:rsidRDefault="008845C7">
            <w:pPr>
              <w:spacing w:before="20" w:after="20"/>
              <w:jc w:val="center"/>
              <w:rPr>
                <w:sz w:val="18"/>
                <w:szCs w:val="18"/>
              </w:rPr>
            </w:pPr>
          </w:p>
        </w:tc>
        <w:tc>
          <w:tcPr>
            <w:tcW w:w="2486" w:type="dxa"/>
            <w:gridSpan w:val="3"/>
            <w:vAlign w:val="center"/>
          </w:tcPr>
          <w:p w:rsidR="008845C7" w:rsidRDefault="00620AD7">
            <w:pPr>
              <w:spacing w:before="20" w:after="20"/>
              <w:jc w:val="center"/>
              <w:rPr>
                <w:sz w:val="18"/>
                <w:szCs w:val="18"/>
              </w:rPr>
            </w:pPr>
            <w:r>
              <w:rPr>
                <w:sz w:val="18"/>
                <w:szCs w:val="18"/>
              </w:rPr>
              <w:t>从事项目经理年限</w:t>
            </w:r>
          </w:p>
        </w:tc>
        <w:tc>
          <w:tcPr>
            <w:tcW w:w="1728" w:type="dxa"/>
            <w:gridSpan w:val="3"/>
            <w:vAlign w:val="center"/>
          </w:tcPr>
          <w:p w:rsidR="008845C7" w:rsidRDefault="008845C7">
            <w:pPr>
              <w:spacing w:before="20" w:after="20"/>
              <w:jc w:val="center"/>
              <w:rPr>
                <w:sz w:val="18"/>
                <w:szCs w:val="18"/>
              </w:rPr>
            </w:pPr>
          </w:p>
        </w:tc>
      </w:tr>
      <w:tr w:rsidR="008845C7">
        <w:trPr>
          <w:jc w:val="center"/>
        </w:trPr>
        <w:tc>
          <w:tcPr>
            <w:tcW w:w="3852" w:type="dxa"/>
            <w:gridSpan w:val="5"/>
            <w:vAlign w:val="center"/>
          </w:tcPr>
          <w:p w:rsidR="008845C7" w:rsidRDefault="00620AD7">
            <w:pPr>
              <w:spacing w:before="20" w:after="20"/>
              <w:jc w:val="center"/>
              <w:rPr>
                <w:sz w:val="18"/>
                <w:szCs w:val="18"/>
              </w:rPr>
            </w:pPr>
            <w:r>
              <w:rPr>
                <w:sz w:val="18"/>
                <w:szCs w:val="18"/>
              </w:rPr>
              <w:t>资格证书编号</w:t>
            </w:r>
          </w:p>
        </w:tc>
        <w:tc>
          <w:tcPr>
            <w:tcW w:w="5508" w:type="dxa"/>
            <w:gridSpan w:val="8"/>
            <w:vAlign w:val="center"/>
          </w:tcPr>
          <w:p w:rsidR="008845C7" w:rsidRDefault="008845C7">
            <w:pPr>
              <w:spacing w:before="20" w:after="20"/>
              <w:jc w:val="center"/>
              <w:rPr>
                <w:sz w:val="18"/>
                <w:szCs w:val="18"/>
              </w:rPr>
            </w:pPr>
          </w:p>
        </w:tc>
      </w:tr>
      <w:tr w:rsidR="008845C7">
        <w:trPr>
          <w:jc w:val="center"/>
        </w:trPr>
        <w:tc>
          <w:tcPr>
            <w:tcW w:w="9360" w:type="dxa"/>
            <w:gridSpan w:val="13"/>
            <w:vAlign w:val="center"/>
          </w:tcPr>
          <w:p w:rsidR="008845C7" w:rsidRDefault="00620AD7">
            <w:pPr>
              <w:spacing w:before="20" w:after="20"/>
              <w:jc w:val="center"/>
              <w:rPr>
                <w:sz w:val="18"/>
                <w:szCs w:val="18"/>
              </w:rPr>
            </w:pPr>
            <w:r>
              <w:rPr>
                <w:sz w:val="18"/>
                <w:szCs w:val="18"/>
              </w:rPr>
              <w:t>在建和已完成项目情况</w:t>
            </w:r>
          </w:p>
        </w:tc>
      </w:tr>
      <w:tr w:rsidR="008845C7">
        <w:trPr>
          <w:jc w:val="center"/>
        </w:trPr>
        <w:tc>
          <w:tcPr>
            <w:tcW w:w="1872" w:type="dxa"/>
            <w:gridSpan w:val="2"/>
            <w:vAlign w:val="center"/>
          </w:tcPr>
          <w:p w:rsidR="008845C7" w:rsidRDefault="00620AD7">
            <w:pPr>
              <w:spacing w:before="20" w:after="20"/>
              <w:jc w:val="center"/>
              <w:rPr>
                <w:sz w:val="18"/>
                <w:szCs w:val="18"/>
              </w:rPr>
            </w:pPr>
            <w:r>
              <w:rPr>
                <w:sz w:val="18"/>
                <w:szCs w:val="18"/>
              </w:rPr>
              <w:t>单位</w:t>
            </w:r>
          </w:p>
        </w:tc>
        <w:tc>
          <w:tcPr>
            <w:tcW w:w="1783" w:type="dxa"/>
            <w:gridSpan w:val="2"/>
            <w:vAlign w:val="center"/>
          </w:tcPr>
          <w:p w:rsidR="008845C7" w:rsidRDefault="00620AD7">
            <w:pPr>
              <w:spacing w:before="20" w:after="20"/>
              <w:jc w:val="center"/>
              <w:rPr>
                <w:sz w:val="18"/>
                <w:szCs w:val="18"/>
              </w:rPr>
            </w:pPr>
            <w:r>
              <w:rPr>
                <w:sz w:val="18"/>
                <w:szCs w:val="18"/>
              </w:rPr>
              <w:t>项目名称</w:t>
            </w:r>
          </w:p>
        </w:tc>
        <w:tc>
          <w:tcPr>
            <w:tcW w:w="1491" w:type="dxa"/>
            <w:gridSpan w:val="3"/>
            <w:vAlign w:val="center"/>
          </w:tcPr>
          <w:p w:rsidR="008845C7" w:rsidRDefault="00620AD7">
            <w:pPr>
              <w:spacing w:before="20" w:after="20"/>
              <w:jc w:val="center"/>
              <w:rPr>
                <w:sz w:val="18"/>
                <w:szCs w:val="18"/>
              </w:rPr>
            </w:pPr>
            <w:r>
              <w:rPr>
                <w:sz w:val="18"/>
                <w:szCs w:val="18"/>
              </w:rPr>
              <w:t>规模</w:t>
            </w:r>
            <w:r>
              <w:rPr>
                <w:sz w:val="18"/>
                <w:szCs w:val="18"/>
              </w:rPr>
              <w:t>/</w:t>
            </w:r>
            <w:r>
              <w:rPr>
                <w:sz w:val="18"/>
                <w:szCs w:val="18"/>
              </w:rPr>
              <w:t>级别</w:t>
            </w:r>
          </w:p>
        </w:tc>
        <w:tc>
          <w:tcPr>
            <w:tcW w:w="1766" w:type="dxa"/>
            <w:gridSpan w:val="2"/>
            <w:vAlign w:val="center"/>
          </w:tcPr>
          <w:p w:rsidR="008845C7" w:rsidRDefault="00620AD7">
            <w:pPr>
              <w:spacing w:before="20" w:after="20"/>
              <w:jc w:val="center"/>
              <w:rPr>
                <w:sz w:val="18"/>
                <w:szCs w:val="18"/>
              </w:rPr>
            </w:pPr>
            <w:r>
              <w:rPr>
                <w:sz w:val="18"/>
                <w:szCs w:val="18"/>
              </w:rPr>
              <w:t>项目开始和完成期</w:t>
            </w:r>
          </w:p>
        </w:tc>
        <w:tc>
          <w:tcPr>
            <w:tcW w:w="1368" w:type="dxa"/>
            <w:gridSpan w:val="3"/>
            <w:vAlign w:val="center"/>
          </w:tcPr>
          <w:p w:rsidR="008845C7" w:rsidRDefault="00620AD7">
            <w:pPr>
              <w:spacing w:before="20" w:after="20"/>
              <w:jc w:val="center"/>
              <w:rPr>
                <w:sz w:val="18"/>
                <w:szCs w:val="18"/>
              </w:rPr>
            </w:pPr>
            <w:r>
              <w:rPr>
                <w:sz w:val="18"/>
                <w:szCs w:val="18"/>
              </w:rPr>
              <w:t>状态（在建或已完）</w:t>
            </w:r>
          </w:p>
        </w:tc>
        <w:tc>
          <w:tcPr>
            <w:tcW w:w="1080" w:type="dxa"/>
            <w:vAlign w:val="center"/>
          </w:tcPr>
          <w:p w:rsidR="008845C7" w:rsidRDefault="00620AD7">
            <w:pPr>
              <w:spacing w:before="20" w:after="20"/>
              <w:jc w:val="center"/>
              <w:rPr>
                <w:sz w:val="18"/>
                <w:szCs w:val="18"/>
              </w:rPr>
            </w:pPr>
            <w:r>
              <w:rPr>
                <w:sz w:val="18"/>
                <w:szCs w:val="18"/>
              </w:rPr>
              <w:t>备注</w:t>
            </w:r>
          </w:p>
        </w:tc>
      </w:tr>
      <w:tr w:rsidR="008845C7">
        <w:trPr>
          <w:jc w:val="center"/>
        </w:trPr>
        <w:tc>
          <w:tcPr>
            <w:tcW w:w="1872" w:type="dxa"/>
            <w:gridSpan w:val="2"/>
            <w:vAlign w:val="center"/>
          </w:tcPr>
          <w:p w:rsidR="008845C7" w:rsidRDefault="008845C7">
            <w:pPr>
              <w:spacing w:before="20" w:after="20"/>
              <w:jc w:val="center"/>
              <w:rPr>
                <w:sz w:val="18"/>
                <w:szCs w:val="18"/>
              </w:rPr>
            </w:pPr>
          </w:p>
        </w:tc>
        <w:tc>
          <w:tcPr>
            <w:tcW w:w="1783" w:type="dxa"/>
            <w:gridSpan w:val="2"/>
            <w:vAlign w:val="center"/>
          </w:tcPr>
          <w:p w:rsidR="008845C7" w:rsidRDefault="008845C7">
            <w:pPr>
              <w:spacing w:before="20" w:after="20"/>
              <w:jc w:val="center"/>
              <w:rPr>
                <w:sz w:val="18"/>
                <w:szCs w:val="18"/>
              </w:rPr>
            </w:pPr>
          </w:p>
        </w:tc>
        <w:tc>
          <w:tcPr>
            <w:tcW w:w="1491" w:type="dxa"/>
            <w:gridSpan w:val="3"/>
            <w:vAlign w:val="center"/>
          </w:tcPr>
          <w:p w:rsidR="008845C7" w:rsidRDefault="008845C7">
            <w:pPr>
              <w:spacing w:before="20" w:after="20"/>
              <w:jc w:val="center"/>
              <w:rPr>
                <w:sz w:val="18"/>
                <w:szCs w:val="18"/>
              </w:rPr>
            </w:pPr>
          </w:p>
        </w:tc>
        <w:tc>
          <w:tcPr>
            <w:tcW w:w="1766" w:type="dxa"/>
            <w:gridSpan w:val="2"/>
            <w:vAlign w:val="center"/>
          </w:tcPr>
          <w:p w:rsidR="008845C7" w:rsidRDefault="008845C7">
            <w:pPr>
              <w:spacing w:before="20" w:after="20"/>
              <w:jc w:val="center"/>
              <w:rPr>
                <w:sz w:val="18"/>
                <w:szCs w:val="18"/>
              </w:rPr>
            </w:pPr>
          </w:p>
        </w:tc>
        <w:tc>
          <w:tcPr>
            <w:tcW w:w="1368" w:type="dxa"/>
            <w:gridSpan w:val="3"/>
            <w:vAlign w:val="center"/>
          </w:tcPr>
          <w:p w:rsidR="008845C7" w:rsidRDefault="008845C7">
            <w:pPr>
              <w:spacing w:before="20" w:after="20"/>
              <w:jc w:val="center"/>
              <w:rPr>
                <w:sz w:val="18"/>
                <w:szCs w:val="18"/>
              </w:rPr>
            </w:pPr>
          </w:p>
        </w:tc>
        <w:tc>
          <w:tcPr>
            <w:tcW w:w="1080" w:type="dxa"/>
            <w:vAlign w:val="center"/>
          </w:tcPr>
          <w:p w:rsidR="008845C7" w:rsidRDefault="008845C7">
            <w:pPr>
              <w:spacing w:before="20" w:after="20"/>
              <w:jc w:val="center"/>
              <w:rPr>
                <w:sz w:val="18"/>
                <w:szCs w:val="18"/>
              </w:rPr>
            </w:pPr>
          </w:p>
        </w:tc>
      </w:tr>
    </w:tbl>
    <w:p w:rsidR="008845C7" w:rsidRDefault="008845C7">
      <w:pPr>
        <w:spacing w:after="60"/>
        <w:jc w:val="center"/>
        <w:rPr>
          <w:rFonts w:eastAsia="黑体"/>
          <w:bCs/>
          <w:sz w:val="24"/>
        </w:rPr>
      </w:pPr>
    </w:p>
    <w:p w:rsidR="008845C7" w:rsidRDefault="00620AD7">
      <w:pPr>
        <w:spacing w:after="60"/>
        <w:jc w:val="center"/>
        <w:rPr>
          <w:rFonts w:eastAsia="黑体"/>
          <w:bCs/>
          <w:sz w:val="24"/>
        </w:rPr>
      </w:pPr>
      <w:r>
        <w:rPr>
          <w:rFonts w:eastAsia="黑体"/>
          <w:bCs/>
          <w:sz w:val="24"/>
        </w:rPr>
        <w:t>表</w:t>
      </w:r>
      <w:r>
        <w:rPr>
          <w:rFonts w:eastAsia="黑体"/>
          <w:bCs/>
          <w:sz w:val="24"/>
        </w:rPr>
        <w:t xml:space="preserve">3 </w:t>
      </w:r>
      <w:r>
        <w:rPr>
          <w:rFonts w:eastAsia="黑体"/>
          <w:bCs/>
          <w:sz w:val="24"/>
        </w:rPr>
        <w:t>项目负责人简历表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1"/>
        <w:gridCol w:w="359"/>
        <w:gridCol w:w="719"/>
        <w:gridCol w:w="1080"/>
        <w:gridCol w:w="1080"/>
        <w:gridCol w:w="152"/>
        <w:gridCol w:w="1790"/>
        <w:gridCol w:w="10"/>
        <w:gridCol w:w="928"/>
        <w:gridCol w:w="180"/>
        <w:gridCol w:w="263"/>
        <w:gridCol w:w="1288"/>
      </w:tblGrid>
      <w:tr w:rsidR="008845C7">
        <w:trPr>
          <w:jc w:val="center"/>
        </w:trPr>
        <w:tc>
          <w:tcPr>
            <w:tcW w:w="1511" w:type="dxa"/>
            <w:vAlign w:val="center"/>
          </w:tcPr>
          <w:p w:rsidR="008845C7" w:rsidRDefault="00620AD7">
            <w:pPr>
              <w:spacing w:before="20" w:after="20"/>
              <w:jc w:val="center"/>
              <w:rPr>
                <w:sz w:val="18"/>
                <w:szCs w:val="18"/>
              </w:rPr>
            </w:pPr>
            <w:r>
              <w:rPr>
                <w:sz w:val="18"/>
                <w:szCs w:val="18"/>
              </w:rPr>
              <w:t>姓名</w:t>
            </w:r>
          </w:p>
        </w:tc>
        <w:tc>
          <w:tcPr>
            <w:tcW w:w="2158" w:type="dxa"/>
            <w:gridSpan w:val="3"/>
            <w:vAlign w:val="center"/>
          </w:tcPr>
          <w:p w:rsidR="008845C7" w:rsidRDefault="008845C7">
            <w:pPr>
              <w:spacing w:before="20" w:after="20"/>
              <w:jc w:val="center"/>
              <w:rPr>
                <w:sz w:val="18"/>
                <w:szCs w:val="18"/>
              </w:rPr>
            </w:pPr>
          </w:p>
        </w:tc>
        <w:tc>
          <w:tcPr>
            <w:tcW w:w="1080" w:type="dxa"/>
            <w:vAlign w:val="center"/>
          </w:tcPr>
          <w:p w:rsidR="008845C7" w:rsidRDefault="00620AD7">
            <w:pPr>
              <w:spacing w:before="20" w:after="20"/>
              <w:jc w:val="center"/>
              <w:rPr>
                <w:sz w:val="18"/>
                <w:szCs w:val="18"/>
              </w:rPr>
            </w:pPr>
            <w:r>
              <w:rPr>
                <w:sz w:val="18"/>
                <w:szCs w:val="18"/>
              </w:rPr>
              <w:t>性别</w:t>
            </w:r>
          </w:p>
        </w:tc>
        <w:tc>
          <w:tcPr>
            <w:tcW w:w="1942" w:type="dxa"/>
            <w:gridSpan w:val="2"/>
            <w:vAlign w:val="center"/>
          </w:tcPr>
          <w:p w:rsidR="008845C7" w:rsidRDefault="008845C7">
            <w:pPr>
              <w:spacing w:before="20" w:after="20"/>
              <w:jc w:val="center"/>
              <w:rPr>
                <w:sz w:val="18"/>
                <w:szCs w:val="18"/>
              </w:rPr>
            </w:pPr>
          </w:p>
        </w:tc>
        <w:tc>
          <w:tcPr>
            <w:tcW w:w="1118" w:type="dxa"/>
            <w:gridSpan w:val="3"/>
            <w:vAlign w:val="center"/>
          </w:tcPr>
          <w:p w:rsidR="008845C7" w:rsidRDefault="00620AD7">
            <w:pPr>
              <w:spacing w:before="20" w:after="20"/>
              <w:jc w:val="center"/>
              <w:rPr>
                <w:sz w:val="18"/>
                <w:szCs w:val="18"/>
              </w:rPr>
            </w:pPr>
            <w:r>
              <w:rPr>
                <w:sz w:val="18"/>
                <w:szCs w:val="18"/>
              </w:rPr>
              <w:t>年龄</w:t>
            </w:r>
          </w:p>
        </w:tc>
        <w:tc>
          <w:tcPr>
            <w:tcW w:w="1551" w:type="dxa"/>
            <w:gridSpan w:val="2"/>
            <w:vAlign w:val="center"/>
          </w:tcPr>
          <w:p w:rsidR="008845C7" w:rsidRDefault="008845C7">
            <w:pPr>
              <w:spacing w:before="20" w:after="20"/>
              <w:jc w:val="center"/>
              <w:rPr>
                <w:sz w:val="18"/>
                <w:szCs w:val="18"/>
              </w:rPr>
            </w:pPr>
          </w:p>
        </w:tc>
      </w:tr>
      <w:tr w:rsidR="008845C7">
        <w:trPr>
          <w:jc w:val="center"/>
        </w:trPr>
        <w:tc>
          <w:tcPr>
            <w:tcW w:w="1511" w:type="dxa"/>
            <w:vAlign w:val="center"/>
          </w:tcPr>
          <w:p w:rsidR="008845C7" w:rsidRDefault="00620AD7">
            <w:pPr>
              <w:spacing w:before="20" w:after="20"/>
              <w:jc w:val="center"/>
              <w:rPr>
                <w:sz w:val="18"/>
                <w:szCs w:val="18"/>
              </w:rPr>
            </w:pPr>
            <w:r>
              <w:rPr>
                <w:sz w:val="18"/>
                <w:szCs w:val="18"/>
              </w:rPr>
              <w:t>职务</w:t>
            </w:r>
          </w:p>
        </w:tc>
        <w:tc>
          <w:tcPr>
            <w:tcW w:w="2158" w:type="dxa"/>
            <w:gridSpan w:val="3"/>
            <w:vAlign w:val="center"/>
          </w:tcPr>
          <w:p w:rsidR="008845C7" w:rsidRDefault="008845C7">
            <w:pPr>
              <w:spacing w:before="20" w:after="20"/>
              <w:jc w:val="center"/>
              <w:rPr>
                <w:sz w:val="18"/>
                <w:szCs w:val="18"/>
              </w:rPr>
            </w:pPr>
          </w:p>
        </w:tc>
        <w:tc>
          <w:tcPr>
            <w:tcW w:w="1080" w:type="dxa"/>
            <w:vAlign w:val="center"/>
          </w:tcPr>
          <w:p w:rsidR="008845C7" w:rsidRDefault="00620AD7">
            <w:pPr>
              <w:spacing w:before="20" w:after="20"/>
              <w:jc w:val="center"/>
              <w:rPr>
                <w:sz w:val="18"/>
                <w:szCs w:val="18"/>
              </w:rPr>
            </w:pPr>
            <w:r>
              <w:rPr>
                <w:sz w:val="18"/>
                <w:szCs w:val="18"/>
              </w:rPr>
              <w:t>职称</w:t>
            </w:r>
          </w:p>
        </w:tc>
        <w:tc>
          <w:tcPr>
            <w:tcW w:w="1942" w:type="dxa"/>
            <w:gridSpan w:val="2"/>
            <w:vAlign w:val="center"/>
          </w:tcPr>
          <w:p w:rsidR="008845C7" w:rsidRDefault="008845C7">
            <w:pPr>
              <w:spacing w:before="20" w:after="20"/>
              <w:jc w:val="center"/>
              <w:rPr>
                <w:sz w:val="18"/>
                <w:szCs w:val="18"/>
              </w:rPr>
            </w:pPr>
          </w:p>
        </w:tc>
        <w:tc>
          <w:tcPr>
            <w:tcW w:w="1118" w:type="dxa"/>
            <w:gridSpan w:val="3"/>
            <w:vAlign w:val="center"/>
          </w:tcPr>
          <w:p w:rsidR="008845C7" w:rsidRDefault="00620AD7">
            <w:pPr>
              <w:spacing w:before="20" w:after="20"/>
              <w:jc w:val="center"/>
              <w:rPr>
                <w:sz w:val="18"/>
                <w:szCs w:val="18"/>
              </w:rPr>
            </w:pPr>
            <w:r>
              <w:rPr>
                <w:sz w:val="18"/>
                <w:szCs w:val="18"/>
              </w:rPr>
              <w:t>学历</w:t>
            </w:r>
          </w:p>
        </w:tc>
        <w:tc>
          <w:tcPr>
            <w:tcW w:w="1551" w:type="dxa"/>
            <w:gridSpan w:val="2"/>
            <w:vAlign w:val="center"/>
          </w:tcPr>
          <w:p w:rsidR="008845C7" w:rsidRDefault="008845C7">
            <w:pPr>
              <w:spacing w:before="20" w:after="20"/>
              <w:jc w:val="center"/>
              <w:rPr>
                <w:sz w:val="18"/>
                <w:szCs w:val="18"/>
              </w:rPr>
            </w:pPr>
          </w:p>
        </w:tc>
      </w:tr>
      <w:tr w:rsidR="008845C7">
        <w:trPr>
          <w:jc w:val="center"/>
        </w:trPr>
        <w:tc>
          <w:tcPr>
            <w:tcW w:w="2589" w:type="dxa"/>
            <w:gridSpan w:val="3"/>
            <w:vAlign w:val="center"/>
          </w:tcPr>
          <w:p w:rsidR="008845C7" w:rsidRDefault="00620AD7">
            <w:pPr>
              <w:spacing w:before="20" w:after="20"/>
              <w:jc w:val="center"/>
              <w:rPr>
                <w:sz w:val="18"/>
                <w:szCs w:val="18"/>
              </w:rPr>
            </w:pPr>
            <w:r>
              <w:rPr>
                <w:sz w:val="18"/>
                <w:szCs w:val="18"/>
              </w:rPr>
              <w:t>参加工作时间</w:t>
            </w:r>
          </w:p>
        </w:tc>
        <w:tc>
          <w:tcPr>
            <w:tcW w:w="2160" w:type="dxa"/>
            <w:gridSpan w:val="2"/>
            <w:vAlign w:val="center"/>
          </w:tcPr>
          <w:p w:rsidR="008845C7" w:rsidRDefault="008845C7">
            <w:pPr>
              <w:spacing w:before="20" w:after="20"/>
              <w:jc w:val="center"/>
              <w:rPr>
                <w:sz w:val="18"/>
                <w:szCs w:val="18"/>
              </w:rPr>
            </w:pPr>
          </w:p>
        </w:tc>
        <w:tc>
          <w:tcPr>
            <w:tcW w:w="2880" w:type="dxa"/>
            <w:gridSpan w:val="4"/>
            <w:vAlign w:val="center"/>
          </w:tcPr>
          <w:p w:rsidR="008845C7" w:rsidRDefault="00620AD7">
            <w:pPr>
              <w:spacing w:before="20" w:after="20"/>
              <w:jc w:val="center"/>
              <w:rPr>
                <w:sz w:val="18"/>
                <w:szCs w:val="18"/>
              </w:rPr>
            </w:pPr>
            <w:r>
              <w:rPr>
                <w:sz w:val="18"/>
                <w:szCs w:val="18"/>
              </w:rPr>
              <w:t>从事项目负责人年限</w:t>
            </w:r>
          </w:p>
        </w:tc>
        <w:tc>
          <w:tcPr>
            <w:tcW w:w="1731" w:type="dxa"/>
            <w:gridSpan w:val="3"/>
            <w:vAlign w:val="center"/>
          </w:tcPr>
          <w:p w:rsidR="008845C7" w:rsidRDefault="008845C7">
            <w:pPr>
              <w:spacing w:before="20" w:after="20"/>
              <w:jc w:val="center"/>
              <w:rPr>
                <w:sz w:val="18"/>
                <w:szCs w:val="18"/>
              </w:rPr>
            </w:pPr>
          </w:p>
        </w:tc>
      </w:tr>
      <w:tr w:rsidR="008845C7">
        <w:trPr>
          <w:jc w:val="center"/>
        </w:trPr>
        <w:tc>
          <w:tcPr>
            <w:tcW w:w="3669" w:type="dxa"/>
            <w:gridSpan w:val="4"/>
            <w:vAlign w:val="center"/>
          </w:tcPr>
          <w:p w:rsidR="008845C7" w:rsidRDefault="00620AD7">
            <w:pPr>
              <w:spacing w:before="20" w:after="20"/>
              <w:jc w:val="center"/>
              <w:rPr>
                <w:sz w:val="18"/>
                <w:szCs w:val="18"/>
              </w:rPr>
            </w:pPr>
            <w:r>
              <w:rPr>
                <w:sz w:val="18"/>
                <w:szCs w:val="18"/>
              </w:rPr>
              <w:t>资格证书编号</w:t>
            </w:r>
          </w:p>
        </w:tc>
        <w:tc>
          <w:tcPr>
            <w:tcW w:w="5691" w:type="dxa"/>
            <w:gridSpan w:val="8"/>
            <w:vAlign w:val="center"/>
          </w:tcPr>
          <w:p w:rsidR="008845C7" w:rsidRDefault="008845C7">
            <w:pPr>
              <w:spacing w:before="20" w:after="20"/>
              <w:jc w:val="center"/>
              <w:rPr>
                <w:sz w:val="18"/>
                <w:szCs w:val="18"/>
              </w:rPr>
            </w:pPr>
          </w:p>
        </w:tc>
      </w:tr>
      <w:tr w:rsidR="008845C7">
        <w:trPr>
          <w:jc w:val="center"/>
        </w:trPr>
        <w:tc>
          <w:tcPr>
            <w:tcW w:w="9360" w:type="dxa"/>
            <w:gridSpan w:val="12"/>
            <w:vAlign w:val="center"/>
          </w:tcPr>
          <w:p w:rsidR="008845C7" w:rsidRDefault="00620AD7">
            <w:pPr>
              <w:spacing w:before="20" w:after="20"/>
              <w:jc w:val="center"/>
              <w:rPr>
                <w:sz w:val="18"/>
                <w:szCs w:val="18"/>
              </w:rPr>
            </w:pPr>
            <w:r>
              <w:rPr>
                <w:sz w:val="18"/>
                <w:szCs w:val="18"/>
              </w:rPr>
              <w:t>在建和已完成项目情况</w:t>
            </w:r>
          </w:p>
        </w:tc>
      </w:tr>
      <w:tr w:rsidR="008845C7">
        <w:trPr>
          <w:jc w:val="center"/>
        </w:trPr>
        <w:tc>
          <w:tcPr>
            <w:tcW w:w="1870" w:type="dxa"/>
            <w:gridSpan w:val="2"/>
            <w:vAlign w:val="center"/>
          </w:tcPr>
          <w:p w:rsidR="008845C7" w:rsidRDefault="00620AD7">
            <w:pPr>
              <w:spacing w:before="20" w:after="20"/>
              <w:jc w:val="center"/>
              <w:rPr>
                <w:sz w:val="18"/>
                <w:szCs w:val="18"/>
              </w:rPr>
            </w:pPr>
            <w:r>
              <w:rPr>
                <w:sz w:val="18"/>
                <w:szCs w:val="18"/>
              </w:rPr>
              <w:t>单位</w:t>
            </w:r>
          </w:p>
        </w:tc>
        <w:tc>
          <w:tcPr>
            <w:tcW w:w="1799" w:type="dxa"/>
            <w:gridSpan w:val="2"/>
            <w:vAlign w:val="center"/>
          </w:tcPr>
          <w:p w:rsidR="008845C7" w:rsidRDefault="00620AD7">
            <w:pPr>
              <w:spacing w:before="20" w:after="20"/>
              <w:jc w:val="center"/>
              <w:rPr>
                <w:sz w:val="18"/>
                <w:szCs w:val="18"/>
              </w:rPr>
            </w:pPr>
            <w:r>
              <w:rPr>
                <w:sz w:val="18"/>
                <w:szCs w:val="18"/>
              </w:rPr>
              <w:t>项目名称</w:t>
            </w:r>
          </w:p>
        </w:tc>
        <w:tc>
          <w:tcPr>
            <w:tcW w:w="1232" w:type="dxa"/>
            <w:gridSpan w:val="2"/>
            <w:vAlign w:val="center"/>
          </w:tcPr>
          <w:p w:rsidR="008845C7" w:rsidRDefault="00620AD7">
            <w:pPr>
              <w:spacing w:before="20" w:after="20"/>
              <w:jc w:val="center"/>
              <w:rPr>
                <w:sz w:val="18"/>
                <w:szCs w:val="18"/>
              </w:rPr>
            </w:pPr>
            <w:r>
              <w:rPr>
                <w:sz w:val="18"/>
                <w:szCs w:val="18"/>
              </w:rPr>
              <w:t>规模</w:t>
            </w:r>
            <w:r>
              <w:rPr>
                <w:sz w:val="18"/>
                <w:szCs w:val="18"/>
              </w:rPr>
              <w:t>/</w:t>
            </w:r>
            <w:r>
              <w:rPr>
                <w:sz w:val="18"/>
                <w:szCs w:val="18"/>
              </w:rPr>
              <w:t>级别</w:t>
            </w:r>
          </w:p>
        </w:tc>
        <w:tc>
          <w:tcPr>
            <w:tcW w:w="1800" w:type="dxa"/>
            <w:gridSpan w:val="2"/>
            <w:vAlign w:val="center"/>
          </w:tcPr>
          <w:p w:rsidR="008845C7" w:rsidRDefault="00620AD7">
            <w:pPr>
              <w:spacing w:before="20" w:after="20"/>
              <w:jc w:val="center"/>
              <w:rPr>
                <w:sz w:val="18"/>
                <w:szCs w:val="18"/>
              </w:rPr>
            </w:pPr>
            <w:r>
              <w:rPr>
                <w:sz w:val="18"/>
                <w:szCs w:val="18"/>
              </w:rPr>
              <w:t>项目开始和完成期</w:t>
            </w:r>
          </w:p>
        </w:tc>
        <w:tc>
          <w:tcPr>
            <w:tcW w:w="1371" w:type="dxa"/>
            <w:gridSpan w:val="3"/>
            <w:vAlign w:val="center"/>
          </w:tcPr>
          <w:p w:rsidR="008845C7" w:rsidRDefault="00620AD7">
            <w:pPr>
              <w:spacing w:before="20" w:after="20"/>
              <w:jc w:val="center"/>
              <w:rPr>
                <w:sz w:val="18"/>
                <w:szCs w:val="18"/>
              </w:rPr>
            </w:pPr>
            <w:r>
              <w:rPr>
                <w:sz w:val="18"/>
                <w:szCs w:val="18"/>
              </w:rPr>
              <w:t>状态（在建或已完）</w:t>
            </w:r>
          </w:p>
        </w:tc>
        <w:tc>
          <w:tcPr>
            <w:tcW w:w="1288" w:type="dxa"/>
            <w:vAlign w:val="center"/>
          </w:tcPr>
          <w:p w:rsidR="008845C7" w:rsidRDefault="00620AD7">
            <w:pPr>
              <w:spacing w:before="20" w:after="20"/>
              <w:jc w:val="center"/>
              <w:rPr>
                <w:sz w:val="18"/>
                <w:szCs w:val="18"/>
              </w:rPr>
            </w:pPr>
            <w:r>
              <w:rPr>
                <w:sz w:val="18"/>
                <w:szCs w:val="18"/>
              </w:rPr>
              <w:t>备注</w:t>
            </w:r>
          </w:p>
        </w:tc>
      </w:tr>
      <w:tr w:rsidR="008845C7">
        <w:trPr>
          <w:jc w:val="center"/>
        </w:trPr>
        <w:tc>
          <w:tcPr>
            <w:tcW w:w="1870" w:type="dxa"/>
            <w:gridSpan w:val="2"/>
            <w:vAlign w:val="center"/>
          </w:tcPr>
          <w:p w:rsidR="008845C7" w:rsidRDefault="008845C7">
            <w:pPr>
              <w:spacing w:before="20" w:after="20"/>
              <w:jc w:val="center"/>
              <w:rPr>
                <w:sz w:val="18"/>
                <w:szCs w:val="18"/>
              </w:rPr>
            </w:pPr>
          </w:p>
        </w:tc>
        <w:tc>
          <w:tcPr>
            <w:tcW w:w="1799" w:type="dxa"/>
            <w:gridSpan w:val="2"/>
            <w:vAlign w:val="center"/>
          </w:tcPr>
          <w:p w:rsidR="008845C7" w:rsidRDefault="008845C7">
            <w:pPr>
              <w:spacing w:before="20" w:after="20"/>
              <w:jc w:val="center"/>
              <w:rPr>
                <w:sz w:val="18"/>
                <w:szCs w:val="18"/>
              </w:rPr>
            </w:pPr>
          </w:p>
        </w:tc>
        <w:tc>
          <w:tcPr>
            <w:tcW w:w="1232" w:type="dxa"/>
            <w:gridSpan w:val="2"/>
            <w:vAlign w:val="center"/>
          </w:tcPr>
          <w:p w:rsidR="008845C7" w:rsidRDefault="008845C7">
            <w:pPr>
              <w:spacing w:before="20" w:after="20"/>
              <w:jc w:val="center"/>
              <w:rPr>
                <w:sz w:val="18"/>
                <w:szCs w:val="18"/>
              </w:rPr>
            </w:pPr>
          </w:p>
        </w:tc>
        <w:tc>
          <w:tcPr>
            <w:tcW w:w="1800" w:type="dxa"/>
            <w:gridSpan w:val="2"/>
            <w:vAlign w:val="center"/>
          </w:tcPr>
          <w:p w:rsidR="008845C7" w:rsidRDefault="008845C7">
            <w:pPr>
              <w:spacing w:before="20" w:after="20"/>
              <w:jc w:val="center"/>
              <w:rPr>
                <w:sz w:val="18"/>
                <w:szCs w:val="18"/>
              </w:rPr>
            </w:pPr>
          </w:p>
        </w:tc>
        <w:tc>
          <w:tcPr>
            <w:tcW w:w="1371" w:type="dxa"/>
            <w:gridSpan w:val="3"/>
            <w:vAlign w:val="center"/>
          </w:tcPr>
          <w:p w:rsidR="008845C7" w:rsidRDefault="008845C7">
            <w:pPr>
              <w:spacing w:before="20" w:after="20"/>
              <w:jc w:val="center"/>
              <w:rPr>
                <w:sz w:val="18"/>
                <w:szCs w:val="18"/>
              </w:rPr>
            </w:pPr>
          </w:p>
        </w:tc>
        <w:tc>
          <w:tcPr>
            <w:tcW w:w="1288" w:type="dxa"/>
            <w:vAlign w:val="center"/>
          </w:tcPr>
          <w:p w:rsidR="008845C7" w:rsidRDefault="008845C7">
            <w:pPr>
              <w:spacing w:before="20" w:after="20"/>
              <w:jc w:val="center"/>
              <w:rPr>
                <w:sz w:val="18"/>
                <w:szCs w:val="18"/>
              </w:rPr>
            </w:pPr>
          </w:p>
        </w:tc>
      </w:tr>
    </w:tbl>
    <w:p w:rsidR="008845C7" w:rsidRDefault="008845C7">
      <w:pPr>
        <w:spacing w:after="60"/>
        <w:jc w:val="center"/>
        <w:rPr>
          <w:rFonts w:eastAsia="黑体"/>
          <w:bCs/>
          <w:sz w:val="24"/>
        </w:rPr>
      </w:pPr>
    </w:p>
    <w:p w:rsidR="008845C7" w:rsidRDefault="00620AD7">
      <w:pPr>
        <w:spacing w:after="60"/>
        <w:jc w:val="center"/>
        <w:rPr>
          <w:rFonts w:eastAsia="黑体"/>
          <w:bCs/>
          <w:sz w:val="24"/>
        </w:rPr>
      </w:pPr>
      <w:r>
        <w:rPr>
          <w:rFonts w:eastAsia="黑体"/>
          <w:bCs/>
          <w:sz w:val="24"/>
        </w:rPr>
        <w:t>表</w:t>
      </w:r>
      <w:r>
        <w:rPr>
          <w:rFonts w:eastAsia="黑体"/>
          <w:bCs/>
          <w:sz w:val="24"/>
        </w:rPr>
        <w:t xml:space="preserve">4  </w:t>
      </w:r>
      <w:r>
        <w:rPr>
          <w:rFonts w:eastAsia="黑体"/>
          <w:bCs/>
          <w:sz w:val="24"/>
        </w:rPr>
        <w:t>项目管理班子配备情况辅助说明资料</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360"/>
      </w:tblGrid>
      <w:tr w:rsidR="008845C7">
        <w:trPr>
          <w:trHeight w:val="417"/>
          <w:jc w:val="center"/>
        </w:trPr>
        <w:tc>
          <w:tcPr>
            <w:tcW w:w="9360" w:type="dxa"/>
          </w:tcPr>
          <w:p w:rsidR="008845C7" w:rsidRDefault="008845C7">
            <w:pPr>
              <w:spacing w:line="360" w:lineRule="auto"/>
              <w:rPr>
                <w:b/>
                <w:bCs/>
              </w:rPr>
            </w:pPr>
          </w:p>
        </w:tc>
      </w:tr>
    </w:tbl>
    <w:p w:rsidR="008845C7" w:rsidRDefault="00620AD7">
      <w:pPr>
        <w:rPr>
          <w:rFonts w:eastAsia="楷体_GB2312"/>
          <w:b/>
          <w:bCs/>
        </w:rPr>
      </w:pPr>
      <w:r>
        <w:rPr>
          <w:b/>
          <w:bCs/>
        </w:rPr>
        <w:t>注：</w:t>
      </w:r>
      <w:r>
        <w:rPr>
          <w:bCs/>
        </w:rPr>
        <w:t>辅助说明资料主要包括管理班子机构设置、职责分工、有关复印证明资料以及投标人认为有必要提供的资料，辅助说明资料格式不做统一规定，由投标人自行设计</w:t>
      </w:r>
      <w:r>
        <w:rPr>
          <w:rFonts w:eastAsia="楷体_GB2312"/>
          <w:bCs/>
        </w:rPr>
        <w:t>。</w:t>
      </w:r>
    </w:p>
    <w:p w:rsidR="008845C7" w:rsidRDefault="00620AD7">
      <w:pPr>
        <w:spacing w:line="360" w:lineRule="auto"/>
        <w:ind w:firstLineChars="150" w:firstLine="316"/>
        <w:rPr>
          <w:b/>
          <w:bCs/>
          <w:szCs w:val="21"/>
        </w:rPr>
      </w:pPr>
      <w:r>
        <w:rPr>
          <w:b/>
          <w:bCs/>
          <w:szCs w:val="21"/>
        </w:rPr>
        <w:t>附上证书复印件</w:t>
      </w:r>
    </w:p>
    <w:p w:rsidR="008845C7" w:rsidRDefault="008845C7"/>
    <w:p w:rsidR="008845C7" w:rsidRDefault="00620AD7">
      <w:pPr>
        <w:pStyle w:val="30"/>
        <w:spacing w:before="120" w:after="120"/>
        <w:jc w:val="center"/>
      </w:pPr>
      <w:r>
        <w:lastRenderedPageBreak/>
        <w:t>九、项目实施方案</w:t>
      </w:r>
    </w:p>
    <w:p w:rsidR="008845C7" w:rsidRDefault="00620AD7">
      <w:pPr>
        <w:rPr>
          <w:bCs/>
          <w:szCs w:val="21"/>
        </w:rPr>
      </w:pPr>
      <w:r>
        <w:rPr>
          <w:bCs/>
          <w:szCs w:val="21"/>
        </w:rPr>
        <w:t>主要内容应包括（可根据项目实际情况适当调整内容）</w:t>
      </w:r>
    </w:p>
    <w:p w:rsidR="008845C7" w:rsidRDefault="00620AD7">
      <w:pPr>
        <w:rPr>
          <w:bCs/>
          <w:szCs w:val="21"/>
        </w:rPr>
      </w:pPr>
      <w:r>
        <w:rPr>
          <w:bCs/>
          <w:szCs w:val="21"/>
        </w:rPr>
        <w:t xml:space="preserve">1. </w:t>
      </w:r>
      <w:r>
        <w:rPr>
          <w:bCs/>
          <w:szCs w:val="21"/>
        </w:rPr>
        <w:t>项目交货期</w:t>
      </w:r>
      <w:r>
        <w:rPr>
          <w:bCs/>
          <w:szCs w:val="21"/>
        </w:rPr>
        <w:t>/</w:t>
      </w:r>
      <w:r>
        <w:rPr>
          <w:bCs/>
          <w:szCs w:val="21"/>
        </w:rPr>
        <w:t>完工期</w:t>
      </w:r>
      <w:r>
        <w:rPr>
          <w:bCs/>
          <w:szCs w:val="21"/>
        </w:rPr>
        <w:t>/</w:t>
      </w:r>
      <w:r>
        <w:rPr>
          <w:bCs/>
          <w:szCs w:val="21"/>
        </w:rPr>
        <w:t>服务期限、实施进度表；</w:t>
      </w:r>
    </w:p>
    <w:p w:rsidR="008845C7" w:rsidRDefault="00620AD7">
      <w:pPr>
        <w:rPr>
          <w:bCs/>
          <w:szCs w:val="21"/>
        </w:rPr>
      </w:pPr>
      <w:r>
        <w:rPr>
          <w:bCs/>
          <w:szCs w:val="21"/>
        </w:rPr>
        <w:t xml:space="preserve">2. </w:t>
      </w:r>
      <w:r>
        <w:rPr>
          <w:bCs/>
          <w:szCs w:val="21"/>
        </w:rPr>
        <w:t>组织设计方案；</w:t>
      </w:r>
    </w:p>
    <w:p w:rsidR="008845C7" w:rsidRDefault="00620AD7">
      <w:pPr>
        <w:rPr>
          <w:bCs/>
          <w:szCs w:val="21"/>
        </w:rPr>
      </w:pPr>
      <w:r>
        <w:rPr>
          <w:bCs/>
          <w:szCs w:val="21"/>
        </w:rPr>
        <w:t xml:space="preserve">3. </w:t>
      </w:r>
      <w:r>
        <w:rPr>
          <w:bCs/>
          <w:szCs w:val="21"/>
        </w:rPr>
        <w:t>质量保证措施；</w:t>
      </w:r>
    </w:p>
    <w:p w:rsidR="008845C7" w:rsidRDefault="00620AD7">
      <w:pPr>
        <w:rPr>
          <w:bCs/>
          <w:szCs w:val="21"/>
        </w:rPr>
      </w:pPr>
      <w:r>
        <w:rPr>
          <w:bCs/>
          <w:szCs w:val="21"/>
        </w:rPr>
        <w:t xml:space="preserve">4. </w:t>
      </w:r>
      <w:r>
        <w:rPr>
          <w:bCs/>
          <w:szCs w:val="21"/>
        </w:rPr>
        <w:t>相关配套措施。</w:t>
      </w:r>
    </w:p>
    <w:p w:rsidR="008845C7" w:rsidRDefault="00620AD7">
      <w:pPr>
        <w:pStyle w:val="30"/>
        <w:spacing w:before="120" w:after="120"/>
        <w:jc w:val="center"/>
      </w:pPr>
      <w:r>
        <w:t>十、服务条款</w:t>
      </w:r>
    </w:p>
    <w:p w:rsidR="008845C7" w:rsidRDefault="00620AD7">
      <w:pPr>
        <w:rPr>
          <w:bCs/>
          <w:szCs w:val="21"/>
        </w:rPr>
      </w:pPr>
      <w:r>
        <w:rPr>
          <w:bCs/>
          <w:szCs w:val="21"/>
        </w:rPr>
        <w:t>主要内容应包括</w:t>
      </w:r>
      <w:r>
        <w:rPr>
          <w:bCs/>
          <w:szCs w:val="21"/>
        </w:rPr>
        <w:t>(</w:t>
      </w:r>
      <w:r>
        <w:rPr>
          <w:bCs/>
          <w:szCs w:val="21"/>
        </w:rPr>
        <w:t>根据项目实际情况适当调整内容</w:t>
      </w:r>
      <w:r>
        <w:rPr>
          <w:bCs/>
          <w:szCs w:val="21"/>
        </w:rPr>
        <w:t>)</w:t>
      </w:r>
      <w:r>
        <w:rPr>
          <w:bCs/>
          <w:szCs w:val="21"/>
        </w:rPr>
        <w:t>：</w:t>
      </w:r>
    </w:p>
    <w:p w:rsidR="008845C7" w:rsidRDefault="00620AD7">
      <w:pPr>
        <w:rPr>
          <w:bCs/>
          <w:szCs w:val="21"/>
        </w:rPr>
      </w:pPr>
      <w:r>
        <w:rPr>
          <w:bCs/>
          <w:szCs w:val="21"/>
        </w:rPr>
        <w:t>1</w:t>
      </w:r>
      <w:r>
        <w:rPr>
          <w:bCs/>
          <w:szCs w:val="21"/>
        </w:rPr>
        <w:t>．优质服务项目</w:t>
      </w:r>
    </w:p>
    <w:p w:rsidR="008845C7" w:rsidRDefault="00620AD7">
      <w:pPr>
        <w:rPr>
          <w:bCs/>
          <w:szCs w:val="21"/>
        </w:rPr>
      </w:pPr>
      <w:r>
        <w:rPr>
          <w:bCs/>
          <w:szCs w:val="21"/>
        </w:rPr>
        <w:t>2</w:t>
      </w:r>
      <w:r>
        <w:rPr>
          <w:bCs/>
          <w:szCs w:val="21"/>
        </w:rPr>
        <w:t>．服务机构介绍</w:t>
      </w:r>
    </w:p>
    <w:p w:rsidR="008845C7" w:rsidRDefault="00620AD7">
      <w:pPr>
        <w:rPr>
          <w:bCs/>
          <w:szCs w:val="21"/>
        </w:rPr>
      </w:pPr>
      <w:r>
        <w:rPr>
          <w:bCs/>
          <w:szCs w:val="21"/>
        </w:rPr>
        <w:t>3</w:t>
      </w:r>
      <w:r>
        <w:rPr>
          <w:bCs/>
          <w:szCs w:val="21"/>
        </w:rPr>
        <w:t>．非免费服务收费标准</w:t>
      </w:r>
    </w:p>
    <w:p w:rsidR="008845C7" w:rsidRDefault="00620AD7">
      <w:pPr>
        <w:rPr>
          <w:bCs/>
          <w:szCs w:val="21"/>
        </w:rPr>
      </w:pPr>
      <w:r>
        <w:rPr>
          <w:bCs/>
          <w:szCs w:val="21"/>
        </w:rPr>
        <w:t>4</w:t>
      </w:r>
      <w:r>
        <w:rPr>
          <w:bCs/>
          <w:szCs w:val="21"/>
        </w:rPr>
        <w:t>．质量保证及违约承诺（在履约期间如出现违约情况时所承担的责任和义务）；</w:t>
      </w:r>
    </w:p>
    <w:p w:rsidR="008845C7" w:rsidRDefault="00620AD7">
      <w:pPr>
        <w:rPr>
          <w:bCs/>
          <w:szCs w:val="21"/>
        </w:rPr>
      </w:pPr>
      <w:r>
        <w:rPr>
          <w:bCs/>
          <w:szCs w:val="21"/>
        </w:rPr>
        <w:t>5</w:t>
      </w:r>
      <w:r>
        <w:rPr>
          <w:bCs/>
          <w:szCs w:val="21"/>
        </w:rPr>
        <w:t>．培训措施及相关服务承诺。</w:t>
      </w:r>
    </w:p>
    <w:p w:rsidR="008845C7" w:rsidRDefault="00620AD7">
      <w:pPr>
        <w:pStyle w:val="30"/>
        <w:spacing w:before="120" w:after="120"/>
        <w:jc w:val="center"/>
      </w:pPr>
      <w:r>
        <w:t>十一、商务条款偏离表</w:t>
      </w:r>
    </w:p>
    <w:p w:rsidR="008845C7" w:rsidRDefault="00620AD7">
      <w:pPr>
        <w:rPr>
          <w:bCs/>
          <w:szCs w:val="21"/>
        </w:rPr>
      </w:pPr>
      <w:r>
        <w:rPr>
          <w:bCs/>
          <w:szCs w:val="21"/>
        </w:rPr>
        <w:t>投标人名称：项目编号：</w:t>
      </w:r>
    </w:p>
    <w:p w:rsidR="008845C7" w:rsidRDefault="00620AD7">
      <w:pPr>
        <w:rPr>
          <w:bCs/>
          <w:szCs w:val="21"/>
        </w:rPr>
      </w:pPr>
      <w:r>
        <w:rPr>
          <w:bCs/>
          <w:szCs w:val="21"/>
        </w:rPr>
        <w:t>包号：</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0"/>
        <w:gridCol w:w="1971"/>
        <w:gridCol w:w="1971"/>
        <w:gridCol w:w="1971"/>
        <w:gridCol w:w="1971"/>
      </w:tblGrid>
      <w:tr w:rsidR="008845C7">
        <w:tc>
          <w:tcPr>
            <w:tcW w:w="1970" w:type="dxa"/>
          </w:tcPr>
          <w:p w:rsidR="008845C7" w:rsidRDefault="00620AD7">
            <w:pPr>
              <w:rPr>
                <w:bCs/>
                <w:szCs w:val="21"/>
              </w:rPr>
            </w:pPr>
            <w:r>
              <w:rPr>
                <w:bCs/>
                <w:szCs w:val="21"/>
              </w:rPr>
              <w:t>序号</w:t>
            </w:r>
          </w:p>
        </w:tc>
        <w:tc>
          <w:tcPr>
            <w:tcW w:w="1971" w:type="dxa"/>
          </w:tcPr>
          <w:p w:rsidR="008845C7" w:rsidRDefault="00620AD7">
            <w:pPr>
              <w:rPr>
                <w:bCs/>
                <w:szCs w:val="21"/>
              </w:rPr>
            </w:pPr>
            <w:r>
              <w:rPr>
                <w:bCs/>
                <w:szCs w:val="21"/>
              </w:rPr>
              <w:t>招标文件商务条款</w:t>
            </w:r>
          </w:p>
        </w:tc>
        <w:tc>
          <w:tcPr>
            <w:tcW w:w="1971" w:type="dxa"/>
          </w:tcPr>
          <w:p w:rsidR="008845C7" w:rsidRDefault="00620AD7">
            <w:pPr>
              <w:rPr>
                <w:bCs/>
                <w:szCs w:val="21"/>
              </w:rPr>
            </w:pPr>
            <w:r>
              <w:rPr>
                <w:bCs/>
                <w:szCs w:val="21"/>
              </w:rPr>
              <w:t>投标文件商务条款</w:t>
            </w:r>
          </w:p>
        </w:tc>
        <w:tc>
          <w:tcPr>
            <w:tcW w:w="1971" w:type="dxa"/>
          </w:tcPr>
          <w:p w:rsidR="008845C7" w:rsidRDefault="00620AD7">
            <w:pPr>
              <w:rPr>
                <w:bCs/>
                <w:szCs w:val="21"/>
              </w:rPr>
            </w:pPr>
            <w:r>
              <w:rPr>
                <w:bCs/>
                <w:szCs w:val="21"/>
              </w:rPr>
              <w:t>偏离情况</w:t>
            </w:r>
          </w:p>
        </w:tc>
        <w:tc>
          <w:tcPr>
            <w:tcW w:w="1971" w:type="dxa"/>
          </w:tcPr>
          <w:p w:rsidR="008845C7" w:rsidRDefault="00620AD7">
            <w:pPr>
              <w:rPr>
                <w:bCs/>
                <w:szCs w:val="21"/>
              </w:rPr>
            </w:pPr>
            <w:r>
              <w:rPr>
                <w:bCs/>
                <w:szCs w:val="21"/>
              </w:rPr>
              <w:t>说明</w:t>
            </w:r>
          </w:p>
        </w:tc>
      </w:tr>
      <w:tr w:rsidR="008845C7">
        <w:tc>
          <w:tcPr>
            <w:tcW w:w="1970" w:type="dxa"/>
          </w:tcPr>
          <w:p w:rsidR="008845C7" w:rsidRDefault="008845C7">
            <w:pPr>
              <w:rPr>
                <w:bCs/>
                <w:szCs w:val="21"/>
              </w:rPr>
            </w:pPr>
          </w:p>
        </w:tc>
        <w:tc>
          <w:tcPr>
            <w:tcW w:w="1971" w:type="dxa"/>
          </w:tcPr>
          <w:p w:rsidR="008845C7" w:rsidRDefault="008845C7">
            <w:pPr>
              <w:rPr>
                <w:bCs/>
                <w:szCs w:val="21"/>
              </w:rPr>
            </w:pPr>
          </w:p>
        </w:tc>
        <w:tc>
          <w:tcPr>
            <w:tcW w:w="1971" w:type="dxa"/>
          </w:tcPr>
          <w:p w:rsidR="008845C7" w:rsidRDefault="008845C7">
            <w:pPr>
              <w:rPr>
                <w:bCs/>
                <w:szCs w:val="21"/>
              </w:rPr>
            </w:pPr>
          </w:p>
        </w:tc>
        <w:tc>
          <w:tcPr>
            <w:tcW w:w="1971" w:type="dxa"/>
          </w:tcPr>
          <w:p w:rsidR="008845C7" w:rsidRDefault="008845C7">
            <w:pPr>
              <w:rPr>
                <w:bCs/>
                <w:szCs w:val="21"/>
              </w:rPr>
            </w:pPr>
          </w:p>
        </w:tc>
        <w:tc>
          <w:tcPr>
            <w:tcW w:w="1971" w:type="dxa"/>
          </w:tcPr>
          <w:p w:rsidR="008845C7" w:rsidRDefault="008845C7">
            <w:pPr>
              <w:rPr>
                <w:bCs/>
                <w:szCs w:val="21"/>
              </w:rPr>
            </w:pPr>
          </w:p>
        </w:tc>
      </w:tr>
    </w:tbl>
    <w:p w:rsidR="008845C7" w:rsidRDefault="00620AD7">
      <w:pPr>
        <w:rPr>
          <w:bCs/>
          <w:szCs w:val="21"/>
        </w:rPr>
      </w:pPr>
      <w:r>
        <w:rPr>
          <w:bCs/>
          <w:szCs w:val="21"/>
        </w:rPr>
        <w:t>备注：</w:t>
      </w:r>
      <w:r>
        <w:rPr>
          <w:bCs/>
          <w:szCs w:val="21"/>
        </w:rPr>
        <w:t>1. “</w:t>
      </w:r>
      <w:r>
        <w:rPr>
          <w:bCs/>
          <w:szCs w:val="21"/>
        </w:rPr>
        <w:t>偏离情况</w:t>
      </w:r>
      <w:r>
        <w:rPr>
          <w:bCs/>
          <w:szCs w:val="21"/>
        </w:rPr>
        <w:t>”</w:t>
      </w:r>
      <w:r>
        <w:rPr>
          <w:bCs/>
          <w:szCs w:val="21"/>
        </w:rPr>
        <w:t>栏中应填写</w:t>
      </w:r>
      <w:r>
        <w:rPr>
          <w:bCs/>
          <w:szCs w:val="21"/>
        </w:rPr>
        <w:t>“</w:t>
      </w:r>
      <w:r>
        <w:rPr>
          <w:bCs/>
          <w:szCs w:val="21"/>
        </w:rPr>
        <w:t>正偏离</w:t>
      </w:r>
      <w:r>
        <w:rPr>
          <w:bCs/>
          <w:szCs w:val="21"/>
        </w:rPr>
        <w:t>”</w:t>
      </w:r>
      <w:r>
        <w:rPr>
          <w:bCs/>
          <w:szCs w:val="21"/>
        </w:rPr>
        <w:t>、</w:t>
      </w:r>
      <w:r>
        <w:rPr>
          <w:bCs/>
          <w:szCs w:val="21"/>
        </w:rPr>
        <w:t>“</w:t>
      </w:r>
      <w:r>
        <w:rPr>
          <w:bCs/>
          <w:szCs w:val="21"/>
        </w:rPr>
        <w:t>负偏离</w:t>
      </w:r>
      <w:r>
        <w:rPr>
          <w:bCs/>
          <w:szCs w:val="21"/>
        </w:rPr>
        <w:t>”</w:t>
      </w:r>
      <w:r>
        <w:rPr>
          <w:bCs/>
          <w:szCs w:val="21"/>
        </w:rPr>
        <w:t>或</w:t>
      </w:r>
      <w:r>
        <w:rPr>
          <w:bCs/>
          <w:szCs w:val="21"/>
        </w:rPr>
        <w:t>“</w:t>
      </w:r>
      <w:r>
        <w:rPr>
          <w:bCs/>
          <w:szCs w:val="21"/>
        </w:rPr>
        <w:t>无偏离</w:t>
      </w:r>
      <w:r>
        <w:rPr>
          <w:bCs/>
          <w:szCs w:val="21"/>
        </w:rPr>
        <w:t>”</w:t>
      </w:r>
      <w:r>
        <w:rPr>
          <w:bCs/>
          <w:szCs w:val="21"/>
        </w:rPr>
        <w:t>。</w:t>
      </w:r>
    </w:p>
    <w:p w:rsidR="008845C7" w:rsidRDefault="00620AD7">
      <w:pPr>
        <w:ind w:firstLineChars="300" w:firstLine="630"/>
        <w:rPr>
          <w:bCs/>
          <w:szCs w:val="21"/>
        </w:rPr>
      </w:pPr>
      <w:r>
        <w:rPr>
          <w:bCs/>
          <w:szCs w:val="21"/>
        </w:rPr>
        <w:t>2. “</w:t>
      </w:r>
      <w:r>
        <w:rPr>
          <w:bCs/>
          <w:szCs w:val="21"/>
        </w:rPr>
        <w:t>投标文件商务条款</w:t>
      </w:r>
      <w:r>
        <w:rPr>
          <w:bCs/>
          <w:szCs w:val="21"/>
        </w:rPr>
        <w:t>”</w:t>
      </w:r>
      <w:r>
        <w:rPr>
          <w:bCs/>
          <w:szCs w:val="21"/>
        </w:rPr>
        <w:t>一</w:t>
      </w:r>
      <w:proofErr w:type="gramStart"/>
      <w:r>
        <w:rPr>
          <w:bCs/>
          <w:szCs w:val="21"/>
        </w:rPr>
        <w:t>栏必须</w:t>
      </w:r>
      <w:proofErr w:type="gramEnd"/>
      <w:r>
        <w:rPr>
          <w:bCs/>
          <w:szCs w:val="21"/>
        </w:rPr>
        <w:t>详细填写投标商务条款的主要内容摘要。</w:t>
      </w:r>
    </w:p>
    <w:p w:rsidR="008845C7" w:rsidRDefault="00620AD7">
      <w:pPr>
        <w:pStyle w:val="30"/>
        <w:spacing w:before="120" w:after="120"/>
        <w:jc w:val="center"/>
      </w:pPr>
      <w:r>
        <w:t>十二、服务条款偏离表</w:t>
      </w:r>
    </w:p>
    <w:p w:rsidR="008845C7" w:rsidRDefault="00620AD7">
      <w:pPr>
        <w:rPr>
          <w:bCs/>
          <w:szCs w:val="21"/>
        </w:rPr>
      </w:pPr>
      <w:r>
        <w:rPr>
          <w:bCs/>
          <w:szCs w:val="21"/>
        </w:rPr>
        <w:t>投标人名称：项目编号：</w:t>
      </w:r>
    </w:p>
    <w:p w:rsidR="008845C7" w:rsidRDefault="00620AD7">
      <w:pPr>
        <w:rPr>
          <w:bCs/>
          <w:szCs w:val="21"/>
        </w:rPr>
      </w:pPr>
      <w:r>
        <w:rPr>
          <w:bCs/>
          <w:szCs w:val="21"/>
        </w:rPr>
        <w:t>包号：</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2"/>
        <w:gridCol w:w="1642"/>
        <w:gridCol w:w="1642"/>
        <w:gridCol w:w="1642"/>
        <w:gridCol w:w="1643"/>
        <w:gridCol w:w="1643"/>
      </w:tblGrid>
      <w:tr w:rsidR="008845C7">
        <w:tc>
          <w:tcPr>
            <w:tcW w:w="1642" w:type="dxa"/>
          </w:tcPr>
          <w:p w:rsidR="008845C7" w:rsidRDefault="00620AD7">
            <w:pPr>
              <w:rPr>
                <w:bCs/>
                <w:szCs w:val="21"/>
              </w:rPr>
            </w:pPr>
            <w:r>
              <w:rPr>
                <w:bCs/>
                <w:szCs w:val="21"/>
              </w:rPr>
              <w:t>序号</w:t>
            </w:r>
          </w:p>
        </w:tc>
        <w:tc>
          <w:tcPr>
            <w:tcW w:w="1642" w:type="dxa"/>
          </w:tcPr>
          <w:p w:rsidR="008845C7" w:rsidRDefault="00620AD7">
            <w:pPr>
              <w:rPr>
                <w:bCs/>
                <w:szCs w:val="21"/>
              </w:rPr>
            </w:pPr>
            <w:r>
              <w:rPr>
                <w:bCs/>
                <w:szCs w:val="21"/>
              </w:rPr>
              <w:t>服务名称</w:t>
            </w:r>
          </w:p>
        </w:tc>
        <w:tc>
          <w:tcPr>
            <w:tcW w:w="1642" w:type="dxa"/>
          </w:tcPr>
          <w:p w:rsidR="008845C7" w:rsidRDefault="00620AD7">
            <w:pPr>
              <w:rPr>
                <w:bCs/>
                <w:szCs w:val="21"/>
              </w:rPr>
            </w:pPr>
            <w:r>
              <w:rPr>
                <w:bCs/>
                <w:szCs w:val="21"/>
              </w:rPr>
              <w:t>招标要求</w:t>
            </w:r>
          </w:p>
        </w:tc>
        <w:tc>
          <w:tcPr>
            <w:tcW w:w="1642" w:type="dxa"/>
          </w:tcPr>
          <w:p w:rsidR="008845C7" w:rsidRDefault="00620AD7">
            <w:pPr>
              <w:rPr>
                <w:bCs/>
                <w:szCs w:val="21"/>
              </w:rPr>
            </w:pPr>
            <w:r>
              <w:rPr>
                <w:bCs/>
                <w:szCs w:val="21"/>
              </w:rPr>
              <w:t>投标响应</w:t>
            </w:r>
          </w:p>
        </w:tc>
        <w:tc>
          <w:tcPr>
            <w:tcW w:w="1643" w:type="dxa"/>
          </w:tcPr>
          <w:p w:rsidR="008845C7" w:rsidRDefault="00620AD7">
            <w:pPr>
              <w:rPr>
                <w:bCs/>
                <w:szCs w:val="21"/>
              </w:rPr>
            </w:pPr>
            <w:r>
              <w:rPr>
                <w:bCs/>
                <w:szCs w:val="21"/>
              </w:rPr>
              <w:t>偏离情况</w:t>
            </w:r>
          </w:p>
        </w:tc>
        <w:tc>
          <w:tcPr>
            <w:tcW w:w="1643" w:type="dxa"/>
          </w:tcPr>
          <w:p w:rsidR="008845C7" w:rsidRDefault="00620AD7">
            <w:pPr>
              <w:rPr>
                <w:bCs/>
                <w:szCs w:val="21"/>
              </w:rPr>
            </w:pPr>
            <w:r>
              <w:rPr>
                <w:bCs/>
                <w:szCs w:val="21"/>
              </w:rPr>
              <w:t>说明</w:t>
            </w:r>
          </w:p>
        </w:tc>
      </w:tr>
      <w:tr w:rsidR="008845C7">
        <w:tc>
          <w:tcPr>
            <w:tcW w:w="1642" w:type="dxa"/>
          </w:tcPr>
          <w:p w:rsidR="008845C7" w:rsidRDefault="008845C7">
            <w:pPr>
              <w:rPr>
                <w:bCs/>
                <w:szCs w:val="21"/>
              </w:rPr>
            </w:pPr>
          </w:p>
        </w:tc>
        <w:tc>
          <w:tcPr>
            <w:tcW w:w="1642" w:type="dxa"/>
          </w:tcPr>
          <w:p w:rsidR="008845C7" w:rsidRDefault="008845C7">
            <w:pPr>
              <w:rPr>
                <w:bCs/>
                <w:szCs w:val="21"/>
              </w:rPr>
            </w:pPr>
          </w:p>
        </w:tc>
        <w:tc>
          <w:tcPr>
            <w:tcW w:w="1642" w:type="dxa"/>
          </w:tcPr>
          <w:p w:rsidR="008845C7" w:rsidRDefault="008845C7">
            <w:pPr>
              <w:rPr>
                <w:bCs/>
                <w:szCs w:val="21"/>
              </w:rPr>
            </w:pPr>
          </w:p>
        </w:tc>
        <w:tc>
          <w:tcPr>
            <w:tcW w:w="1642" w:type="dxa"/>
          </w:tcPr>
          <w:p w:rsidR="008845C7" w:rsidRDefault="008845C7">
            <w:pPr>
              <w:rPr>
                <w:bCs/>
                <w:szCs w:val="21"/>
              </w:rPr>
            </w:pPr>
          </w:p>
        </w:tc>
        <w:tc>
          <w:tcPr>
            <w:tcW w:w="1643" w:type="dxa"/>
          </w:tcPr>
          <w:p w:rsidR="008845C7" w:rsidRDefault="008845C7">
            <w:pPr>
              <w:rPr>
                <w:bCs/>
                <w:szCs w:val="21"/>
              </w:rPr>
            </w:pPr>
          </w:p>
        </w:tc>
        <w:tc>
          <w:tcPr>
            <w:tcW w:w="1643" w:type="dxa"/>
          </w:tcPr>
          <w:p w:rsidR="008845C7" w:rsidRDefault="008845C7">
            <w:pPr>
              <w:rPr>
                <w:bCs/>
                <w:szCs w:val="21"/>
              </w:rPr>
            </w:pPr>
          </w:p>
        </w:tc>
      </w:tr>
    </w:tbl>
    <w:p w:rsidR="008845C7" w:rsidRDefault="00620AD7">
      <w:pPr>
        <w:rPr>
          <w:bCs/>
          <w:szCs w:val="21"/>
        </w:rPr>
      </w:pPr>
      <w:r>
        <w:rPr>
          <w:bCs/>
          <w:szCs w:val="21"/>
        </w:rPr>
        <w:t>备注：</w:t>
      </w:r>
    </w:p>
    <w:p w:rsidR="008845C7" w:rsidRDefault="00620AD7">
      <w:pPr>
        <w:ind w:firstLineChars="200" w:firstLine="420"/>
        <w:rPr>
          <w:bCs/>
          <w:szCs w:val="21"/>
        </w:rPr>
      </w:pPr>
      <w:r>
        <w:rPr>
          <w:bCs/>
          <w:szCs w:val="21"/>
        </w:rPr>
        <w:t>1. “</w:t>
      </w:r>
      <w:r>
        <w:rPr>
          <w:bCs/>
          <w:szCs w:val="21"/>
        </w:rPr>
        <w:t>投标要求</w:t>
      </w:r>
      <w:r>
        <w:rPr>
          <w:bCs/>
          <w:szCs w:val="21"/>
        </w:rPr>
        <w:t>”</w:t>
      </w:r>
      <w:r>
        <w:rPr>
          <w:bCs/>
          <w:szCs w:val="21"/>
        </w:rPr>
        <w:t>一</w:t>
      </w:r>
      <w:proofErr w:type="gramStart"/>
      <w:r>
        <w:rPr>
          <w:bCs/>
          <w:szCs w:val="21"/>
        </w:rPr>
        <w:t>栏必须</w:t>
      </w:r>
      <w:proofErr w:type="gramEnd"/>
      <w:r>
        <w:rPr>
          <w:bCs/>
          <w:szCs w:val="21"/>
        </w:rPr>
        <w:t>详细填写。</w:t>
      </w:r>
    </w:p>
    <w:p w:rsidR="008845C7" w:rsidRDefault="00620AD7">
      <w:pPr>
        <w:ind w:firstLineChars="200" w:firstLine="420"/>
        <w:rPr>
          <w:bCs/>
          <w:szCs w:val="21"/>
        </w:rPr>
      </w:pPr>
      <w:r>
        <w:rPr>
          <w:bCs/>
          <w:szCs w:val="21"/>
        </w:rPr>
        <w:t>2. “</w:t>
      </w:r>
      <w:r>
        <w:rPr>
          <w:bCs/>
          <w:szCs w:val="21"/>
        </w:rPr>
        <w:t>偏离情况</w:t>
      </w:r>
      <w:r>
        <w:rPr>
          <w:bCs/>
          <w:szCs w:val="21"/>
        </w:rPr>
        <w:t>”</w:t>
      </w:r>
      <w:r>
        <w:rPr>
          <w:bCs/>
          <w:szCs w:val="21"/>
        </w:rPr>
        <w:t>栏中应填写</w:t>
      </w:r>
      <w:r>
        <w:rPr>
          <w:bCs/>
          <w:szCs w:val="21"/>
        </w:rPr>
        <w:t>“</w:t>
      </w:r>
      <w:r>
        <w:rPr>
          <w:bCs/>
          <w:szCs w:val="21"/>
        </w:rPr>
        <w:t>正偏离</w:t>
      </w:r>
      <w:r>
        <w:rPr>
          <w:bCs/>
          <w:szCs w:val="21"/>
        </w:rPr>
        <w:t>”</w:t>
      </w:r>
      <w:r>
        <w:rPr>
          <w:bCs/>
          <w:szCs w:val="21"/>
        </w:rPr>
        <w:t>、</w:t>
      </w:r>
      <w:r>
        <w:rPr>
          <w:bCs/>
          <w:szCs w:val="21"/>
        </w:rPr>
        <w:t>“</w:t>
      </w:r>
      <w:r>
        <w:rPr>
          <w:bCs/>
          <w:szCs w:val="21"/>
        </w:rPr>
        <w:t>负偏离</w:t>
      </w:r>
      <w:r>
        <w:rPr>
          <w:bCs/>
          <w:szCs w:val="21"/>
        </w:rPr>
        <w:t>”</w:t>
      </w:r>
      <w:r>
        <w:rPr>
          <w:bCs/>
          <w:szCs w:val="21"/>
        </w:rPr>
        <w:t>或</w:t>
      </w:r>
      <w:r>
        <w:rPr>
          <w:bCs/>
          <w:szCs w:val="21"/>
        </w:rPr>
        <w:t>“</w:t>
      </w:r>
      <w:r>
        <w:rPr>
          <w:bCs/>
          <w:szCs w:val="21"/>
        </w:rPr>
        <w:t>无偏离</w:t>
      </w:r>
      <w:r>
        <w:rPr>
          <w:bCs/>
          <w:szCs w:val="21"/>
        </w:rPr>
        <w:t>”</w:t>
      </w:r>
      <w:r>
        <w:rPr>
          <w:bCs/>
          <w:szCs w:val="21"/>
        </w:rPr>
        <w:t>。</w:t>
      </w:r>
    </w:p>
    <w:p w:rsidR="008845C7" w:rsidRDefault="00620AD7">
      <w:pPr>
        <w:pStyle w:val="30"/>
        <w:spacing w:before="120" w:after="120"/>
        <w:jc w:val="center"/>
      </w:pPr>
      <w:r>
        <w:t>十三、招标文件要求的其他内容及投标人认为需要加以说明的其他内容</w:t>
      </w:r>
      <w:bookmarkEnd w:id="228"/>
    </w:p>
    <w:p w:rsidR="008845C7" w:rsidRDefault="008845C7"/>
    <w:sectPr w:rsidR="008845C7" w:rsidSect="008845C7">
      <w:footerReference w:type="default" r:id="rId14"/>
      <w:pgSz w:w="11906" w:h="16838"/>
      <w:pgMar w:top="1134" w:right="1134" w:bottom="1134" w:left="1134"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8BB26F3" w15:done="0"/>
  <w15:commentEx w15:paraId="7AA42795" w15:done="0" w15:paraIdParent="08BB26F3"/>
  <w15:commentEx w15:paraId="1BA53E12" w15:done="0"/>
  <w15:commentEx w15:paraId="2B8A3245" w15:done="0" w15:paraIdParent="1BA53E12"/>
  <w15:commentEx w15:paraId="64D266BC" w15:done="0"/>
  <w15:commentEx w15:paraId="54E22D7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7A8" w:rsidRDefault="000467A8" w:rsidP="008845C7">
      <w:r>
        <w:separator/>
      </w:r>
    </w:p>
  </w:endnote>
  <w:endnote w:type="continuationSeparator" w:id="0">
    <w:p w:rsidR="000467A8" w:rsidRDefault="000467A8" w:rsidP="008845C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Agilent Condensed CFF Light">
    <w:altName w:val="微软雅黑"/>
    <w:charset w:val="86"/>
    <w:family w:val="swiss"/>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FPIJ I+ H Yb 1gj">
    <w:altName w:val="新宋体"/>
    <w:charset w:val="86"/>
    <w:family w:val="swiss"/>
    <w:pitch w:val="default"/>
    <w:sig w:usb0="00000000" w:usb1="00000000" w:usb2="00000010" w:usb3="00000000" w:csb0="00040001"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微_雅黑">
    <w:altName w:val="Microsoft JhengHei"/>
    <w:charset w:val="88"/>
    <w:family w:val="auto"/>
    <w:pitch w:val="default"/>
    <w:sig w:usb0="00000000" w:usb1="00000000" w:usb2="00000010" w:usb3="00000000" w:csb0="00100000" w:csb1="00000000"/>
  </w:font>
  <w:font w:name="方正小标宋简体">
    <w:altName w:val="Arial Unicode MS"/>
    <w:charset w:val="86"/>
    <w:family w:val="auto"/>
    <w:pitch w:val="variable"/>
    <w:sig w:usb0="00000001"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574" w:rsidRDefault="007650E8">
    <w:pPr>
      <w:pStyle w:val="aff4"/>
      <w:framePr w:wrap="around" w:vAnchor="text" w:hAnchor="margin" w:xAlign="center" w:y="1"/>
      <w:rPr>
        <w:rStyle w:val="afff4"/>
      </w:rPr>
    </w:pPr>
    <w:r>
      <w:fldChar w:fldCharType="begin"/>
    </w:r>
    <w:r w:rsidR="00731574">
      <w:rPr>
        <w:rStyle w:val="afff4"/>
      </w:rPr>
      <w:instrText xml:space="preserve">PAGE  </w:instrText>
    </w:r>
    <w:r>
      <w:fldChar w:fldCharType="end"/>
    </w:r>
  </w:p>
  <w:p w:rsidR="00731574" w:rsidRDefault="00731574">
    <w:pPr>
      <w:pStyle w:val="af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574" w:rsidRDefault="007650E8">
    <w:pPr>
      <w:pStyle w:val="aff4"/>
    </w:pPr>
    <w:r>
      <w:pict>
        <v:shapetype id="_x0000_t202" coordsize="21600,21600" o:spt="202" path="m,l,21600r21600,l21600,xe">
          <v:stroke joinstyle="miter"/>
          <v:path gradientshapeok="t" o:connecttype="rect"/>
        </v:shapetype>
        <v:shape id="文本框 8" o:spid="_x0000_s2051" type="#_x0000_t202" style="position:absolute;margin-left:0;margin-top:0;width:4.55pt;height:10.35pt;z-index:251657216;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" filled="f" stroked="f" strokeweight=".5pt">
          <v:path arrowok="t"/>
          <v:textbox style="mso-fit-shape-to-text:t" inset="0,0,0,0">
            <w:txbxContent>
              <w:p w:rsidR="00731574" w:rsidRDefault="007650E8">
                <w:pPr>
                  <w:snapToGrid w:val="0"/>
                  <w:rPr>
                    <w:sz w:val="18"/>
                  </w:rPr>
                </w:pPr>
                <w:r>
                  <w:rPr>
                    <w:rFonts w:hint="eastAsia"/>
                    <w:sz w:val="18"/>
                  </w:rPr>
                  <w:fldChar w:fldCharType="begin"/>
                </w:r>
                <w:r w:rsidR="00731574">
                  <w:rPr>
                    <w:rFonts w:hint="eastAsia"/>
                    <w:sz w:val="18"/>
                  </w:rPr>
                  <w:instrText xml:space="preserve"> PAGE  \* MERGEFORMAT </w:instrText>
                </w:r>
                <w:r>
                  <w:rPr>
                    <w:rFonts w:hint="eastAsia"/>
                    <w:sz w:val="18"/>
                  </w:rPr>
                  <w:fldChar w:fldCharType="separate"/>
                </w:r>
                <w:r w:rsidR="00620579">
                  <w:rPr>
                    <w:noProof/>
                    <w:sz w:val="18"/>
                  </w:rPr>
                  <w:t>2</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79" w:rsidRDefault="00620579">
    <w:pPr>
      <w:pStyle w:val="af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574" w:rsidRDefault="007650E8">
    <w:pPr>
      <w:pStyle w:val="aff4"/>
    </w:pPr>
    <w:r>
      <w:pict>
        <v:shapetype id="_x0000_t202" coordsize="21600,21600" o:spt="202" path="m,l,21600r21600,l21600,xe">
          <v:stroke joinstyle="miter"/>
          <v:path gradientshapeok="t" o:connecttype="rect"/>
        </v:shapetype>
        <v:shape id="文本框 10" o:spid="_x0000_s2050" type="#_x0000_t202" style="position:absolute;margin-left:0;margin-top:0;width:4.55pt;height:10.35pt;z-index:251658240;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" filled="f" stroked="f" strokeweight=".5pt">
          <v:path arrowok="t"/>
          <v:textbox style="mso-fit-shape-to-text:t" inset="0,0,0,0">
            <w:txbxContent>
              <w:p w:rsidR="00731574" w:rsidRDefault="007650E8">
                <w:pPr>
                  <w:pStyle w:val="aff4"/>
                  <w:rPr>
                    <w:rStyle w:val="afff4"/>
                  </w:rPr>
                </w:pPr>
                <w:r>
                  <w:fldChar w:fldCharType="begin"/>
                </w:r>
                <w:r w:rsidR="00731574">
                  <w:rPr>
                    <w:rStyle w:val="afff4"/>
                  </w:rPr>
                  <w:instrText xml:space="preserve">PAGE  </w:instrText>
                </w:r>
                <w:r>
                  <w:fldChar w:fldCharType="separate"/>
                </w:r>
                <w:r w:rsidR="00620579">
                  <w:rPr>
                    <w:rStyle w:val="afff4"/>
                    <w:noProof/>
                  </w:rPr>
                  <w:t>15</w:t>
                </w:r>
                <w:r>
                  <w:fldChar w:fldCharType="end"/>
                </w:r>
              </w:p>
            </w:txbxContent>
          </v:textbox>
          <w10:wrap anchorx="margin"/>
        </v:shape>
      </w:pict>
    </w:r>
  </w:p>
  <w:p w:rsidR="00731574" w:rsidRDefault="00731574">
    <w:pPr>
      <w:pStyle w:val="aff4"/>
    </w:pPr>
    <w:r>
      <w:rPr>
        <w:rFonts w:ascii="宋体" w:hAnsi="宋体"/>
        <w:noProof/>
        <w:kern w:val="0"/>
      </w:rPr>
      <w:drawing>
        <wp:anchor distT="0" distB="0" distL="114300" distR="114300" simplePos="0" relativeHeight="251656192" behindDoc="0" locked="0" layoutInCell="1" allowOverlap="0">
          <wp:simplePos x="0" y="0"/>
          <wp:positionH relativeFrom="column">
            <wp:posOffset>-396875</wp:posOffset>
          </wp:positionH>
          <wp:positionV relativeFrom="paragraph">
            <wp:posOffset>7620</wp:posOffset>
          </wp:positionV>
          <wp:extent cx="457200" cy="317500"/>
          <wp:effectExtent l="0" t="0" r="0" b="6350"/>
          <wp:wrapSquare wrapText="bothSides"/>
          <wp:docPr id="7" name="图片 8" descr="logo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logo99"/>
                  <pic:cNvPicPr>
                    <a:picLocks noChangeAspect="1"/>
                  </pic:cNvPicPr>
                </pic:nvPicPr>
                <pic:blipFill>
                  <a:blip r:embed="rId1"/>
                  <a:stretch>
                    <a:fillRect/>
                  </a:stretch>
                </pic:blipFill>
                <pic:spPr>
                  <a:xfrm>
                    <a:off x="0" y="0"/>
                    <a:ext cx="457200" cy="317500"/>
                  </a:xfrm>
                  <a:prstGeom prst="rect">
                    <a:avLst/>
                  </a:prstGeom>
                  <a:noFill/>
                  <a:ln w="9525">
                    <a:noFill/>
                    <a:miter/>
                  </a:ln>
                </pic:spPr>
              </pic:pic>
            </a:graphicData>
          </a:graphic>
        </wp:anchor>
      </w:drawing>
    </w:r>
    <w:r w:rsidR="007650E8">
      <w:pict>
        <v:line id="直接连接符 5" o:spid="_x0000_s2049" style="position:absolute;z-index:251659264;mso-position-horizontal-relative:text;mso-position-vertical-relative:text;mso-width-relative:page;mso-height-relative:page" from="0,4pt" to="479.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"/>
      </w:pict>
    </w:r>
  </w:p>
  <w:p w:rsidR="00731574" w:rsidRDefault="00731574">
    <w:pPr>
      <w:pStyle w:val="aff4"/>
      <w:ind w:firstLineChars="50" w:firstLine="90"/>
    </w:pPr>
    <w:proofErr w:type="gramStart"/>
    <w:r>
      <w:rPr>
        <w:rFonts w:ascii="宋体" w:hAnsi="宋体" w:hint="eastAsia"/>
        <w:kern w:val="0"/>
      </w:rPr>
      <w:t>深圳市建星项目管理</w:t>
    </w:r>
    <w:proofErr w:type="gramEnd"/>
    <w:r>
      <w:rPr>
        <w:rFonts w:ascii="宋体" w:hAnsi="宋体" w:hint="eastAsia"/>
        <w:kern w:val="0"/>
      </w:rPr>
      <w:t>顾问有限公司</w:t>
    </w:r>
    <w:r>
      <w:rPr>
        <w:rFonts w:hint="eastAsia"/>
      </w:rPr>
      <w:t>电话：</w:t>
    </w:r>
    <w:r>
      <w:rPr>
        <w:rFonts w:hint="eastAsia"/>
      </w:rPr>
      <w:t xml:space="preserve">0755-83469978                </w:t>
    </w:r>
    <w:r>
      <w:rPr>
        <w:rFonts w:hint="eastAsia"/>
      </w:rPr>
      <w:t>传真：</w:t>
    </w:r>
    <w:r>
      <w:rPr>
        <w:rFonts w:hint="eastAsia"/>
      </w:rPr>
      <w:t>0755-83780355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7A8" w:rsidRDefault="000467A8" w:rsidP="008845C7">
      <w:r>
        <w:separator/>
      </w:r>
    </w:p>
  </w:footnote>
  <w:footnote w:type="continuationSeparator" w:id="0">
    <w:p w:rsidR="000467A8" w:rsidRDefault="000467A8" w:rsidP="00884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79" w:rsidRDefault="00620579">
    <w:pPr>
      <w:pStyle w:val="a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574" w:rsidRDefault="00731574">
    <w:pPr>
      <w:pStyle w:val="aff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79" w:rsidRDefault="00620579">
    <w:pPr>
      <w:pStyle w:val="af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420"/>
        </w:tabs>
        <w:ind w:left="420" w:hanging="420"/>
      </w:pPr>
      <w:rPr>
        <w:rFonts w:ascii="宋体" w:eastAsia="宋体" w:hAnsi="宋体"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1E"/>
    <w:multiLevelType w:val="multilevel"/>
    <w:tmpl w:val="06820D0E"/>
    <w:lvl w:ilvl="0">
      <w:start w:val="1"/>
      <w:numFmt w:val="decimal"/>
      <w:lvlText w:val="%1."/>
      <w:lvlJc w:val="left"/>
      <w:pPr>
        <w:tabs>
          <w:tab w:val="num" w:pos="420"/>
        </w:tabs>
        <w:ind w:left="420" w:hanging="420"/>
      </w:pPr>
      <w:rPr>
        <w:rFonts w:ascii="Times New Roman" w:eastAsia="宋体" w:hAnsi="Times New Roman" w:cs="Times New Roman"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64A69BF"/>
    <w:multiLevelType w:val="multilevel"/>
    <w:tmpl w:val="064A69BF"/>
    <w:lvl w:ilvl="0">
      <w:start w:val="1"/>
      <w:numFmt w:val="decimal"/>
      <w:pStyle w:val="1"/>
      <w:lvlText w:val="%1"/>
      <w:lvlJc w:val="left"/>
      <w:pPr>
        <w:ind w:left="0" w:firstLine="0"/>
      </w:pPr>
      <w:rPr>
        <w:rFonts w:ascii="Times New Roman" w:eastAsia="微软雅黑" w:hAnsi="Times New Roman" w:hint="eastAsia"/>
        <w:b/>
        <w:i w:val="0"/>
        <w:color w:val="auto"/>
        <w:sz w:val="32"/>
      </w:rPr>
    </w:lvl>
    <w:lvl w:ilvl="1">
      <w:start w:val="1"/>
      <w:numFmt w:val="decimal"/>
      <w:pStyle w:val="2"/>
      <w:lvlText w:val="%1.%2"/>
      <w:lvlJc w:val="left"/>
      <w:pPr>
        <w:ind w:left="0" w:firstLine="0"/>
      </w:pPr>
      <w:rPr>
        <w:rFonts w:eastAsia="微软雅黑" w:hint="eastAsia"/>
        <w:color w:val="auto"/>
        <w:sz w:val="32"/>
      </w:rPr>
    </w:lvl>
    <w:lvl w:ilvl="2">
      <w:start w:val="1"/>
      <w:numFmt w:val="decimal"/>
      <w:pStyle w:val="3"/>
      <w:lvlText w:val="%1.%2.%3"/>
      <w:lvlJc w:val="left"/>
      <w:pPr>
        <w:ind w:left="0" w:firstLine="0"/>
      </w:pPr>
      <w:rPr>
        <w:rFonts w:eastAsia="微软雅黑" w:hint="eastAsia"/>
        <w:color w:val="auto"/>
        <w:sz w:val="32"/>
      </w:rPr>
    </w:lvl>
    <w:lvl w:ilvl="3">
      <w:start w:val="1"/>
      <w:numFmt w:val="decimal"/>
      <w:pStyle w:val="4"/>
      <w:lvlText w:val="%1.%2.%3.%4"/>
      <w:lvlJc w:val="left"/>
      <w:pPr>
        <w:ind w:left="0" w:firstLine="0"/>
      </w:pPr>
      <w:rPr>
        <w:rFonts w:eastAsia="微软雅黑" w:hint="eastAsia"/>
        <w:sz w:val="32"/>
      </w:rPr>
    </w:lvl>
    <w:lvl w:ilvl="4">
      <w:start w:val="1"/>
      <w:numFmt w:val="decimal"/>
      <w:pStyle w:val="5"/>
      <w:lvlText w:val="%1.%2.%3.%4.%5"/>
      <w:lvlJc w:val="left"/>
      <w:pPr>
        <w:ind w:left="0" w:firstLine="0"/>
      </w:pPr>
      <w:rPr>
        <w:rFonts w:eastAsia="微软雅黑" w:hint="eastAsia"/>
        <w:sz w:val="32"/>
      </w:rPr>
    </w:lvl>
    <w:lvl w:ilvl="5">
      <w:start w:val="1"/>
      <w:numFmt w:val="none"/>
      <w:lvlRestart w:val="0"/>
      <w:pStyle w:val="a"/>
      <w:lvlText w:val=""/>
      <w:lvlJc w:val="left"/>
      <w:pPr>
        <w:ind w:left="284" w:hanging="284"/>
      </w:pPr>
      <w:rPr>
        <w:rFonts w:hint="eastAsia"/>
      </w:rPr>
    </w:lvl>
    <w:lvl w:ilvl="6">
      <w:start w:val="1"/>
      <w:numFmt w:val="none"/>
      <w:lvlRestart w:val="0"/>
      <w:lvlText w:val=""/>
      <w:lvlJc w:val="left"/>
      <w:pPr>
        <w:ind w:left="0" w:firstLine="0"/>
      </w:pPr>
      <w:rPr>
        <w:rFonts w:hint="eastAsia"/>
      </w:rPr>
    </w:lvl>
    <w:lvl w:ilvl="7">
      <w:start w:val="1"/>
      <w:numFmt w:val="none"/>
      <w:lvlRestart w:val="0"/>
      <w:lvlText w:val=""/>
      <w:lvlJc w:val="left"/>
      <w:pPr>
        <w:ind w:left="0" w:firstLine="0"/>
      </w:pPr>
      <w:rPr>
        <w:rFonts w:hint="eastAsia"/>
      </w:rPr>
    </w:lvl>
    <w:lvl w:ilvl="8">
      <w:start w:val="1"/>
      <w:numFmt w:val="none"/>
      <w:lvlRestart w:val="0"/>
      <w:lvlText w:val=""/>
      <w:lvlJc w:val="left"/>
      <w:pPr>
        <w:ind w:left="0" w:firstLine="0"/>
      </w:pPr>
      <w:rPr>
        <w:rFonts w:hint="eastAsia"/>
      </w:rPr>
    </w:lvl>
  </w:abstractNum>
  <w:abstractNum w:abstractNumId="3">
    <w:nsid w:val="09F81FD3"/>
    <w:multiLevelType w:val="multilevel"/>
    <w:tmpl w:val="09F81FD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09A0D4F"/>
    <w:multiLevelType w:val="multilevel"/>
    <w:tmpl w:val="109A0D4F"/>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DB152D1"/>
    <w:multiLevelType w:val="multilevel"/>
    <w:tmpl w:val="1DB152D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212E0CF7"/>
    <w:multiLevelType w:val="multilevel"/>
    <w:tmpl w:val="212E0CF7"/>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47F632D"/>
    <w:multiLevelType w:val="multilevel"/>
    <w:tmpl w:val="247F632D"/>
    <w:lvl w:ilvl="0">
      <w:start w:val="1"/>
      <w:numFmt w:val="bullet"/>
      <w:lvlText w:val=""/>
      <w:lvlJc w:val="left"/>
      <w:pPr>
        <w:ind w:left="342" w:hanging="420"/>
      </w:pPr>
      <w:rPr>
        <w:rFonts w:ascii="Wingdings" w:hAnsi="Wingdings" w:hint="default"/>
      </w:rPr>
    </w:lvl>
    <w:lvl w:ilvl="1">
      <w:start w:val="1"/>
      <w:numFmt w:val="bullet"/>
      <w:lvlText w:val=""/>
      <w:lvlJc w:val="left"/>
      <w:pPr>
        <w:ind w:left="762" w:hanging="420"/>
      </w:pPr>
      <w:rPr>
        <w:rFonts w:ascii="Wingdings" w:hAnsi="Wingdings" w:hint="default"/>
      </w:rPr>
    </w:lvl>
    <w:lvl w:ilvl="2">
      <w:start w:val="1"/>
      <w:numFmt w:val="bullet"/>
      <w:lvlText w:val=""/>
      <w:lvlJc w:val="left"/>
      <w:pPr>
        <w:ind w:left="1182" w:hanging="420"/>
      </w:pPr>
      <w:rPr>
        <w:rFonts w:ascii="Wingdings" w:hAnsi="Wingdings" w:hint="default"/>
      </w:rPr>
    </w:lvl>
    <w:lvl w:ilvl="3">
      <w:start w:val="1"/>
      <w:numFmt w:val="bullet"/>
      <w:lvlText w:val=""/>
      <w:lvlJc w:val="left"/>
      <w:pPr>
        <w:ind w:left="1602" w:hanging="420"/>
      </w:pPr>
      <w:rPr>
        <w:rFonts w:ascii="Wingdings" w:hAnsi="Wingdings" w:hint="default"/>
      </w:rPr>
    </w:lvl>
    <w:lvl w:ilvl="4">
      <w:start w:val="1"/>
      <w:numFmt w:val="bullet"/>
      <w:lvlText w:val=""/>
      <w:lvlJc w:val="left"/>
      <w:pPr>
        <w:ind w:left="2022" w:hanging="420"/>
      </w:pPr>
      <w:rPr>
        <w:rFonts w:ascii="Wingdings" w:hAnsi="Wingdings" w:hint="default"/>
      </w:rPr>
    </w:lvl>
    <w:lvl w:ilvl="5">
      <w:start w:val="1"/>
      <w:numFmt w:val="bullet"/>
      <w:lvlText w:val=""/>
      <w:lvlJc w:val="left"/>
      <w:pPr>
        <w:ind w:left="2442" w:hanging="420"/>
      </w:pPr>
      <w:rPr>
        <w:rFonts w:ascii="Wingdings" w:hAnsi="Wingdings" w:hint="default"/>
      </w:rPr>
    </w:lvl>
    <w:lvl w:ilvl="6">
      <w:start w:val="1"/>
      <w:numFmt w:val="bullet"/>
      <w:lvlText w:val=""/>
      <w:lvlJc w:val="left"/>
      <w:pPr>
        <w:ind w:left="2862" w:hanging="420"/>
      </w:pPr>
      <w:rPr>
        <w:rFonts w:ascii="Wingdings" w:hAnsi="Wingdings" w:hint="default"/>
      </w:rPr>
    </w:lvl>
    <w:lvl w:ilvl="7">
      <w:start w:val="1"/>
      <w:numFmt w:val="bullet"/>
      <w:lvlText w:val=""/>
      <w:lvlJc w:val="left"/>
      <w:pPr>
        <w:ind w:left="3282" w:hanging="420"/>
      </w:pPr>
      <w:rPr>
        <w:rFonts w:ascii="Wingdings" w:hAnsi="Wingdings" w:hint="default"/>
      </w:rPr>
    </w:lvl>
    <w:lvl w:ilvl="8">
      <w:start w:val="1"/>
      <w:numFmt w:val="bullet"/>
      <w:lvlText w:val=""/>
      <w:lvlJc w:val="left"/>
      <w:pPr>
        <w:ind w:left="3702" w:hanging="420"/>
      </w:pPr>
      <w:rPr>
        <w:rFonts w:ascii="Wingdings" w:hAnsi="Wingdings" w:hint="default"/>
      </w:rPr>
    </w:lvl>
  </w:abstractNum>
  <w:abstractNum w:abstractNumId="8">
    <w:nsid w:val="25AC778E"/>
    <w:multiLevelType w:val="multilevel"/>
    <w:tmpl w:val="25AC778E"/>
    <w:lvl w:ilvl="0">
      <w:start w:val="1"/>
      <w:numFmt w:val="japaneseCounting"/>
      <w:lvlText w:val="%1、"/>
      <w:lvlJc w:val="left"/>
      <w:pPr>
        <w:tabs>
          <w:tab w:val="num" w:pos="420"/>
        </w:tabs>
        <w:ind w:left="420" w:hanging="420"/>
      </w:pPr>
      <w:rPr>
        <w:rFonts w:ascii="宋体" w:eastAsia="宋体" w:hAnsi="宋体" w:cs="Courier New"/>
      </w:rPr>
    </w:lvl>
    <w:lvl w:ilvl="1">
      <w:start w:val="1"/>
      <w:numFmt w:val="decimal"/>
      <w:lvlText w:val="%2、"/>
      <w:lvlJc w:val="left"/>
      <w:pPr>
        <w:tabs>
          <w:tab w:val="num" w:pos="780"/>
        </w:tabs>
        <w:ind w:left="780" w:hanging="360"/>
      </w:pPr>
      <w:rPr>
        <w:rFonts w:hint="default"/>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2C5917C3"/>
    <w:multiLevelType w:val="multilevel"/>
    <w:tmpl w:val="2C5917C3"/>
    <w:lvl w:ilvl="0">
      <w:start w:val="1"/>
      <w:numFmt w:val="none"/>
      <w:pStyle w:val="a0"/>
      <w:suff w:val="nothing"/>
      <w:lvlText w:val="%1——"/>
      <w:lvlJc w:val="left"/>
      <w:pPr>
        <w:ind w:left="833" w:hanging="408"/>
      </w:pPr>
      <w:rPr>
        <w:rFonts w:hint="eastAsia"/>
      </w:rPr>
    </w:lvl>
    <w:lvl w:ilvl="1">
      <w:start w:val="1"/>
      <w:numFmt w:val="bullet"/>
      <w:pStyle w:val="a1"/>
      <w:lvlText w:val=""/>
      <w:lvlJc w:val="left"/>
      <w:pPr>
        <w:tabs>
          <w:tab w:val="left" w:pos="760"/>
        </w:tabs>
        <w:ind w:left="1264" w:hanging="413"/>
      </w:pPr>
      <w:rPr>
        <w:rFonts w:ascii="Symbol" w:hAnsi="Symbol" w:hint="default"/>
        <w:color w:val="auto"/>
      </w:rPr>
    </w:lvl>
    <w:lvl w:ilvl="2">
      <w:start w:val="1"/>
      <w:numFmt w:val="bullet"/>
      <w:pStyle w:val="a2"/>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nsid w:val="3A3958B6"/>
    <w:multiLevelType w:val="multilevel"/>
    <w:tmpl w:val="3A3958B6"/>
    <w:lvl w:ilvl="0">
      <w:start w:val="1"/>
      <w:numFmt w:val="decimal"/>
      <w:isLgl/>
      <w:lvlText w:val="%1."/>
      <w:lvlJc w:val="left"/>
      <w:pPr>
        <w:tabs>
          <w:tab w:val="left" w:pos="425"/>
        </w:tabs>
        <w:ind w:left="425" w:hanging="425"/>
      </w:pPr>
      <w:rPr>
        <w:rFonts w:hint="eastAsia"/>
      </w:rPr>
    </w:lvl>
    <w:lvl w:ilvl="1">
      <w:start w:val="1"/>
      <w:numFmt w:val="decimal"/>
      <w:pStyle w:val="a3"/>
      <w:isLgl/>
      <w:lvlText w:val="%1.%2."/>
      <w:lvlJc w:val="left"/>
      <w:pPr>
        <w:tabs>
          <w:tab w:val="left" w:pos="567"/>
        </w:tabs>
        <w:ind w:left="567" w:hanging="567"/>
      </w:pPr>
      <w:rPr>
        <w:rFonts w:hint="eastAsia"/>
      </w:rPr>
    </w:lvl>
    <w:lvl w:ilvl="2">
      <w:start w:val="1"/>
      <w:numFmt w:val="decimal"/>
      <w:isLgl/>
      <w:lvlText w:val="%1.%2.%3."/>
      <w:lvlJc w:val="left"/>
      <w:pPr>
        <w:tabs>
          <w:tab w:val="left" w:pos="709"/>
        </w:tabs>
        <w:ind w:left="709" w:hanging="709"/>
      </w:pPr>
      <w:rPr>
        <w:rFonts w:hint="eastAsia"/>
      </w:rPr>
    </w:lvl>
    <w:lvl w:ilvl="3">
      <w:start w:val="1"/>
      <w:numFmt w:val="decimal"/>
      <w:isLgl/>
      <w:lvlText w:val="%1.%2.%3.%4."/>
      <w:lvlJc w:val="left"/>
      <w:pPr>
        <w:tabs>
          <w:tab w:val="left" w:pos="851"/>
        </w:tabs>
        <w:ind w:left="851" w:hanging="851"/>
      </w:pPr>
      <w:rPr>
        <w:rFonts w:hint="eastAsia"/>
      </w:rPr>
    </w:lvl>
    <w:lvl w:ilvl="4">
      <w:start w:val="1"/>
      <w:numFmt w:val="decimal"/>
      <w:isLgl/>
      <w:lvlText w:val="%1.%2.%3.%4.%5."/>
      <w:lvlJc w:val="left"/>
      <w:pPr>
        <w:tabs>
          <w:tab w:val="left" w:pos="992"/>
        </w:tabs>
        <w:ind w:left="992" w:hanging="992"/>
      </w:pPr>
      <w:rPr>
        <w:rFonts w:hint="eastAsia"/>
      </w:rPr>
    </w:lvl>
    <w:lvl w:ilvl="5">
      <w:start w:val="1"/>
      <w:numFmt w:val="decimal"/>
      <w:isLgl/>
      <w:lvlText w:val="%1.%2.%3.%4.%5.%6."/>
      <w:lvlJc w:val="left"/>
      <w:pPr>
        <w:tabs>
          <w:tab w:val="left" w:pos="1134"/>
        </w:tabs>
        <w:ind w:left="1134" w:hanging="1134"/>
      </w:pPr>
      <w:rPr>
        <w:rFonts w:hint="eastAsia"/>
      </w:rPr>
    </w:lvl>
    <w:lvl w:ilvl="6">
      <w:start w:val="1"/>
      <w:numFmt w:val="decimal"/>
      <w:isLgl/>
      <w:lvlText w:val="%1.%2.%3.%4.%5.%6.%7."/>
      <w:lvlJc w:val="left"/>
      <w:pPr>
        <w:tabs>
          <w:tab w:val="left" w:pos="1276"/>
        </w:tabs>
        <w:ind w:left="1276" w:hanging="1276"/>
      </w:pPr>
      <w:rPr>
        <w:rFonts w:hint="eastAsia"/>
      </w:rPr>
    </w:lvl>
    <w:lvl w:ilvl="7">
      <w:start w:val="1"/>
      <w:numFmt w:val="decimal"/>
      <w:isLgl/>
      <w:lvlText w:val="%1.%2.%3.%4.%5.%6.%7.%8."/>
      <w:lvlJc w:val="left"/>
      <w:pPr>
        <w:tabs>
          <w:tab w:val="left" w:pos="1418"/>
        </w:tabs>
        <w:ind w:left="1418" w:hanging="1418"/>
      </w:pPr>
      <w:rPr>
        <w:rFonts w:hint="eastAsia"/>
      </w:rPr>
    </w:lvl>
    <w:lvl w:ilvl="8">
      <w:start w:val="1"/>
      <w:numFmt w:val="decimal"/>
      <w:isLgl/>
      <w:lvlText w:val="%1.%2.%3.%4.%5.%6.%7.%8.%9."/>
      <w:lvlJc w:val="left"/>
      <w:pPr>
        <w:tabs>
          <w:tab w:val="left" w:pos="1559"/>
        </w:tabs>
        <w:ind w:left="1559" w:hanging="1559"/>
      </w:pPr>
      <w:rPr>
        <w:rFonts w:hint="eastAsia"/>
      </w:rPr>
    </w:lvl>
  </w:abstractNum>
  <w:abstractNum w:abstractNumId="11">
    <w:nsid w:val="3B991E6A"/>
    <w:multiLevelType w:val="multilevel"/>
    <w:tmpl w:val="3B991E6A"/>
    <w:lvl w:ilvl="0">
      <w:start w:val="1"/>
      <w:numFmt w:val="decimal"/>
      <w:lvlText w:val="(%1)"/>
      <w:lvlJc w:val="left"/>
      <w:pPr>
        <w:ind w:left="342" w:hanging="420"/>
      </w:pPr>
      <w:rPr>
        <w:rFonts w:hint="eastAsia"/>
      </w:rPr>
    </w:lvl>
    <w:lvl w:ilvl="1">
      <w:start w:val="1"/>
      <w:numFmt w:val="lowerLetter"/>
      <w:lvlText w:val="%2)"/>
      <w:lvlJc w:val="left"/>
      <w:pPr>
        <w:ind w:left="762" w:hanging="420"/>
      </w:pPr>
    </w:lvl>
    <w:lvl w:ilvl="2">
      <w:start w:val="1"/>
      <w:numFmt w:val="lowerRoman"/>
      <w:lvlText w:val="%3."/>
      <w:lvlJc w:val="right"/>
      <w:pPr>
        <w:ind w:left="1182" w:hanging="420"/>
      </w:pPr>
    </w:lvl>
    <w:lvl w:ilvl="3">
      <w:start w:val="1"/>
      <w:numFmt w:val="decimal"/>
      <w:lvlText w:val="%4."/>
      <w:lvlJc w:val="left"/>
      <w:pPr>
        <w:ind w:left="1602" w:hanging="420"/>
      </w:pPr>
    </w:lvl>
    <w:lvl w:ilvl="4">
      <w:start w:val="1"/>
      <w:numFmt w:val="lowerLetter"/>
      <w:lvlText w:val="%5)"/>
      <w:lvlJc w:val="left"/>
      <w:pPr>
        <w:ind w:left="2022" w:hanging="420"/>
      </w:pPr>
    </w:lvl>
    <w:lvl w:ilvl="5">
      <w:start w:val="1"/>
      <w:numFmt w:val="lowerRoman"/>
      <w:lvlText w:val="%6."/>
      <w:lvlJc w:val="right"/>
      <w:pPr>
        <w:ind w:left="2442" w:hanging="420"/>
      </w:pPr>
    </w:lvl>
    <w:lvl w:ilvl="6">
      <w:start w:val="1"/>
      <w:numFmt w:val="decimal"/>
      <w:lvlText w:val="%7."/>
      <w:lvlJc w:val="left"/>
      <w:pPr>
        <w:ind w:left="2862" w:hanging="420"/>
      </w:pPr>
    </w:lvl>
    <w:lvl w:ilvl="7">
      <w:start w:val="1"/>
      <w:numFmt w:val="lowerLetter"/>
      <w:lvlText w:val="%8)"/>
      <w:lvlJc w:val="left"/>
      <w:pPr>
        <w:ind w:left="3282" w:hanging="420"/>
      </w:pPr>
    </w:lvl>
    <w:lvl w:ilvl="8">
      <w:start w:val="1"/>
      <w:numFmt w:val="lowerRoman"/>
      <w:lvlText w:val="%9."/>
      <w:lvlJc w:val="right"/>
      <w:pPr>
        <w:ind w:left="3702" w:hanging="420"/>
      </w:pPr>
    </w:lvl>
  </w:abstractNum>
  <w:abstractNum w:abstractNumId="12">
    <w:nsid w:val="41F21E37"/>
    <w:multiLevelType w:val="multilevel"/>
    <w:tmpl w:val="41F21E37"/>
    <w:lvl w:ilvl="0">
      <w:start w:val="1"/>
      <w:numFmt w:val="decimal"/>
      <w:lvlText w:val="%1."/>
      <w:lvlJc w:val="left"/>
      <w:pPr>
        <w:ind w:left="342" w:hanging="420"/>
      </w:pPr>
    </w:lvl>
    <w:lvl w:ilvl="1">
      <w:start w:val="1"/>
      <w:numFmt w:val="lowerLetter"/>
      <w:lvlText w:val="%2)"/>
      <w:lvlJc w:val="left"/>
      <w:pPr>
        <w:ind w:left="762" w:hanging="420"/>
      </w:pPr>
    </w:lvl>
    <w:lvl w:ilvl="2">
      <w:start w:val="1"/>
      <w:numFmt w:val="lowerRoman"/>
      <w:lvlText w:val="%3."/>
      <w:lvlJc w:val="right"/>
      <w:pPr>
        <w:ind w:left="1182" w:hanging="420"/>
      </w:pPr>
    </w:lvl>
    <w:lvl w:ilvl="3">
      <w:start w:val="1"/>
      <w:numFmt w:val="decimal"/>
      <w:lvlText w:val="%4."/>
      <w:lvlJc w:val="left"/>
      <w:pPr>
        <w:ind w:left="1602" w:hanging="420"/>
      </w:pPr>
    </w:lvl>
    <w:lvl w:ilvl="4">
      <w:start w:val="1"/>
      <w:numFmt w:val="lowerLetter"/>
      <w:lvlText w:val="%5)"/>
      <w:lvlJc w:val="left"/>
      <w:pPr>
        <w:ind w:left="2022" w:hanging="420"/>
      </w:pPr>
    </w:lvl>
    <w:lvl w:ilvl="5">
      <w:start w:val="1"/>
      <w:numFmt w:val="lowerRoman"/>
      <w:lvlText w:val="%6."/>
      <w:lvlJc w:val="right"/>
      <w:pPr>
        <w:ind w:left="2442" w:hanging="420"/>
      </w:pPr>
    </w:lvl>
    <w:lvl w:ilvl="6">
      <w:start w:val="1"/>
      <w:numFmt w:val="decimal"/>
      <w:lvlText w:val="%7."/>
      <w:lvlJc w:val="left"/>
      <w:pPr>
        <w:ind w:left="2862" w:hanging="420"/>
      </w:pPr>
    </w:lvl>
    <w:lvl w:ilvl="7">
      <w:start w:val="1"/>
      <w:numFmt w:val="lowerLetter"/>
      <w:lvlText w:val="%8)"/>
      <w:lvlJc w:val="left"/>
      <w:pPr>
        <w:ind w:left="3282" w:hanging="420"/>
      </w:pPr>
    </w:lvl>
    <w:lvl w:ilvl="8">
      <w:start w:val="1"/>
      <w:numFmt w:val="lowerRoman"/>
      <w:lvlText w:val="%9."/>
      <w:lvlJc w:val="right"/>
      <w:pPr>
        <w:ind w:left="3702" w:hanging="420"/>
      </w:pPr>
    </w:lvl>
  </w:abstractNum>
  <w:abstractNum w:abstractNumId="13">
    <w:nsid w:val="4775196E"/>
    <w:multiLevelType w:val="multilevel"/>
    <w:tmpl w:val="4775196E"/>
    <w:lvl w:ilvl="0">
      <w:start w:val="1"/>
      <w:numFmt w:val="decimal"/>
      <w:pStyle w:val="Char1CharCharCharCharCharChar"/>
      <w:lvlText w:val="第%1章"/>
      <w:lvlJc w:val="center"/>
      <w:pPr>
        <w:tabs>
          <w:tab w:val="left" w:pos="4172"/>
        </w:tabs>
        <w:ind w:left="3240" w:firstLine="0"/>
      </w:pPr>
      <w:rPr>
        <w:rFonts w:cs="Times New Roman" w:hint="eastAsia"/>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left" w:pos="2471"/>
        </w:tabs>
        <w:ind w:left="1820" w:hanging="200"/>
      </w:pPr>
      <w:rPr>
        <w:rFonts w:hint="eastAsia"/>
      </w:rPr>
    </w:lvl>
    <w:lvl w:ilvl="2">
      <w:start w:val="1"/>
      <w:numFmt w:val="decimal"/>
      <w:lvlText w:val="%1.%2.%3"/>
      <w:lvlJc w:val="left"/>
      <w:pPr>
        <w:tabs>
          <w:tab w:val="left" w:pos="2700"/>
        </w:tabs>
        <w:ind w:left="1620" w:firstLine="0"/>
      </w:pPr>
      <w:rPr>
        <w:rFonts w:hint="eastAsia"/>
      </w:rPr>
    </w:lvl>
    <w:lvl w:ilvl="3">
      <w:start w:val="1"/>
      <w:numFmt w:val="decimal"/>
      <w:lvlText w:val="%1.%2.%3.%4"/>
      <w:lvlJc w:val="left"/>
      <w:pPr>
        <w:tabs>
          <w:tab w:val="left" w:pos="3060"/>
        </w:tabs>
        <w:ind w:left="1620" w:firstLine="0"/>
      </w:pPr>
      <w:rPr>
        <w:rFonts w:hint="eastAsia"/>
      </w:rPr>
    </w:lvl>
    <w:lvl w:ilvl="4">
      <w:start w:val="1"/>
      <w:numFmt w:val="decimal"/>
      <w:lvlText w:val="%1.%2.%3.%4.%5"/>
      <w:lvlJc w:val="left"/>
      <w:pPr>
        <w:tabs>
          <w:tab w:val="left" w:pos="3420"/>
        </w:tabs>
        <w:ind w:left="1620" w:firstLine="0"/>
      </w:pPr>
      <w:rPr>
        <w:rFonts w:hint="eastAsia"/>
      </w:rPr>
    </w:lvl>
    <w:lvl w:ilvl="5">
      <w:start w:val="1"/>
      <w:numFmt w:val="decimal"/>
      <w:lvlText w:val="%1.%2.%3.%4.%5.%6"/>
      <w:lvlJc w:val="left"/>
      <w:pPr>
        <w:tabs>
          <w:tab w:val="left" w:pos="1797"/>
        </w:tabs>
        <w:ind w:left="0" w:firstLine="0"/>
      </w:pPr>
      <w:rPr>
        <w:rFonts w:hint="eastAsia"/>
      </w:rPr>
    </w:lvl>
    <w:lvl w:ilvl="6">
      <w:start w:val="1"/>
      <w:numFmt w:val="decimal"/>
      <w:lvlText w:val="%1.%2.%3.%4.%5.%6.%7"/>
      <w:lvlJc w:val="left"/>
      <w:pPr>
        <w:tabs>
          <w:tab w:val="left" w:pos="1797"/>
        </w:tabs>
        <w:ind w:left="0" w:firstLine="0"/>
      </w:pPr>
      <w:rPr>
        <w:rFonts w:hint="eastAsia"/>
      </w:rPr>
    </w:lvl>
    <w:lvl w:ilvl="7">
      <w:start w:val="1"/>
      <w:numFmt w:val="decimal"/>
      <w:lvlText w:val="%1.%2.%3.%4.%5.%6.%7.%8"/>
      <w:lvlJc w:val="left"/>
      <w:pPr>
        <w:tabs>
          <w:tab w:val="left" w:pos="6979"/>
        </w:tabs>
        <w:ind w:left="6597" w:hanging="1418"/>
      </w:pPr>
      <w:rPr>
        <w:rFonts w:hint="eastAsia"/>
      </w:rPr>
    </w:lvl>
    <w:lvl w:ilvl="8">
      <w:start w:val="1"/>
      <w:numFmt w:val="decimal"/>
      <w:lvlText w:val="%1.%2.%3.%4.%5.%6.%7.%8.%9"/>
      <w:lvlJc w:val="left"/>
      <w:pPr>
        <w:tabs>
          <w:tab w:val="left" w:pos="8485"/>
        </w:tabs>
        <w:ind w:left="7305" w:hanging="1700"/>
      </w:pPr>
      <w:rPr>
        <w:rFonts w:hint="eastAsia"/>
      </w:rPr>
    </w:lvl>
  </w:abstractNum>
  <w:abstractNum w:abstractNumId="14">
    <w:nsid w:val="4AFD0548"/>
    <w:multiLevelType w:val="multilevel"/>
    <w:tmpl w:val="4AFD0548"/>
    <w:lvl w:ilvl="0">
      <w:start w:val="1"/>
      <w:numFmt w:val="bullet"/>
      <w:pStyle w:val="a4"/>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5"/>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6">
    <w:nsid w:val="4E7107F0"/>
    <w:multiLevelType w:val="multilevel"/>
    <w:tmpl w:val="4E7107F0"/>
    <w:lvl w:ilvl="0">
      <w:start w:val="1"/>
      <w:numFmt w:val="bullet"/>
      <w:pStyle w:val="7"/>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17">
    <w:nsid w:val="58202B82"/>
    <w:multiLevelType w:val="singleLevel"/>
    <w:tmpl w:val="58202B82"/>
    <w:lvl w:ilvl="0">
      <w:start w:val="1"/>
      <w:numFmt w:val="chineseCounting"/>
      <w:suff w:val="nothing"/>
      <w:lvlText w:val="（%1）"/>
      <w:lvlJc w:val="left"/>
    </w:lvl>
  </w:abstractNum>
  <w:abstractNum w:abstractNumId="18">
    <w:nsid w:val="592C330A"/>
    <w:multiLevelType w:val="multilevel"/>
    <w:tmpl w:val="592C330A"/>
    <w:lvl w:ilvl="0">
      <w:start w:val="1"/>
      <w:numFmt w:val="decimal"/>
      <w:lvlText w:val="(%1)"/>
      <w:lvlJc w:val="left"/>
      <w:pPr>
        <w:ind w:left="342" w:hanging="420"/>
      </w:pPr>
      <w:rPr>
        <w:rFonts w:hint="eastAsia"/>
      </w:rPr>
    </w:lvl>
    <w:lvl w:ilvl="1">
      <w:start w:val="1"/>
      <w:numFmt w:val="lowerLetter"/>
      <w:lvlText w:val="%2)"/>
      <w:lvlJc w:val="left"/>
      <w:pPr>
        <w:ind w:left="762" w:hanging="420"/>
      </w:pPr>
    </w:lvl>
    <w:lvl w:ilvl="2">
      <w:start w:val="1"/>
      <w:numFmt w:val="lowerRoman"/>
      <w:lvlText w:val="%3."/>
      <w:lvlJc w:val="right"/>
      <w:pPr>
        <w:ind w:left="1182" w:hanging="420"/>
      </w:pPr>
    </w:lvl>
    <w:lvl w:ilvl="3">
      <w:start w:val="1"/>
      <w:numFmt w:val="decimal"/>
      <w:lvlText w:val="%4."/>
      <w:lvlJc w:val="left"/>
      <w:pPr>
        <w:ind w:left="1602" w:hanging="420"/>
      </w:pPr>
    </w:lvl>
    <w:lvl w:ilvl="4">
      <w:start w:val="1"/>
      <w:numFmt w:val="lowerLetter"/>
      <w:lvlText w:val="%5)"/>
      <w:lvlJc w:val="left"/>
      <w:pPr>
        <w:ind w:left="2022" w:hanging="420"/>
      </w:pPr>
    </w:lvl>
    <w:lvl w:ilvl="5">
      <w:start w:val="1"/>
      <w:numFmt w:val="lowerRoman"/>
      <w:lvlText w:val="%6."/>
      <w:lvlJc w:val="right"/>
      <w:pPr>
        <w:ind w:left="2442" w:hanging="420"/>
      </w:pPr>
    </w:lvl>
    <w:lvl w:ilvl="6">
      <w:start w:val="1"/>
      <w:numFmt w:val="decimal"/>
      <w:lvlText w:val="%7."/>
      <w:lvlJc w:val="left"/>
      <w:pPr>
        <w:ind w:left="2862" w:hanging="420"/>
      </w:pPr>
    </w:lvl>
    <w:lvl w:ilvl="7">
      <w:start w:val="1"/>
      <w:numFmt w:val="lowerLetter"/>
      <w:lvlText w:val="%8)"/>
      <w:lvlJc w:val="left"/>
      <w:pPr>
        <w:ind w:left="3282" w:hanging="420"/>
      </w:pPr>
    </w:lvl>
    <w:lvl w:ilvl="8">
      <w:start w:val="1"/>
      <w:numFmt w:val="lowerRoman"/>
      <w:lvlText w:val="%9."/>
      <w:lvlJc w:val="right"/>
      <w:pPr>
        <w:ind w:left="3702" w:hanging="420"/>
      </w:pPr>
    </w:lvl>
  </w:abstractNum>
  <w:abstractNum w:abstractNumId="19">
    <w:nsid w:val="5B162FC4"/>
    <w:multiLevelType w:val="multilevel"/>
    <w:tmpl w:val="5B162FC4"/>
    <w:lvl w:ilvl="0">
      <w:start w:val="1"/>
      <w:numFmt w:val="decimal"/>
      <w:pStyle w:val="a6"/>
      <w:lvlText w:val="%1)"/>
      <w:lvlJc w:val="left"/>
      <w:pPr>
        <w:tabs>
          <w:tab w:val="left" w:pos="420"/>
        </w:tabs>
        <w:ind w:left="420" w:hanging="420"/>
      </w:pPr>
      <w:rPr>
        <w:rFonts w:hint="eastAsia"/>
        <w:sz w:val="24"/>
        <w:szCs w:val="24"/>
      </w:rPr>
    </w:lvl>
    <w:lvl w:ilvl="1">
      <w:start w:val="1"/>
      <w:numFmt w:val="decimal"/>
      <w:lvlText w:val="%2."/>
      <w:lvlJc w:val="left"/>
      <w:pPr>
        <w:tabs>
          <w:tab w:val="left" w:pos="780"/>
        </w:tabs>
        <w:ind w:left="780" w:hanging="360"/>
      </w:pPr>
      <w:rPr>
        <w:rFonts w:ascii="宋体" w:hAnsi="宋体"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5FA75596"/>
    <w:multiLevelType w:val="multilevel"/>
    <w:tmpl w:val="5FA75596"/>
    <w:lvl w:ilvl="0">
      <w:start w:val="1"/>
      <w:numFmt w:val="upperLetter"/>
      <w:pStyle w:val="a7"/>
      <w:lvlText w:val="%1."/>
      <w:lvlJc w:val="left"/>
      <w:pPr>
        <w:tabs>
          <w:tab w:val="left" w:pos="1640"/>
        </w:tabs>
        <w:ind w:left="1640" w:hanging="360"/>
      </w:pPr>
      <w:rPr>
        <w:rFonts w:hint="default"/>
      </w:rPr>
    </w:lvl>
    <w:lvl w:ilvl="1">
      <w:start w:val="1"/>
      <w:numFmt w:val="upperLetter"/>
      <w:lvlText w:val="（%2）"/>
      <w:lvlJc w:val="left"/>
      <w:pPr>
        <w:tabs>
          <w:tab w:val="left" w:pos="1580"/>
        </w:tabs>
        <w:ind w:left="1580" w:hanging="720"/>
      </w:pPr>
      <w:rPr>
        <w:rFonts w:hint="eastAsia"/>
      </w:rPr>
    </w:lvl>
    <w:lvl w:ilvl="2">
      <w:start w:val="1"/>
      <w:numFmt w:val="upperLetter"/>
      <w:pStyle w:val="a8"/>
      <w:lvlText w:val="(%3)"/>
      <w:lvlJc w:val="left"/>
      <w:pPr>
        <w:tabs>
          <w:tab w:val="left" w:pos="1640"/>
        </w:tabs>
        <w:ind w:left="1640" w:hanging="360"/>
      </w:pPr>
      <w:rPr>
        <w:rFonts w:hint="default"/>
      </w:rPr>
    </w:lvl>
    <w:lvl w:ilvl="3">
      <w:start w:val="1"/>
      <w:numFmt w:val="lowerLetter"/>
      <w:pStyle w:val="a9"/>
      <w:lvlText w:val="(%4)"/>
      <w:lvlJc w:val="left"/>
      <w:pPr>
        <w:tabs>
          <w:tab w:val="left" w:pos="2060"/>
        </w:tabs>
        <w:ind w:left="2060" w:hanging="360"/>
      </w:pPr>
      <w:rPr>
        <w:rFonts w:hint="default"/>
      </w:rPr>
    </w:lvl>
    <w:lvl w:ilvl="4">
      <w:start w:val="1"/>
      <w:numFmt w:val="lowerLetter"/>
      <w:lvlText w:val="%5)"/>
      <w:lvlJc w:val="left"/>
      <w:pPr>
        <w:tabs>
          <w:tab w:val="left" w:pos="2540"/>
        </w:tabs>
        <w:ind w:left="2540" w:hanging="420"/>
      </w:pPr>
    </w:lvl>
    <w:lvl w:ilvl="5">
      <w:start w:val="1"/>
      <w:numFmt w:val="lowerRoman"/>
      <w:lvlText w:val="%6."/>
      <w:lvlJc w:val="right"/>
      <w:pPr>
        <w:tabs>
          <w:tab w:val="left" w:pos="2960"/>
        </w:tabs>
        <w:ind w:left="2960" w:hanging="420"/>
      </w:pPr>
    </w:lvl>
    <w:lvl w:ilvl="6">
      <w:start w:val="1"/>
      <w:numFmt w:val="decimal"/>
      <w:lvlText w:val="%7."/>
      <w:lvlJc w:val="left"/>
      <w:pPr>
        <w:tabs>
          <w:tab w:val="left" w:pos="3380"/>
        </w:tabs>
        <w:ind w:left="3380" w:hanging="420"/>
      </w:pPr>
    </w:lvl>
    <w:lvl w:ilvl="7">
      <w:start w:val="1"/>
      <w:numFmt w:val="lowerLetter"/>
      <w:lvlText w:val="%8)"/>
      <w:lvlJc w:val="left"/>
      <w:pPr>
        <w:tabs>
          <w:tab w:val="left" w:pos="3800"/>
        </w:tabs>
        <w:ind w:left="3800" w:hanging="420"/>
      </w:pPr>
    </w:lvl>
    <w:lvl w:ilvl="8">
      <w:start w:val="1"/>
      <w:numFmt w:val="lowerRoman"/>
      <w:lvlText w:val="%9."/>
      <w:lvlJc w:val="right"/>
      <w:pPr>
        <w:tabs>
          <w:tab w:val="left" w:pos="4220"/>
        </w:tabs>
        <w:ind w:left="4220" w:hanging="420"/>
      </w:pPr>
    </w:lvl>
  </w:abstractNum>
  <w:abstractNum w:abstractNumId="21">
    <w:nsid w:val="60380CE4"/>
    <w:multiLevelType w:val="multilevel"/>
    <w:tmpl w:val="60380C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614446C8"/>
    <w:multiLevelType w:val="multilevel"/>
    <w:tmpl w:val="614446C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67822E07"/>
    <w:multiLevelType w:val="multilevel"/>
    <w:tmpl w:val="67822E07"/>
    <w:lvl w:ilvl="0">
      <w:start w:val="1"/>
      <w:numFmt w:val="decimal"/>
      <w:lvlText w:val="(%1)"/>
      <w:lvlJc w:val="left"/>
      <w:pPr>
        <w:ind w:left="342" w:hanging="420"/>
      </w:pPr>
      <w:rPr>
        <w:rFonts w:hint="eastAsia"/>
      </w:rPr>
    </w:lvl>
    <w:lvl w:ilvl="1">
      <w:start w:val="1"/>
      <w:numFmt w:val="lowerLetter"/>
      <w:lvlText w:val="%2)"/>
      <w:lvlJc w:val="left"/>
      <w:pPr>
        <w:ind w:left="762" w:hanging="420"/>
      </w:pPr>
    </w:lvl>
    <w:lvl w:ilvl="2">
      <w:start w:val="1"/>
      <w:numFmt w:val="lowerRoman"/>
      <w:lvlText w:val="%3."/>
      <w:lvlJc w:val="right"/>
      <w:pPr>
        <w:ind w:left="1182" w:hanging="420"/>
      </w:pPr>
    </w:lvl>
    <w:lvl w:ilvl="3">
      <w:start w:val="1"/>
      <w:numFmt w:val="decimal"/>
      <w:lvlText w:val="%4."/>
      <w:lvlJc w:val="left"/>
      <w:pPr>
        <w:ind w:left="1602" w:hanging="420"/>
      </w:pPr>
    </w:lvl>
    <w:lvl w:ilvl="4">
      <w:start w:val="1"/>
      <w:numFmt w:val="lowerLetter"/>
      <w:lvlText w:val="%5)"/>
      <w:lvlJc w:val="left"/>
      <w:pPr>
        <w:ind w:left="2022" w:hanging="420"/>
      </w:pPr>
    </w:lvl>
    <w:lvl w:ilvl="5">
      <w:start w:val="1"/>
      <w:numFmt w:val="lowerRoman"/>
      <w:lvlText w:val="%6."/>
      <w:lvlJc w:val="right"/>
      <w:pPr>
        <w:ind w:left="2442" w:hanging="420"/>
      </w:pPr>
    </w:lvl>
    <w:lvl w:ilvl="6">
      <w:start w:val="1"/>
      <w:numFmt w:val="decimal"/>
      <w:lvlText w:val="%7."/>
      <w:lvlJc w:val="left"/>
      <w:pPr>
        <w:ind w:left="2862" w:hanging="420"/>
      </w:pPr>
    </w:lvl>
    <w:lvl w:ilvl="7">
      <w:start w:val="1"/>
      <w:numFmt w:val="lowerLetter"/>
      <w:lvlText w:val="%8)"/>
      <w:lvlJc w:val="left"/>
      <w:pPr>
        <w:ind w:left="3282" w:hanging="420"/>
      </w:pPr>
    </w:lvl>
    <w:lvl w:ilvl="8">
      <w:start w:val="1"/>
      <w:numFmt w:val="lowerRoman"/>
      <w:lvlText w:val="%9."/>
      <w:lvlJc w:val="right"/>
      <w:pPr>
        <w:ind w:left="3702" w:hanging="420"/>
      </w:pPr>
    </w:lvl>
  </w:abstractNum>
  <w:abstractNum w:abstractNumId="24">
    <w:nsid w:val="6B11355D"/>
    <w:multiLevelType w:val="multilevel"/>
    <w:tmpl w:val="6B11355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6CE72D58"/>
    <w:multiLevelType w:val="multilevel"/>
    <w:tmpl w:val="6CE72D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2"/>
    <w:lvlOverride w:ilvl="0">
      <w:lvl w:ilvl="0" w:tentative="1">
        <w:start w:val="1"/>
        <w:numFmt w:val="decimal"/>
        <w:pStyle w:val="1"/>
        <w:lvlText w:val="%1"/>
        <w:lvlJc w:val="left"/>
        <w:pPr>
          <w:ind w:left="0" w:firstLine="0"/>
        </w:pPr>
        <w:rPr>
          <w:rFonts w:ascii="黑体" w:eastAsia="黑体" w:hAnsi="黑体" w:hint="eastAsia"/>
          <w:b/>
          <w:i w:val="0"/>
          <w:color w:val="auto"/>
          <w:sz w:val="28"/>
        </w:rPr>
      </w:lvl>
    </w:lvlOverride>
    <w:lvlOverride w:ilvl="1">
      <w:lvl w:ilvl="1" w:tentative="1">
        <w:start w:val="1"/>
        <w:numFmt w:val="decimal"/>
        <w:pStyle w:val="2"/>
        <w:lvlText w:val="%1.%2"/>
        <w:lvlJc w:val="left"/>
        <w:pPr>
          <w:ind w:left="0" w:firstLine="0"/>
        </w:pPr>
        <w:rPr>
          <w:rFonts w:ascii="黑体" w:eastAsia="黑体" w:hAnsi="黑体" w:hint="eastAsia"/>
          <w:color w:val="auto"/>
          <w:sz w:val="24"/>
        </w:rPr>
      </w:lvl>
    </w:lvlOverride>
    <w:lvlOverride w:ilvl="2">
      <w:lvl w:ilvl="2" w:tentative="1">
        <w:start w:val="1"/>
        <w:numFmt w:val="decimal"/>
        <w:pStyle w:val="3"/>
        <w:lvlText w:val="%1.%2.%3"/>
        <w:lvlJc w:val="left"/>
        <w:pPr>
          <w:ind w:left="709" w:firstLine="0"/>
        </w:pPr>
        <w:rPr>
          <w:rFonts w:eastAsia="微软雅黑" w:hint="eastAsia"/>
          <w:color w:val="auto"/>
          <w:sz w:val="32"/>
        </w:rPr>
      </w:lvl>
    </w:lvlOverride>
    <w:lvlOverride w:ilvl="3">
      <w:lvl w:ilvl="3" w:tentative="1">
        <w:start w:val="1"/>
        <w:numFmt w:val="decimal"/>
        <w:pStyle w:val="4"/>
        <w:lvlText w:val="%1.%2.%3.%4"/>
        <w:lvlJc w:val="left"/>
        <w:pPr>
          <w:ind w:left="0" w:firstLine="0"/>
        </w:pPr>
        <w:rPr>
          <w:rFonts w:ascii="黑体" w:eastAsia="黑体" w:hAnsi="黑体" w:hint="eastAsia"/>
          <w:sz w:val="30"/>
          <w:szCs w:val="30"/>
        </w:rPr>
      </w:lvl>
    </w:lvlOverride>
    <w:lvlOverride w:ilvl="4">
      <w:lvl w:ilvl="4" w:tentative="1">
        <w:start w:val="1"/>
        <w:numFmt w:val="decimal"/>
        <w:pStyle w:val="5"/>
        <w:lvlText w:val="%1.%2.%3.%4.%5"/>
        <w:lvlJc w:val="left"/>
        <w:pPr>
          <w:ind w:left="0" w:firstLine="0"/>
        </w:pPr>
        <w:rPr>
          <w:rFonts w:eastAsia="微软雅黑" w:hint="eastAsia"/>
          <w:sz w:val="32"/>
        </w:rPr>
      </w:lvl>
    </w:lvlOverride>
  </w:num>
  <w:num w:numId="3">
    <w:abstractNumId w:val="10"/>
  </w:num>
  <w:num w:numId="4">
    <w:abstractNumId w:val="13"/>
  </w:num>
  <w:num w:numId="5">
    <w:abstractNumId w:val="20"/>
  </w:num>
  <w:num w:numId="6">
    <w:abstractNumId w:val="12"/>
  </w:num>
  <w:num w:numId="7">
    <w:abstractNumId w:val="19"/>
  </w:num>
  <w:num w:numId="8">
    <w:abstractNumId w:val="14"/>
  </w:num>
  <w:num w:numId="9">
    <w:abstractNumId w:val="16"/>
  </w:num>
  <w:num w:numId="10">
    <w:abstractNumId w:val="9"/>
  </w:num>
  <w:num w:numId="11">
    <w:abstractNumId w:val="7"/>
  </w:num>
  <w:num w:numId="12">
    <w:abstractNumId w:val="21"/>
  </w:num>
  <w:num w:numId="13">
    <w:abstractNumId w:val="5"/>
  </w:num>
  <w:num w:numId="14">
    <w:abstractNumId w:val="22"/>
  </w:num>
  <w:num w:numId="15">
    <w:abstractNumId w:val="25"/>
  </w:num>
  <w:num w:numId="16">
    <w:abstractNumId w:val="24"/>
  </w:num>
  <w:num w:numId="17">
    <w:abstractNumId w:val="4"/>
  </w:num>
  <w:num w:numId="18">
    <w:abstractNumId w:val="3"/>
  </w:num>
  <w:num w:numId="19">
    <w:abstractNumId w:val="18"/>
  </w:num>
  <w:num w:numId="20">
    <w:abstractNumId w:val="11"/>
  </w:num>
  <w:num w:numId="21">
    <w:abstractNumId w:val="23"/>
  </w:num>
  <w:num w:numId="22">
    <w:abstractNumId w:val="6"/>
  </w:num>
  <w:num w:numId="23">
    <w:abstractNumId w:val="1"/>
  </w:num>
  <w:num w:numId="24">
    <w:abstractNumId w:val="0"/>
  </w:num>
  <w:num w:numId="25">
    <w:abstractNumId w:val="8"/>
  </w:num>
  <w:num w:numId="26">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rson w15:author="冬不坐石">
    <w15:presenceInfo w15:providerId="WPS Office" w15:userId="4026796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35ED"/>
    <w:rsid w:val="00001CC8"/>
    <w:rsid w:val="00003B38"/>
    <w:rsid w:val="00004757"/>
    <w:rsid w:val="0004305C"/>
    <w:rsid w:val="000467A8"/>
    <w:rsid w:val="00057839"/>
    <w:rsid w:val="00072309"/>
    <w:rsid w:val="00073551"/>
    <w:rsid w:val="00080452"/>
    <w:rsid w:val="000813C7"/>
    <w:rsid w:val="00082026"/>
    <w:rsid w:val="00084449"/>
    <w:rsid w:val="0008615F"/>
    <w:rsid w:val="00096BDF"/>
    <w:rsid w:val="000A4BEF"/>
    <w:rsid w:val="000A6088"/>
    <w:rsid w:val="000A78F6"/>
    <w:rsid w:val="000B142C"/>
    <w:rsid w:val="000B54AA"/>
    <w:rsid w:val="000B574D"/>
    <w:rsid w:val="000C7310"/>
    <w:rsid w:val="000D4FF8"/>
    <w:rsid w:val="000E3EF7"/>
    <w:rsid w:val="000E7EF0"/>
    <w:rsid w:val="000F5660"/>
    <w:rsid w:val="000F74E2"/>
    <w:rsid w:val="000F75E8"/>
    <w:rsid w:val="00104513"/>
    <w:rsid w:val="0011150E"/>
    <w:rsid w:val="00120D97"/>
    <w:rsid w:val="0013133B"/>
    <w:rsid w:val="001552A6"/>
    <w:rsid w:val="00155934"/>
    <w:rsid w:val="00161577"/>
    <w:rsid w:val="0016789B"/>
    <w:rsid w:val="00170C22"/>
    <w:rsid w:val="001914D5"/>
    <w:rsid w:val="001939D3"/>
    <w:rsid w:val="00195FBC"/>
    <w:rsid w:val="001A6689"/>
    <w:rsid w:val="001B778D"/>
    <w:rsid w:val="001C5FEC"/>
    <w:rsid w:val="001C662A"/>
    <w:rsid w:val="001D2F5D"/>
    <w:rsid w:val="001E25FB"/>
    <w:rsid w:val="00202960"/>
    <w:rsid w:val="00204EF3"/>
    <w:rsid w:val="00216BB2"/>
    <w:rsid w:val="00223946"/>
    <w:rsid w:val="00226F0C"/>
    <w:rsid w:val="00242DAD"/>
    <w:rsid w:val="0024772F"/>
    <w:rsid w:val="0025674F"/>
    <w:rsid w:val="002649F8"/>
    <w:rsid w:val="00264FC0"/>
    <w:rsid w:val="002810B6"/>
    <w:rsid w:val="002902E6"/>
    <w:rsid w:val="002912A1"/>
    <w:rsid w:val="002914EC"/>
    <w:rsid w:val="002B6CBA"/>
    <w:rsid w:val="002C4814"/>
    <w:rsid w:val="002C76A4"/>
    <w:rsid w:val="00300FC0"/>
    <w:rsid w:val="003012AE"/>
    <w:rsid w:val="003046B3"/>
    <w:rsid w:val="00310405"/>
    <w:rsid w:val="0031633C"/>
    <w:rsid w:val="003248AE"/>
    <w:rsid w:val="0036473A"/>
    <w:rsid w:val="00383191"/>
    <w:rsid w:val="003849F1"/>
    <w:rsid w:val="00387214"/>
    <w:rsid w:val="00391EE3"/>
    <w:rsid w:val="003A6A41"/>
    <w:rsid w:val="003B4526"/>
    <w:rsid w:val="003B7292"/>
    <w:rsid w:val="003C2EA8"/>
    <w:rsid w:val="003C5056"/>
    <w:rsid w:val="003D216A"/>
    <w:rsid w:val="003D5C07"/>
    <w:rsid w:val="003E0799"/>
    <w:rsid w:val="003E4CBB"/>
    <w:rsid w:val="004318C7"/>
    <w:rsid w:val="00433DFF"/>
    <w:rsid w:val="00436BBC"/>
    <w:rsid w:val="0044254F"/>
    <w:rsid w:val="004441F2"/>
    <w:rsid w:val="00447258"/>
    <w:rsid w:val="00455B90"/>
    <w:rsid w:val="00465CCB"/>
    <w:rsid w:val="00473918"/>
    <w:rsid w:val="00480376"/>
    <w:rsid w:val="00493ED1"/>
    <w:rsid w:val="004A2894"/>
    <w:rsid w:val="004C13EE"/>
    <w:rsid w:val="004C20AD"/>
    <w:rsid w:val="004C3919"/>
    <w:rsid w:val="004C40B9"/>
    <w:rsid w:val="004D2AB5"/>
    <w:rsid w:val="004D4C1E"/>
    <w:rsid w:val="004D787B"/>
    <w:rsid w:val="004E4D62"/>
    <w:rsid w:val="004E53B8"/>
    <w:rsid w:val="004F2E42"/>
    <w:rsid w:val="00507C3D"/>
    <w:rsid w:val="00510362"/>
    <w:rsid w:val="005253CF"/>
    <w:rsid w:val="0052611F"/>
    <w:rsid w:val="0054339F"/>
    <w:rsid w:val="00547926"/>
    <w:rsid w:val="00563E88"/>
    <w:rsid w:val="0056474F"/>
    <w:rsid w:val="00581B20"/>
    <w:rsid w:val="005911E2"/>
    <w:rsid w:val="0059781B"/>
    <w:rsid w:val="005A1B14"/>
    <w:rsid w:val="005C09F5"/>
    <w:rsid w:val="005C0BE6"/>
    <w:rsid w:val="005C6C1A"/>
    <w:rsid w:val="005D5F65"/>
    <w:rsid w:val="0062034B"/>
    <w:rsid w:val="00620579"/>
    <w:rsid w:val="00620AD7"/>
    <w:rsid w:val="00627502"/>
    <w:rsid w:val="00631959"/>
    <w:rsid w:val="00632AF8"/>
    <w:rsid w:val="00636DB7"/>
    <w:rsid w:val="00637691"/>
    <w:rsid w:val="00641C64"/>
    <w:rsid w:val="00666009"/>
    <w:rsid w:val="00671853"/>
    <w:rsid w:val="00677FF5"/>
    <w:rsid w:val="00681FFD"/>
    <w:rsid w:val="00694E44"/>
    <w:rsid w:val="006A4853"/>
    <w:rsid w:val="006A646E"/>
    <w:rsid w:val="006B0A4B"/>
    <w:rsid w:val="006B121E"/>
    <w:rsid w:val="006B3A0D"/>
    <w:rsid w:val="006C301E"/>
    <w:rsid w:val="006C53CF"/>
    <w:rsid w:val="006C7201"/>
    <w:rsid w:val="006C7EFF"/>
    <w:rsid w:val="006D05B8"/>
    <w:rsid w:val="006E3B69"/>
    <w:rsid w:val="006F2336"/>
    <w:rsid w:val="00701A9B"/>
    <w:rsid w:val="00707720"/>
    <w:rsid w:val="007115BC"/>
    <w:rsid w:val="0071228B"/>
    <w:rsid w:val="00716328"/>
    <w:rsid w:val="00730005"/>
    <w:rsid w:val="00731574"/>
    <w:rsid w:val="00732210"/>
    <w:rsid w:val="00736AE3"/>
    <w:rsid w:val="007650E8"/>
    <w:rsid w:val="0079064F"/>
    <w:rsid w:val="007C0F05"/>
    <w:rsid w:val="007C35CF"/>
    <w:rsid w:val="007C7943"/>
    <w:rsid w:val="007D64FC"/>
    <w:rsid w:val="007D6663"/>
    <w:rsid w:val="007E0B54"/>
    <w:rsid w:val="007F6B8B"/>
    <w:rsid w:val="007F6DF9"/>
    <w:rsid w:val="008105B7"/>
    <w:rsid w:val="0082125C"/>
    <w:rsid w:val="00827958"/>
    <w:rsid w:val="00835207"/>
    <w:rsid w:val="00852600"/>
    <w:rsid w:val="0085771B"/>
    <w:rsid w:val="00873F6F"/>
    <w:rsid w:val="00884271"/>
    <w:rsid w:val="008845C7"/>
    <w:rsid w:val="008924B1"/>
    <w:rsid w:val="0089450F"/>
    <w:rsid w:val="008B02D9"/>
    <w:rsid w:val="008D4712"/>
    <w:rsid w:val="008D7335"/>
    <w:rsid w:val="008E2E1E"/>
    <w:rsid w:val="008E561E"/>
    <w:rsid w:val="008F0D76"/>
    <w:rsid w:val="008F5A99"/>
    <w:rsid w:val="008F6262"/>
    <w:rsid w:val="009418C6"/>
    <w:rsid w:val="00942D09"/>
    <w:rsid w:val="0094708E"/>
    <w:rsid w:val="00950B26"/>
    <w:rsid w:val="00956CC1"/>
    <w:rsid w:val="00966842"/>
    <w:rsid w:val="00983B2D"/>
    <w:rsid w:val="00985CA0"/>
    <w:rsid w:val="00992B02"/>
    <w:rsid w:val="00994970"/>
    <w:rsid w:val="009A01BE"/>
    <w:rsid w:val="009A1B6B"/>
    <w:rsid w:val="009B37A7"/>
    <w:rsid w:val="009D318D"/>
    <w:rsid w:val="009D31E8"/>
    <w:rsid w:val="009F0166"/>
    <w:rsid w:val="009F0E96"/>
    <w:rsid w:val="009F3DE1"/>
    <w:rsid w:val="009F7E43"/>
    <w:rsid w:val="00A03E44"/>
    <w:rsid w:val="00A10C72"/>
    <w:rsid w:val="00A15D73"/>
    <w:rsid w:val="00A31CB8"/>
    <w:rsid w:val="00A503E3"/>
    <w:rsid w:val="00A67C46"/>
    <w:rsid w:val="00A9138B"/>
    <w:rsid w:val="00AB0669"/>
    <w:rsid w:val="00AB0D3F"/>
    <w:rsid w:val="00AB7951"/>
    <w:rsid w:val="00AC2B84"/>
    <w:rsid w:val="00AC4A2F"/>
    <w:rsid w:val="00AC4F51"/>
    <w:rsid w:val="00AD5145"/>
    <w:rsid w:val="00AF1671"/>
    <w:rsid w:val="00AF5979"/>
    <w:rsid w:val="00B27690"/>
    <w:rsid w:val="00B277B9"/>
    <w:rsid w:val="00B31375"/>
    <w:rsid w:val="00B33560"/>
    <w:rsid w:val="00B36BDF"/>
    <w:rsid w:val="00B41863"/>
    <w:rsid w:val="00B51500"/>
    <w:rsid w:val="00B56669"/>
    <w:rsid w:val="00B6551D"/>
    <w:rsid w:val="00B756A6"/>
    <w:rsid w:val="00B80A86"/>
    <w:rsid w:val="00BA08E8"/>
    <w:rsid w:val="00BD39BB"/>
    <w:rsid w:val="00BD5F35"/>
    <w:rsid w:val="00BD61F1"/>
    <w:rsid w:val="00BD6B67"/>
    <w:rsid w:val="00BE2F56"/>
    <w:rsid w:val="00C064DE"/>
    <w:rsid w:val="00C227F6"/>
    <w:rsid w:val="00C34467"/>
    <w:rsid w:val="00C36F1A"/>
    <w:rsid w:val="00C40117"/>
    <w:rsid w:val="00C57136"/>
    <w:rsid w:val="00C63DCE"/>
    <w:rsid w:val="00C711B7"/>
    <w:rsid w:val="00C80DCC"/>
    <w:rsid w:val="00CA4B46"/>
    <w:rsid w:val="00CF7AE9"/>
    <w:rsid w:val="00D0015E"/>
    <w:rsid w:val="00D0257A"/>
    <w:rsid w:val="00D073A6"/>
    <w:rsid w:val="00D14210"/>
    <w:rsid w:val="00D14961"/>
    <w:rsid w:val="00D2140B"/>
    <w:rsid w:val="00D27DE5"/>
    <w:rsid w:val="00D3138F"/>
    <w:rsid w:val="00D61B36"/>
    <w:rsid w:val="00D74452"/>
    <w:rsid w:val="00D752D7"/>
    <w:rsid w:val="00D76965"/>
    <w:rsid w:val="00D800ED"/>
    <w:rsid w:val="00D84166"/>
    <w:rsid w:val="00D90412"/>
    <w:rsid w:val="00D9619F"/>
    <w:rsid w:val="00D9639B"/>
    <w:rsid w:val="00DA35ED"/>
    <w:rsid w:val="00DA3A63"/>
    <w:rsid w:val="00DB351E"/>
    <w:rsid w:val="00DB5336"/>
    <w:rsid w:val="00DC3559"/>
    <w:rsid w:val="00DC3A04"/>
    <w:rsid w:val="00DE3230"/>
    <w:rsid w:val="00E0394A"/>
    <w:rsid w:val="00E06EF0"/>
    <w:rsid w:val="00E14BCE"/>
    <w:rsid w:val="00E25EE0"/>
    <w:rsid w:val="00E3303E"/>
    <w:rsid w:val="00EA5422"/>
    <w:rsid w:val="00EB1D6B"/>
    <w:rsid w:val="00ED0263"/>
    <w:rsid w:val="00ED5422"/>
    <w:rsid w:val="00EE119A"/>
    <w:rsid w:val="00EE63E6"/>
    <w:rsid w:val="00EE7738"/>
    <w:rsid w:val="00F0564C"/>
    <w:rsid w:val="00F059B7"/>
    <w:rsid w:val="00F14E39"/>
    <w:rsid w:val="00F15FB0"/>
    <w:rsid w:val="00F16C64"/>
    <w:rsid w:val="00F2721A"/>
    <w:rsid w:val="00F43F43"/>
    <w:rsid w:val="00F54469"/>
    <w:rsid w:val="00F546A7"/>
    <w:rsid w:val="00F60C6F"/>
    <w:rsid w:val="00F63607"/>
    <w:rsid w:val="00F6447F"/>
    <w:rsid w:val="00F73ABE"/>
    <w:rsid w:val="00F85D1B"/>
    <w:rsid w:val="00F92B73"/>
    <w:rsid w:val="00FA3BD8"/>
    <w:rsid w:val="00FB0867"/>
    <w:rsid w:val="00FB5146"/>
    <w:rsid w:val="00FC5E33"/>
    <w:rsid w:val="00FD075D"/>
    <w:rsid w:val="00FD56B6"/>
    <w:rsid w:val="00FD6CA0"/>
    <w:rsid w:val="00FF0AE5"/>
    <w:rsid w:val="00FF15E0"/>
    <w:rsid w:val="2226651F"/>
    <w:rsid w:val="2DC7044D"/>
    <w:rsid w:val="329F29FB"/>
    <w:rsid w:val="6F6D0E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unhideWhenUsed="1"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unhideWhenUsed="1" w:qFormat="1"/>
    <w:lsdException w:name="header" w:unhideWhenUsed="1" w:qFormat="1"/>
    <w:lsdException w:name="footer" w:uiPriority="99" w:unhideWhenUsed="1"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semiHidden="1" w:uiPriority="99" w:unhideWhenUsed="1"/>
    <w:lsdException w:name="page number" w:qFormat="1"/>
    <w:lsdException w:name="endnote reference" w:semiHidden="1" w:uiPriority="99" w:unhideWhenUsed="1"/>
    <w:lsdException w:name="endnote text" w:qFormat="1"/>
    <w:lsdException w:name="toa heading"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4" w:qFormat="1"/>
    <w:lsdException w:name="List Bullet 5" w:qFormat="1"/>
    <w:lsdException w:name="List Number 2" w:qFormat="1"/>
    <w:lsdException w:name="List Number 3"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unhideWhenUsed="1" w:qFormat="1"/>
    <w:lsdException w:name="Body Text Indent" w:qFormat="1"/>
    <w:lsdException w:name="List Continue 4" w:qFormat="1"/>
    <w:lsdException w:name="List Continue 5" w:qFormat="1"/>
    <w:lsdException w:name="Message Header" w:qFormat="1"/>
    <w:lsdException w:name="Subtitle" w:qFormat="1"/>
    <w:lsdException w:name="Date" w:qFormat="1"/>
    <w:lsdException w:name="Body Text First Indent"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Acronym" w:semiHidden="1" w:uiPriority="99" w:unhideWhenUsed="1"/>
    <w:lsdException w:name="HTML Address" w:qFormat="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uiPriority="99"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unhideWhenUsed="1" w:qFormat="1"/>
    <w:lsdException w:name="Colorful Grid Accent 1" w:uiPriority="29" w:unhideWhenUsed="1" w:qFormat="1"/>
    <w:lsdException w:name="Light Shading Accent 2" w:uiPriority="30" w:unhideWhenUsed="1" w:qFormat="1"/>
    <w:lsdException w:name="Light List Accent 2" w:uiPriority="61"/>
    <w:lsdException w:name="Light Grid Accent 2" w:uiPriority="62"/>
    <w:lsdException w:name="Medium Shading 1 Accent 2" w:uiPriority="1" w:qFormat="1"/>
    <w:lsdException w:name="Medium Shading 2 Accent 2" w:uiPriority="64"/>
    <w:lsdException w:name="Medium List 1 Accent 2" w:uiPriority="65"/>
    <w:lsdException w:name="Medium List 2 Accent 2" w:uiPriority="66"/>
    <w:lsdException w:name="Medium Grid 1 Accent 2" w:uiPriority="34" w:unhideWhenUsed="1"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a">
    <w:name w:val="Normal"/>
    <w:qFormat/>
    <w:rsid w:val="008845C7"/>
    <w:pPr>
      <w:widowControl w:val="0"/>
      <w:jc w:val="both"/>
    </w:pPr>
    <w:rPr>
      <w:rFonts w:ascii="Times New Roman" w:eastAsia="宋体" w:hAnsi="Times New Roman" w:cs="Times New Roman"/>
      <w:kern w:val="2"/>
      <w:sz w:val="21"/>
      <w:szCs w:val="24"/>
    </w:rPr>
  </w:style>
  <w:style w:type="paragraph" w:styleId="10">
    <w:name w:val="heading 1"/>
    <w:basedOn w:val="30"/>
    <w:next w:val="aa"/>
    <w:link w:val="1Char"/>
    <w:qFormat/>
    <w:rsid w:val="008845C7"/>
    <w:pPr>
      <w:tabs>
        <w:tab w:val="left" w:pos="567"/>
      </w:tabs>
      <w:spacing w:before="200" w:after="200" w:line="240" w:lineRule="auto"/>
      <w:jc w:val="center"/>
      <w:outlineLvl w:val="0"/>
    </w:pPr>
    <w:rPr>
      <w:rFonts w:ascii="宋体" w:hAnsi="宋体"/>
      <w:bCs w:val="0"/>
      <w:kern w:val="44"/>
      <w:sz w:val="44"/>
      <w:szCs w:val="44"/>
    </w:rPr>
  </w:style>
  <w:style w:type="paragraph" w:styleId="20">
    <w:name w:val="heading 2"/>
    <w:basedOn w:val="aa"/>
    <w:next w:val="aa"/>
    <w:link w:val="2Char"/>
    <w:qFormat/>
    <w:rsid w:val="008845C7"/>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qFormat/>
    <w:rsid w:val="008845C7"/>
    <w:pPr>
      <w:keepNext/>
      <w:keepLines/>
      <w:spacing w:before="260" w:after="260" w:line="416" w:lineRule="auto"/>
      <w:outlineLvl w:val="2"/>
    </w:pPr>
    <w:rPr>
      <w:b/>
      <w:bCs/>
      <w:sz w:val="32"/>
      <w:szCs w:val="32"/>
    </w:rPr>
  </w:style>
  <w:style w:type="paragraph" w:styleId="40">
    <w:name w:val="heading 4"/>
    <w:basedOn w:val="aa"/>
    <w:next w:val="aa"/>
    <w:link w:val="4Char"/>
    <w:qFormat/>
    <w:rsid w:val="008845C7"/>
    <w:pPr>
      <w:keepNext/>
      <w:keepLines/>
      <w:spacing w:before="280" w:after="290" w:line="376" w:lineRule="auto"/>
      <w:outlineLvl w:val="3"/>
    </w:pPr>
    <w:rPr>
      <w:rFonts w:ascii="Arial" w:eastAsia="黑体" w:hAnsi="Arial"/>
      <w:b/>
      <w:bCs/>
      <w:sz w:val="28"/>
      <w:szCs w:val="28"/>
    </w:rPr>
  </w:style>
  <w:style w:type="paragraph" w:styleId="50">
    <w:name w:val="heading 5"/>
    <w:basedOn w:val="aa"/>
    <w:next w:val="aa"/>
    <w:link w:val="5Char"/>
    <w:uiPriority w:val="9"/>
    <w:unhideWhenUsed/>
    <w:qFormat/>
    <w:rsid w:val="008845C7"/>
    <w:pPr>
      <w:keepNext/>
      <w:keepLines/>
      <w:spacing w:before="280" w:after="290" w:line="376" w:lineRule="auto"/>
      <w:outlineLvl w:val="4"/>
    </w:pPr>
    <w:rPr>
      <w:rFonts w:ascii="Calibri" w:hAnsi="Calibri"/>
      <w:b/>
      <w:bCs/>
      <w:sz w:val="28"/>
      <w:szCs w:val="28"/>
    </w:rPr>
  </w:style>
  <w:style w:type="paragraph" w:styleId="6">
    <w:name w:val="heading 6"/>
    <w:basedOn w:val="aa"/>
    <w:next w:val="aa"/>
    <w:link w:val="6Char"/>
    <w:qFormat/>
    <w:rsid w:val="008845C7"/>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0">
    <w:name w:val="heading 7"/>
    <w:basedOn w:val="aa"/>
    <w:next w:val="aa"/>
    <w:link w:val="7Char"/>
    <w:qFormat/>
    <w:rsid w:val="008845C7"/>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a"/>
    <w:next w:val="aa"/>
    <w:link w:val="8Char"/>
    <w:qFormat/>
    <w:rsid w:val="008845C7"/>
    <w:pPr>
      <w:keepNext/>
      <w:keepLines/>
      <w:spacing w:before="240" w:after="64" w:line="320" w:lineRule="auto"/>
      <w:outlineLvl w:val="7"/>
    </w:pPr>
    <w:rPr>
      <w:rFonts w:ascii="Cambria" w:hAnsi="Cambria"/>
      <w:sz w:val="24"/>
    </w:rPr>
  </w:style>
  <w:style w:type="paragraph" w:styleId="9">
    <w:name w:val="heading 9"/>
    <w:basedOn w:val="aa"/>
    <w:next w:val="aa"/>
    <w:link w:val="9Char"/>
    <w:qFormat/>
    <w:rsid w:val="008845C7"/>
    <w:pPr>
      <w:keepNext/>
      <w:keepLines/>
      <w:spacing w:before="240" w:after="64" w:line="320" w:lineRule="auto"/>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macro"/>
    <w:link w:val="Char1"/>
    <w:rsid w:val="008845C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Times New Roman"/>
      <w:kern w:val="2"/>
      <w:sz w:val="24"/>
    </w:rPr>
  </w:style>
  <w:style w:type="paragraph" w:styleId="31">
    <w:name w:val="List 3"/>
    <w:basedOn w:val="aa"/>
    <w:qFormat/>
    <w:rsid w:val="008845C7"/>
    <w:pPr>
      <w:ind w:leftChars="400" w:left="100" w:hangingChars="200" w:hanging="200"/>
    </w:pPr>
    <w:rPr>
      <w:rFonts w:ascii="Calibri" w:hAnsi="Calibri"/>
      <w:szCs w:val="21"/>
    </w:rPr>
  </w:style>
  <w:style w:type="paragraph" w:styleId="71">
    <w:name w:val="toc 7"/>
    <w:basedOn w:val="aa"/>
    <w:next w:val="aa"/>
    <w:uiPriority w:val="39"/>
    <w:qFormat/>
    <w:rsid w:val="008845C7"/>
    <w:pPr>
      <w:ind w:left="1260"/>
      <w:jc w:val="left"/>
    </w:pPr>
    <w:rPr>
      <w:sz w:val="18"/>
      <w:szCs w:val="18"/>
    </w:rPr>
  </w:style>
  <w:style w:type="paragraph" w:styleId="21">
    <w:name w:val="List Number 2"/>
    <w:basedOn w:val="aa"/>
    <w:qFormat/>
    <w:rsid w:val="008845C7"/>
    <w:pPr>
      <w:tabs>
        <w:tab w:val="left" w:pos="780"/>
      </w:tabs>
      <w:ind w:left="780" w:hanging="360"/>
    </w:pPr>
    <w:rPr>
      <w:rFonts w:ascii="Calibri" w:hAnsi="Calibri"/>
      <w:szCs w:val="21"/>
    </w:rPr>
  </w:style>
  <w:style w:type="paragraph" w:styleId="af">
    <w:name w:val="table of authorities"/>
    <w:basedOn w:val="aa"/>
    <w:next w:val="aa"/>
    <w:rsid w:val="008845C7"/>
    <w:pPr>
      <w:ind w:leftChars="200" w:left="420"/>
    </w:pPr>
    <w:rPr>
      <w:rFonts w:ascii="Calibri" w:hAnsi="Calibri"/>
      <w:szCs w:val="21"/>
    </w:rPr>
  </w:style>
  <w:style w:type="paragraph" w:styleId="af0">
    <w:name w:val="Note Heading"/>
    <w:basedOn w:val="aa"/>
    <w:next w:val="aa"/>
    <w:link w:val="Char10"/>
    <w:qFormat/>
    <w:rsid w:val="008845C7"/>
    <w:pPr>
      <w:jc w:val="center"/>
    </w:pPr>
    <w:rPr>
      <w:rFonts w:ascii="Calibri" w:hAnsi="Calibri"/>
      <w:szCs w:val="21"/>
    </w:rPr>
  </w:style>
  <w:style w:type="paragraph" w:styleId="41">
    <w:name w:val="List Bullet 4"/>
    <w:basedOn w:val="aa"/>
    <w:qFormat/>
    <w:rsid w:val="008845C7"/>
    <w:pPr>
      <w:tabs>
        <w:tab w:val="left" w:pos="1620"/>
      </w:tabs>
      <w:ind w:left="1620" w:hanging="360"/>
    </w:pPr>
    <w:rPr>
      <w:rFonts w:ascii="Calibri" w:hAnsi="Calibri"/>
      <w:szCs w:val="21"/>
    </w:rPr>
  </w:style>
  <w:style w:type="paragraph" w:styleId="80">
    <w:name w:val="index 8"/>
    <w:basedOn w:val="aa"/>
    <w:next w:val="aa"/>
    <w:qFormat/>
    <w:rsid w:val="008845C7"/>
    <w:pPr>
      <w:ind w:leftChars="1400" w:left="1400"/>
    </w:pPr>
    <w:rPr>
      <w:rFonts w:ascii="Calibri" w:hAnsi="Calibri"/>
      <w:szCs w:val="21"/>
    </w:rPr>
  </w:style>
  <w:style w:type="paragraph" w:styleId="af1">
    <w:name w:val="E-mail Signature"/>
    <w:basedOn w:val="aa"/>
    <w:link w:val="Char11"/>
    <w:rsid w:val="008845C7"/>
    <w:rPr>
      <w:rFonts w:ascii="Calibri" w:hAnsi="Calibri"/>
      <w:szCs w:val="21"/>
    </w:rPr>
  </w:style>
  <w:style w:type="paragraph" w:styleId="af2">
    <w:name w:val="List Number"/>
    <w:basedOn w:val="aa"/>
    <w:qFormat/>
    <w:rsid w:val="008845C7"/>
    <w:pPr>
      <w:tabs>
        <w:tab w:val="left" w:pos="360"/>
      </w:tabs>
      <w:ind w:left="360" w:hanging="360"/>
    </w:pPr>
    <w:rPr>
      <w:rFonts w:ascii="Calibri" w:hAnsi="Calibri"/>
      <w:szCs w:val="21"/>
    </w:rPr>
  </w:style>
  <w:style w:type="paragraph" w:styleId="af3">
    <w:name w:val="Normal Indent"/>
    <w:basedOn w:val="aa"/>
    <w:link w:val="Char"/>
    <w:qFormat/>
    <w:rsid w:val="008845C7"/>
    <w:pPr>
      <w:ind w:firstLineChars="200" w:firstLine="420"/>
    </w:pPr>
  </w:style>
  <w:style w:type="paragraph" w:styleId="af4">
    <w:name w:val="caption"/>
    <w:basedOn w:val="aa"/>
    <w:next w:val="aa"/>
    <w:link w:val="Char0"/>
    <w:qFormat/>
    <w:rsid w:val="008845C7"/>
    <w:pPr>
      <w:spacing w:before="152" w:after="160"/>
    </w:pPr>
    <w:rPr>
      <w:rFonts w:ascii="Arial" w:eastAsia="黑体" w:hAnsi="Arial"/>
      <w:sz w:val="20"/>
      <w:szCs w:val="20"/>
    </w:rPr>
  </w:style>
  <w:style w:type="paragraph" w:styleId="51">
    <w:name w:val="index 5"/>
    <w:basedOn w:val="aa"/>
    <w:next w:val="aa"/>
    <w:rsid w:val="008845C7"/>
    <w:pPr>
      <w:ind w:leftChars="800" w:left="800"/>
    </w:pPr>
    <w:rPr>
      <w:rFonts w:ascii="Calibri" w:hAnsi="Calibri"/>
      <w:szCs w:val="21"/>
    </w:rPr>
  </w:style>
  <w:style w:type="paragraph" w:styleId="af5">
    <w:name w:val="List Bullet"/>
    <w:basedOn w:val="aa"/>
    <w:qFormat/>
    <w:rsid w:val="008845C7"/>
    <w:pPr>
      <w:tabs>
        <w:tab w:val="left" w:pos="360"/>
      </w:tabs>
      <w:ind w:left="360" w:hanging="360"/>
    </w:pPr>
    <w:rPr>
      <w:rFonts w:ascii="Calibri" w:hAnsi="Calibri"/>
      <w:szCs w:val="21"/>
    </w:rPr>
  </w:style>
  <w:style w:type="paragraph" w:styleId="af6">
    <w:name w:val="envelope address"/>
    <w:basedOn w:val="aa"/>
    <w:qFormat/>
    <w:rsid w:val="008845C7"/>
    <w:pPr>
      <w:snapToGrid w:val="0"/>
      <w:ind w:leftChars="1400" w:left="100"/>
    </w:pPr>
    <w:rPr>
      <w:rFonts w:ascii="Arial" w:hAnsi="Arial"/>
      <w:sz w:val="24"/>
      <w:szCs w:val="21"/>
    </w:rPr>
  </w:style>
  <w:style w:type="paragraph" w:styleId="af7">
    <w:name w:val="Document Map"/>
    <w:basedOn w:val="aa"/>
    <w:link w:val="Char2"/>
    <w:qFormat/>
    <w:rsid w:val="008845C7"/>
    <w:pPr>
      <w:shd w:val="clear" w:color="auto" w:fill="000080"/>
    </w:pPr>
  </w:style>
  <w:style w:type="paragraph" w:styleId="af8">
    <w:name w:val="toa heading"/>
    <w:basedOn w:val="aa"/>
    <w:next w:val="aa"/>
    <w:qFormat/>
    <w:rsid w:val="008845C7"/>
    <w:pPr>
      <w:spacing w:before="120"/>
    </w:pPr>
    <w:rPr>
      <w:rFonts w:ascii="Arial" w:hAnsi="Arial"/>
      <w:sz w:val="24"/>
      <w:szCs w:val="21"/>
    </w:rPr>
  </w:style>
  <w:style w:type="paragraph" w:styleId="af9">
    <w:name w:val="annotation text"/>
    <w:basedOn w:val="aa"/>
    <w:link w:val="Char3"/>
    <w:uiPriority w:val="99"/>
    <w:unhideWhenUsed/>
    <w:qFormat/>
    <w:rsid w:val="008845C7"/>
    <w:pPr>
      <w:jc w:val="left"/>
    </w:pPr>
  </w:style>
  <w:style w:type="paragraph" w:styleId="60">
    <w:name w:val="index 6"/>
    <w:basedOn w:val="aa"/>
    <w:next w:val="aa"/>
    <w:qFormat/>
    <w:rsid w:val="008845C7"/>
    <w:pPr>
      <w:ind w:leftChars="1000" w:left="1000"/>
    </w:pPr>
    <w:rPr>
      <w:rFonts w:ascii="Calibri" w:hAnsi="Calibri"/>
      <w:szCs w:val="21"/>
    </w:rPr>
  </w:style>
  <w:style w:type="paragraph" w:styleId="afa">
    <w:name w:val="Salutation"/>
    <w:basedOn w:val="aa"/>
    <w:next w:val="aa"/>
    <w:link w:val="Char12"/>
    <w:rsid w:val="008845C7"/>
    <w:rPr>
      <w:rFonts w:ascii="Calibri" w:hAnsi="Calibri"/>
      <w:szCs w:val="21"/>
    </w:rPr>
  </w:style>
  <w:style w:type="paragraph" w:styleId="32">
    <w:name w:val="Body Text 3"/>
    <w:basedOn w:val="aa"/>
    <w:link w:val="3Char0"/>
    <w:qFormat/>
    <w:rsid w:val="008845C7"/>
    <w:rPr>
      <w:rFonts w:ascii="宋体"/>
      <w:sz w:val="24"/>
      <w:szCs w:val="20"/>
    </w:rPr>
  </w:style>
  <w:style w:type="paragraph" w:styleId="afb">
    <w:name w:val="Closing"/>
    <w:basedOn w:val="aa"/>
    <w:link w:val="Char13"/>
    <w:qFormat/>
    <w:rsid w:val="008845C7"/>
    <w:pPr>
      <w:ind w:leftChars="2100" w:left="100"/>
    </w:pPr>
    <w:rPr>
      <w:rFonts w:ascii="Calibri" w:hAnsi="Calibri"/>
      <w:szCs w:val="21"/>
    </w:rPr>
  </w:style>
  <w:style w:type="paragraph" w:styleId="33">
    <w:name w:val="List Bullet 3"/>
    <w:basedOn w:val="aa"/>
    <w:rsid w:val="008845C7"/>
    <w:pPr>
      <w:tabs>
        <w:tab w:val="left" w:pos="1200"/>
      </w:tabs>
      <w:ind w:left="1200" w:hanging="360"/>
    </w:pPr>
    <w:rPr>
      <w:rFonts w:ascii="Calibri" w:hAnsi="Calibri"/>
      <w:szCs w:val="21"/>
    </w:rPr>
  </w:style>
  <w:style w:type="paragraph" w:styleId="afc">
    <w:name w:val="Body Text"/>
    <w:basedOn w:val="aa"/>
    <w:link w:val="Char4"/>
    <w:unhideWhenUsed/>
    <w:qFormat/>
    <w:rsid w:val="008845C7"/>
    <w:pPr>
      <w:spacing w:after="120"/>
    </w:pPr>
  </w:style>
  <w:style w:type="paragraph" w:styleId="afd">
    <w:name w:val="Body Text Indent"/>
    <w:basedOn w:val="aa"/>
    <w:link w:val="Char5"/>
    <w:qFormat/>
    <w:rsid w:val="008845C7"/>
    <w:pPr>
      <w:spacing w:after="120"/>
      <w:ind w:leftChars="200" w:left="420"/>
    </w:pPr>
  </w:style>
  <w:style w:type="paragraph" w:styleId="34">
    <w:name w:val="List Number 3"/>
    <w:basedOn w:val="aa"/>
    <w:qFormat/>
    <w:rsid w:val="008845C7"/>
    <w:pPr>
      <w:tabs>
        <w:tab w:val="left" w:pos="1200"/>
      </w:tabs>
      <w:ind w:left="1200" w:hanging="360"/>
    </w:pPr>
    <w:rPr>
      <w:rFonts w:ascii="Calibri" w:hAnsi="Calibri"/>
      <w:szCs w:val="21"/>
    </w:rPr>
  </w:style>
  <w:style w:type="paragraph" w:styleId="22">
    <w:name w:val="List 2"/>
    <w:basedOn w:val="aa"/>
    <w:qFormat/>
    <w:rsid w:val="008845C7"/>
    <w:pPr>
      <w:ind w:leftChars="200" w:left="100" w:hangingChars="200" w:hanging="200"/>
    </w:pPr>
    <w:rPr>
      <w:rFonts w:ascii="Calibri" w:hAnsi="Calibri"/>
      <w:szCs w:val="21"/>
    </w:rPr>
  </w:style>
  <w:style w:type="paragraph" w:styleId="afe">
    <w:name w:val="List Continue"/>
    <w:basedOn w:val="aa"/>
    <w:rsid w:val="008845C7"/>
    <w:pPr>
      <w:spacing w:after="120"/>
      <w:ind w:leftChars="200" w:left="420"/>
    </w:pPr>
    <w:rPr>
      <w:rFonts w:ascii="Calibri" w:hAnsi="Calibri"/>
      <w:szCs w:val="21"/>
    </w:rPr>
  </w:style>
  <w:style w:type="paragraph" w:styleId="aff">
    <w:name w:val="Block Text"/>
    <w:basedOn w:val="aa"/>
    <w:qFormat/>
    <w:rsid w:val="008845C7"/>
    <w:pPr>
      <w:widowControl/>
      <w:autoSpaceDE w:val="0"/>
      <w:autoSpaceDN w:val="0"/>
      <w:adjustRightInd w:val="0"/>
      <w:spacing w:line="315" w:lineRule="atLeast"/>
      <w:ind w:left="-540" w:right="893"/>
      <w:jc w:val="left"/>
      <w:textAlignment w:val="bottom"/>
    </w:pPr>
    <w:rPr>
      <w:rFonts w:ascii="宋体"/>
      <w:kern w:val="0"/>
      <w:sz w:val="28"/>
      <w:szCs w:val="20"/>
    </w:rPr>
  </w:style>
  <w:style w:type="paragraph" w:styleId="23">
    <w:name w:val="List Bullet 2"/>
    <w:basedOn w:val="aa"/>
    <w:qFormat/>
    <w:rsid w:val="008845C7"/>
    <w:pPr>
      <w:tabs>
        <w:tab w:val="left" w:pos="780"/>
      </w:tabs>
      <w:ind w:left="780" w:hanging="360"/>
    </w:pPr>
    <w:rPr>
      <w:rFonts w:ascii="Calibri" w:hAnsi="Calibri"/>
      <w:szCs w:val="21"/>
    </w:rPr>
  </w:style>
  <w:style w:type="paragraph" w:styleId="HTML">
    <w:name w:val="HTML Address"/>
    <w:basedOn w:val="aa"/>
    <w:link w:val="HTMLChar1"/>
    <w:qFormat/>
    <w:rsid w:val="008845C7"/>
    <w:rPr>
      <w:rFonts w:ascii="Calibri" w:hAnsi="Calibri"/>
      <w:i/>
      <w:szCs w:val="21"/>
    </w:rPr>
  </w:style>
  <w:style w:type="paragraph" w:styleId="42">
    <w:name w:val="index 4"/>
    <w:basedOn w:val="aa"/>
    <w:next w:val="aa"/>
    <w:qFormat/>
    <w:rsid w:val="008845C7"/>
    <w:pPr>
      <w:ind w:leftChars="600" w:left="600"/>
    </w:pPr>
    <w:rPr>
      <w:rFonts w:ascii="Calibri" w:hAnsi="Calibri"/>
      <w:szCs w:val="21"/>
    </w:rPr>
  </w:style>
  <w:style w:type="paragraph" w:styleId="52">
    <w:name w:val="toc 5"/>
    <w:basedOn w:val="aa"/>
    <w:next w:val="aa"/>
    <w:uiPriority w:val="39"/>
    <w:qFormat/>
    <w:rsid w:val="008845C7"/>
    <w:pPr>
      <w:ind w:left="840"/>
      <w:jc w:val="left"/>
    </w:pPr>
    <w:rPr>
      <w:sz w:val="18"/>
      <w:szCs w:val="18"/>
    </w:rPr>
  </w:style>
  <w:style w:type="paragraph" w:styleId="35">
    <w:name w:val="toc 3"/>
    <w:basedOn w:val="aa"/>
    <w:next w:val="aa"/>
    <w:uiPriority w:val="39"/>
    <w:qFormat/>
    <w:rsid w:val="008845C7"/>
    <w:pPr>
      <w:ind w:left="420"/>
      <w:jc w:val="left"/>
    </w:pPr>
    <w:rPr>
      <w:i/>
      <w:iCs/>
      <w:sz w:val="20"/>
      <w:szCs w:val="20"/>
    </w:rPr>
  </w:style>
  <w:style w:type="paragraph" w:styleId="aff0">
    <w:name w:val="Plain Text"/>
    <w:basedOn w:val="aa"/>
    <w:link w:val="Char6"/>
    <w:uiPriority w:val="99"/>
    <w:qFormat/>
    <w:rsid w:val="008845C7"/>
    <w:rPr>
      <w:rFonts w:ascii="宋体" w:hAnsi="Courier New"/>
      <w:szCs w:val="20"/>
    </w:rPr>
  </w:style>
  <w:style w:type="paragraph" w:styleId="53">
    <w:name w:val="List Bullet 5"/>
    <w:basedOn w:val="aa"/>
    <w:qFormat/>
    <w:rsid w:val="008845C7"/>
    <w:pPr>
      <w:tabs>
        <w:tab w:val="left" w:pos="2040"/>
      </w:tabs>
      <w:ind w:left="2040" w:hanging="360"/>
    </w:pPr>
    <w:rPr>
      <w:rFonts w:ascii="Calibri" w:hAnsi="Calibri"/>
      <w:szCs w:val="21"/>
    </w:rPr>
  </w:style>
  <w:style w:type="paragraph" w:styleId="43">
    <w:name w:val="List Number 4"/>
    <w:basedOn w:val="aa"/>
    <w:rsid w:val="008845C7"/>
    <w:pPr>
      <w:tabs>
        <w:tab w:val="left" w:pos="1620"/>
      </w:tabs>
      <w:ind w:left="1620" w:hanging="360"/>
    </w:pPr>
    <w:rPr>
      <w:rFonts w:ascii="Calibri" w:hAnsi="Calibri"/>
      <w:szCs w:val="21"/>
    </w:rPr>
  </w:style>
  <w:style w:type="paragraph" w:styleId="81">
    <w:name w:val="toc 8"/>
    <w:basedOn w:val="aa"/>
    <w:next w:val="aa"/>
    <w:uiPriority w:val="39"/>
    <w:qFormat/>
    <w:rsid w:val="008845C7"/>
    <w:pPr>
      <w:ind w:left="1470"/>
      <w:jc w:val="left"/>
    </w:pPr>
    <w:rPr>
      <w:sz w:val="18"/>
      <w:szCs w:val="18"/>
    </w:rPr>
  </w:style>
  <w:style w:type="paragraph" w:styleId="36">
    <w:name w:val="index 3"/>
    <w:basedOn w:val="aa"/>
    <w:next w:val="aa"/>
    <w:qFormat/>
    <w:rsid w:val="008845C7"/>
    <w:pPr>
      <w:ind w:leftChars="400" w:left="400"/>
    </w:pPr>
    <w:rPr>
      <w:rFonts w:ascii="Calibri" w:hAnsi="Calibri"/>
      <w:szCs w:val="21"/>
    </w:rPr>
  </w:style>
  <w:style w:type="paragraph" w:styleId="aff1">
    <w:name w:val="Date"/>
    <w:basedOn w:val="aa"/>
    <w:next w:val="aa"/>
    <w:link w:val="Char7"/>
    <w:qFormat/>
    <w:rsid w:val="008845C7"/>
    <w:rPr>
      <w:sz w:val="24"/>
      <w:szCs w:val="20"/>
    </w:rPr>
  </w:style>
  <w:style w:type="paragraph" w:styleId="24">
    <w:name w:val="Body Text Indent 2"/>
    <w:basedOn w:val="aa"/>
    <w:link w:val="2Char0"/>
    <w:qFormat/>
    <w:rsid w:val="008845C7"/>
    <w:pPr>
      <w:widowControl/>
      <w:autoSpaceDE w:val="0"/>
      <w:autoSpaceDN w:val="0"/>
      <w:spacing w:line="320" w:lineRule="exact"/>
      <w:ind w:leftChars="250" w:left="525" w:firstLineChars="200" w:firstLine="420"/>
      <w:textAlignment w:val="bottom"/>
    </w:pPr>
    <w:rPr>
      <w:rFonts w:ascii="宋体" w:hAnsi="宋体"/>
      <w:kern w:val="0"/>
      <w:sz w:val="20"/>
    </w:rPr>
  </w:style>
  <w:style w:type="paragraph" w:styleId="aff2">
    <w:name w:val="endnote text"/>
    <w:basedOn w:val="aa"/>
    <w:link w:val="Char14"/>
    <w:qFormat/>
    <w:rsid w:val="008845C7"/>
    <w:pPr>
      <w:snapToGrid w:val="0"/>
      <w:jc w:val="left"/>
    </w:pPr>
    <w:rPr>
      <w:rFonts w:ascii="Calibri" w:hAnsi="Calibri"/>
      <w:szCs w:val="21"/>
    </w:rPr>
  </w:style>
  <w:style w:type="paragraph" w:styleId="54">
    <w:name w:val="List Continue 5"/>
    <w:basedOn w:val="aa"/>
    <w:qFormat/>
    <w:rsid w:val="008845C7"/>
    <w:pPr>
      <w:spacing w:after="120"/>
      <w:ind w:leftChars="1000" w:left="2100"/>
    </w:pPr>
    <w:rPr>
      <w:rFonts w:ascii="Calibri" w:hAnsi="Calibri"/>
      <w:szCs w:val="21"/>
    </w:rPr>
  </w:style>
  <w:style w:type="paragraph" w:styleId="aff3">
    <w:name w:val="Balloon Text"/>
    <w:basedOn w:val="aa"/>
    <w:link w:val="Char15"/>
    <w:qFormat/>
    <w:rsid w:val="008845C7"/>
    <w:rPr>
      <w:sz w:val="18"/>
      <w:szCs w:val="18"/>
    </w:rPr>
  </w:style>
  <w:style w:type="paragraph" w:styleId="aff4">
    <w:name w:val="footer"/>
    <w:basedOn w:val="aa"/>
    <w:link w:val="Char8"/>
    <w:uiPriority w:val="99"/>
    <w:unhideWhenUsed/>
    <w:qFormat/>
    <w:rsid w:val="008845C7"/>
    <w:pPr>
      <w:tabs>
        <w:tab w:val="center" w:pos="4153"/>
        <w:tab w:val="right" w:pos="8306"/>
      </w:tabs>
      <w:snapToGrid w:val="0"/>
      <w:jc w:val="left"/>
    </w:pPr>
    <w:rPr>
      <w:sz w:val="18"/>
      <w:szCs w:val="18"/>
    </w:rPr>
  </w:style>
  <w:style w:type="paragraph" w:styleId="aff5">
    <w:name w:val="envelope return"/>
    <w:basedOn w:val="aa"/>
    <w:qFormat/>
    <w:rsid w:val="008845C7"/>
    <w:pPr>
      <w:snapToGrid w:val="0"/>
    </w:pPr>
    <w:rPr>
      <w:rFonts w:ascii="Arial" w:hAnsi="Arial"/>
      <w:szCs w:val="21"/>
    </w:rPr>
  </w:style>
  <w:style w:type="paragraph" w:styleId="aff6">
    <w:name w:val="header"/>
    <w:basedOn w:val="aa"/>
    <w:link w:val="Char9"/>
    <w:unhideWhenUsed/>
    <w:qFormat/>
    <w:rsid w:val="008845C7"/>
    <w:pPr>
      <w:pBdr>
        <w:bottom w:val="single" w:sz="6" w:space="1" w:color="auto"/>
      </w:pBdr>
      <w:tabs>
        <w:tab w:val="center" w:pos="4153"/>
        <w:tab w:val="right" w:pos="8306"/>
      </w:tabs>
      <w:snapToGrid w:val="0"/>
      <w:jc w:val="center"/>
    </w:pPr>
    <w:rPr>
      <w:sz w:val="18"/>
      <w:szCs w:val="18"/>
    </w:rPr>
  </w:style>
  <w:style w:type="paragraph" w:styleId="aff7">
    <w:name w:val="Signature"/>
    <w:basedOn w:val="aa"/>
    <w:link w:val="Char16"/>
    <w:qFormat/>
    <w:rsid w:val="008845C7"/>
    <w:pPr>
      <w:ind w:leftChars="2100" w:left="100"/>
    </w:pPr>
    <w:rPr>
      <w:rFonts w:ascii="Calibri" w:hAnsi="Calibri"/>
      <w:szCs w:val="21"/>
    </w:rPr>
  </w:style>
  <w:style w:type="paragraph" w:styleId="11">
    <w:name w:val="toc 1"/>
    <w:basedOn w:val="aa"/>
    <w:next w:val="aa"/>
    <w:uiPriority w:val="39"/>
    <w:qFormat/>
    <w:rsid w:val="008845C7"/>
    <w:pPr>
      <w:spacing w:before="120" w:after="120"/>
      <w:jc w:val="left"/>
    </w:pPr>
    <w:rPr>
      <w:b/>
      <w:bCs/>
      <w:caps/>
    </w:rPr>
  </w:style>
  <w:style w:type="paragraph" w:styleId="44">
    <w:name w:val="List Continue 4"/>
    <w:basedOn w:val="aa"/>
    <w:qFormat/>
    <w:rsid w:val="008845C7"/>
    <w:pPr>
      <w:spacing w:after="120"/>
      <w:ind w:leftChars="800" w:left="1680"/>
    </w:pPr>
    <w:rPr>
      <w:rFonts w:ascii="Calibri" w:hAnsi="Calibri"/>
      <w:szCs w:val="21"/>
    </w:rPr>
  </w:style>
  <w:style w:type="paragraph" w:styleId="45">
    <w:name w:val="toc 4"/>
    <w:basedOn w:val="aa"/>
    <w:next w:val="aa"/>
    <w:uiPriority w:val="39"/>
    <w:qFormat/>
    <w:rsid w:val="008845C7"/>
    <w:pPr>
      <w:ind w:left="630"/>
      <w:jc w:val="left"/>
    </w:pPr>
    <w:rPr>
      <w:sz w:val="18"/>
      <w:szCs w:val="18"/>
    </w:rPr>
  </w:style>
  <w:style w:type="paragraph" w:styleId="aff8">
    <w:name w:val="index heading"/>
    <w:basedOn w:val="aa"/>
    <w:next w:val="12"/>
    <w:rsid w:val="008845C7"/>
    <w:rPr>
      <w:rFonts w:ascii="Arial" w:hAnsi="Arial"/>
      <w:b/>
      <w:szCs w:val="21"/>
    </w:rPr>
  </w:style>
  <w:style w:type="paragraph" w:styleId="12">
    <w:name w:val="index 1"/>
    <w:basedOn w:val="aa"/>
    <w:next w:val="aa"/>
    <w:unhideWhenUsed/>
    <w:qFormat/>
    <w:rsid w:val="008845C7"/>
    <w:rPr>
      <w:rFonts w:ascii="Calibri" w:hAnsi="Calibri"/>
      <w:szCs w:val="21"/>
    </w:rPr>
  </w:style>
  <w:style w:type="paragraph" w:styleId="aff9">
    <w:name w:val="Subtitle"/>
    <w:basedOn w:val="aa"/>
    <w:next w:val="aa"/>
    <w:link w:val="Char17"/>
    <w:qFormat/>
    <w:rsid w:val="008845C7"/>
    <w:rPr>
      <w:rFonts w:ascii="Calibri Light" w:hAnsi="Calibri Light"/>
      <w:i/>
      <w:iCs/>
      <w:color w:val="5B9BD5"/>
      <w:spacing w:val="15"/>
      <w:sz w:val="24"/>
    </w:rPr>
  </w:style>
  <w:style w:type="paragraph" w:styleId="55">
    <w:name w:val="List Number 5"/>
    <w:basedOn w:val="aa"/>
    <w:qFormat/>
    <w:rsid w:val="008845C7"/>
    <w:pPr>
      <w:tabs>
        <w:tab w:val="left" w:pos="2040"/>
      </w:tabs>
      <w:ind w:left="2040" w:hanging="360"/>
    </w:pPr>
    <w:rPr>
      <w:rFonts w:ascii="Calibri" w:hAnsi="Calibri"/>
      <w:szCs w:val="21"/>
    </w:rPr>
  </w:style>
  <w:style w:type="paragraph" w:styleId="affa">
    <w:name w:val="List"/>
    <w:basedOn w:val="aa"/>
    <w:qFormat/>
    <w:rsid w:val="008845C7"/>
    <w:pPr>
      <w:ind w:left="200" w:hangingChars="200" w:hanging="200"/>
    </w:pPr>
    <w:rPr>
      <w:rFonts w:ascii="Calibri" w:hAnsi="Calibri"/>
      <w:szCs w:val="21"/>
    </w:rPr>
  </w:style>
  <w:style w:type="paragraph" w:styleId="affb">
    <w:name w:val="footnote text"/>
    <w:basedOn w:val="aa"/>
    <w:link w:val="Chara"/>
    <w:qFormat/>
    <w:rsid w:val="008845C7"/>
    <w:rPr>
      <w:sz w:val="20"/>
      <w:szCs w:val="20"/>
    </w:rPr>
  </w:style>
  <w:style w:type="paragraph" w:styleId="61">
    <w:name w:val="toc 6"/>
    <w:basedOn w:val="aa"/>
    <w:next w:val="aa"/>
    <w:uiPriority w:val="39"/>
    <w:qFormat/>
    <w:rsid w:val="008845C7"/>
    <w:pPr>
      <w:ind w:left="1050"/>
      <w:jc w:val="left"/>
    </w:pPr>
    <w:rPr>
      <w:sz w:val="18"/>
      <w:szCs w:val="18"/>
    </w:rPr>
  </w:style>
  <w:style w:type="paragraph" w:styleId="56">
    <w:name w:val="List 5"/>
    <w:basedOn w:val="aa"/>
    <w:qFormat/>
    <w:rsid w:val="008845C7"/>
    <w:pPr>
      <w:ind w:leftChars="800" w:left="100" w:hangingChars="200" w:hanging="200"/>
    </w:pPr>
    <w:rPr>
      <w:rFonts w:ascii="Calibri" w:hAnsi="Calibri"/>
      <w:szCs w:val="21"/>
    </w:rPr>
  </w:style>
  <w:style w:type="paragraph" w:styleId="37">
    <w:name w:val="Body Text Indent 3"/>
    <w:basedOn w:val="aa"/>
    <w:link w:val="3Char1"/>
    <w:qFormat/>
    <w:rsid w:val="008845C7"/>
    <w:pPr>
      <w:spacing w:after="120"/>
      <w:ind w:leftChars="200" w:left="420"/>
    </w:pPr>
    <w:rPr>
      <w:sz w:val="16"/>
      <w:szCs w:val="16"/>
    </w:rPr>
  </w:style>
  <w:style w:type="paragraph" w:styleId="72">
    <w:name w:val="index 7"/>
    <w:basedOn w:val="aa"/>
    <w:next w:val="aa"/>
    <w:qFormat/>
    <w:rsid w:val="008845C7"/>
    <w:pPr>
      <w:ind w:leftChars="1200" w:left="1200"/>
    </w:pPr>
    <w:rPr>
      <w:rFonts w:ascii="Calibri" w:hAnsi="Calibri"/>
      <w:szCs w:val="21"/>
    </w:rPr>
  </w:style>
  <w:style w:type="paragraph" w:styleId="90">
    <w:name w:val="index 9"/>
    <w:basedOn w:val="aa"/>
    <w:next w:val="aa"/>
    <w:qFormat/>
    <w:rsid w:val="008845C7"/>
    <w:pPr>
      <w:ind w:leftChars="1600" w:left="1600"/>
    </w:pPr>
    <w:rPr>
      <w:rFonts w:ascii="Calibri" w:hAnsi="Calibri"/>
      <w:szCs w:val="21"/>
    </w:rPr>
  </w:style>
  <w:style w:type="paragraph" w:styleId="affc">
    <w:name w:val="table of figures"/>
    <w:basedOn w:val="aa"/>
    <w:next w:val="aa"/>
    <w:qFormat/>
    <w:rsid w:val="008845C7"/>
    <w:pPr>
      <w:ind w:leftChars="200" w:left="200" w:hangingChars="200" w:hanging="200"/>
    </w:pPr>
  </w:style>
  <w:style w:type="paragraph" w:styleId="25">
    <w:name w:val="toc 2"/>
    <w:basedOn w:val="aa"/>
    <w:next w:val="aa"/>
    <w:uiPriority w:val="39"/>
    <w:qFormat/>
    <w:rsid w:val="008845C7"/>
    <w:pPr>
      <w:ind w:left="210"/>
      <w:jc w:val="left"/>
    </w:pPr>
    <w:rPr>
      <w:smallCaps/>
      <w:sz w:val="20"/>
      <w:szCs w:val="20"/>
    </w:rPr>
  </w:style>
  <w:style w:type="paragraph" w:styleId="91">
    <w:name w:val="toc 9"/>
    <w:basedOn w:val="aa"/>
    <w:next w:val="aa"/>
    <w:uiPriority w:val="39"/>
    <w:qFormat/>
    <w:rsid w:val="008845C7"/>
    <w:pPr>
      <w:ind w:left="1680"/>
      <w:jc w:val="left"/>
    </w:pPr>
    <w:rPr>
      <w:sz w:val="18"/>
      <w:szCs w:val="18"/>
    </w:rPr>
  </w:style>
  <w:style w:type="paragraph" w:styleId="26">
    <w:name w:val="Body Text 2"/>
    <w:basedOn w:val="aa"/>
    <w:link w:val="2Char1"/>
    <w:qFormat/>
    <w:rsid w:val="008845C7"/>
    <w:pPr>
      <w:tabs>
        <w:tab w:val="left" w:pos="0"/>
      </w:tabs>
      <w:spacing w:line="400" w:lineRule="atLeast"/>
    </w:pPr>
    <w:rPr>
      <w:rFonts w:ascii="Arial" w:hAnsi="Arial"/>
      <w:color w:val="000000"/>
      <w:kern w:val="0"/>
      <w:sz w:val="20"/>
    </w:rPr>
  </w:style>
  <w:style w:type="paragraph" w:styleId="46">
    <w:name w:val="List 4"/>
    <w:basedOn w:val="aa"/>
    <w:rsid w:val="008845C7"/>
    <w:pPr>
      <w:ind w:leftChars="600" w:left="100" w:hangingChars="200" w:hanging="200"/>
    </w:pPr>
    <w:rPr>
      <w:rFonts w:ascii="Calibri" w:hAnsi="Calibri"/>
      <w:szCs w:val="21"/>
    </w:rPr>
  </w:style>
  <w:style w:type="paragraph" w:styleId="27">
    <w:name w:val="List Continue 2"/>
    <w:basedOn w:val="aa"/>
    <w:rsid w:val="008845C7"/>
    <w:pPr>
      <w:spacing w:after="120"/>
      <w:ind w:leftChars="400" w:left="840"/>
    </w:pPr>
    <w:rPr>
      <w:rFonts w:ascii="Calibri" w:hAnsi="Calibri"/>
      <w:szCs w:val="21"/>
    </w:rPr>
  </w:style>
  <w:style w:type="paragraph" w:styleId="affd">
    <w:name w:val="Message Header"/>
    <w:basedOn w:val="aa"/>
    <w:link w:val="Char18"/>
    <w:qFormat/>
    <w:rsid w:val="008845C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1"/>
    </w:rPr>
  </w:style>
  <w:style w:type="paragraph" w:styleId="HTML0">
    <w:name w:val="HTML Preformatted"/>
    <w:basedOn w:val="aa"/>
    <w:link w:val="HTMLChar"/>
    <w:uiPriority w:val="99"/>
    <w:qFormat/>
    <w:rsid w:val="00884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e">
    <w:name w:val="Normal (Web)"/>
    <w:basedOn w:val="aa"/>
    <w:uiPriority w:val="99"/>
    <w:qFormat/>
    <w:rsid w:val="008845C7"/>
    <w:pPr>
      <w:widowControl/>
      <w:spacing w:before="100" w:beforeAutospacing="1" w:after="100" w:afterAutospacing="1"/>
      <w:jc w:val="left"/>
    </w:pPr>
    <w:rPr>
      <w:kern w:val="0"/>
      <w:sz w:val="24"/>
    </w:rPr>
  </w:style>
  <w:style w:type="paragraph" w:styleId="38">
    <w:name w:val="List Continue 3"/>
    <w:basedOn w:val="aa"/>
    <w:rsid w:val="008845C7"/>
    <w:pPr>
      <w:spacing w:after="120"/>
      <w:ind w:leftChars="600" w:left="1260"/>
    </w:pPr>
    <w:rPr>
      <w:rFonts w:ascii="Calibri" w:hAnsi="Calibri"/>
      <w:szCs w:val="21"/>
    </w:rPr>
  </w:style>
  <w:style w:type="paragraph" w:styleId="28">
    <w:name w:val="index 2"/>
    <w:basedOn w:val="aa"/>
    <w:next w:val="aa"/>
    <w:qFormat/>
    <w:rsid w:val="008845C7"/>
    <w:pPr>
      <w:ind w:leftChars="200" w:left="200"/>
    </w:pPr>
    <w:rPr>
      <w:rFonts w:ascii="Calibri" w:hAnsi="Calibri"/>
      <w:szCs w:val="21"/>
    </w:rPr>
  </w:style>
  <w:style w:type="paragraph" w:styleId="afff">
    <w:name w:val="Title"/>
    <w:basedOn w:val="aa"/>
    <w:link w:val="Charb"/>
    <w:qFormat/>
    <w:rsid w:val="008845C7"/>
    <w:pPr>
      <w:spacing w:before="240" w:after="60"/>
      <w:jc w:val="center"/>
      <w:outlineLvl w:val="0"/>
    </w:pPr>
    <w:rPr>
      <w:rFonts w:ascii="Arial" w:eastAsia="隶书" w:hAnsi="Arial"/>
      <w:b/>
      <w:bCs/>
      <w:sz w:val="32"/>
      <w:szCs w:val="32"/>
    </w:rPr>
  </w:style>
  <w:style w:type="paragraph" w:styleId="afff0">
    <w:name w:val="annotation subject"/>
    <w:basedOn w:val="af9"/>
    <w:next w:val="af9"/>
    <w:link w:val="Char19"/>
    <w:qFormat/>
    <w:rsid w:val="008845C7"/>
    <w:rPr>
      <w:b/>
      <w:bCs/>
    </w:rPr>
  </w:style>
  <w:style w:type="paragraph" w:styleId="afff1">
    <w:name w:val="Body Text First Indent"/>
    <w:basedOn w:val="afc"/>
    <w:link w:val="Charc"/>
    <w:qFormat/>
    <w:rsid w:val="008845C7"/>
    <w:pPr>
      <w:ind w:firstLineChars="100" w:firstLine="420"/>
    </w:pPr>
  </w:style>
  <w:style w:type="paragraph" w:styleId="29">
    <w:name w:val="Body Text First Indent 2"/>
    <w:basedOn w:val="afd"/>
    <w:link w:val="2Char10"/>
    <w:rsid w:val="008845C7"/>
    <w:pPr>
      <w:ind w:firstLineChars="200" w:firstLine="210"/>
    </w:pPr>
    <w:rPr>
      <w:rFonts w:ascii="Calibri" w:hAnsi="Calibri"/>
      <w:szCs w:val="21"/>
    </w:rPr>
  </w:style>
  <w:style w:type="table" w:styleId="afff2">
    <w:name w:val="Table Grid"/>
    <w:basedOn w:val="ac"/>
    <w:uiPriority w:val="39"/>
    <w:qFormat/>
    <w:rsid w:val="008845C7"/>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c"/>
    <w:uiPriority w:val="30"/>
    <w:unhideWhenUsed/>
    <w:qFormat/>
    <w:rsid w:val="008845C7"/>
    <w:rPr>
      <w:b/>
      <w:bCs/>
      <w:i/>
      <w:iCs/>
      <w:color w:val="5B9BD5"/>
      <w:szCs w:val="21"/>
    </w:rPr>
    <w:tblPr>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1-2">
    <w:name w:val="Medium Shading 1 Accent 2"/>
    <w:basedOn w:val="ac"/>
    <w:uiPriority w:val="1"/>
    <w:qFormat/>
    <w:rsid w:val="008845C7"/>
    <w:rPr>
      <w:rFonts w:ascii="Calibri" w:hAnsi="Calibri"/>
      <w:sz w:val="22"/>
    </w:rPr>
    <w:tblPr>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FFFFFF"/>
      </w:rPr>
      <w:tblPr/>
      <w:tcPr>
        <w:shd w:val="clear" w:color="auto" w:fill="EEF5FB"/>
      </w:tcPr>
    </w:tblStylePr>
    <w:tblStylePr w:type="lastRow">
      <w:rPr>
        <w:b/>
        <w:bCs/>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bCs/>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auto"/>
          <w:insideV w:val="single" w:sz="6" w:space="0" w:color="auto"/>
        </w:tcBorders>
        <w:shd w:val="clear" w:color="auto" w:fill="ADCCEA"/>
      </w:tcPr>
    </w:tblStylePr>
    <w:tblStylePr w:type="band2Horz">
      <w:tblPr/>
      <w:tcPr>
        <w:tcBorders>
          <w:insideH w:val="nil"/>
          <w:insideV w:val="nil"/>
        </w:tcBorders>
      </w:tcPr>
    </w:tblStylePr>
    <w:tblStylePr w:type="nwCell">
      <w:tblPr/>
      <w:tcPr>
        <w:shd w:val="clear" w:color="auto" w:fill="FFFFFF"/>
      </w:tcPr>
    </w:tblStylePr>
  </w:style>
  <w:style w:type="table" w:styleId="1-20">
    <w:name w:val="Medium Grid 1 Accent 2"/>
    <w:basedOn w:val="ac"/>
    <w:uiPriority w:val="34"/>
    <w:unhideWhenUsed/>
    <w:qFormat/>
    <w:rsid w:val="008845C7"/>
    <w:rPr>
      <w:szCs w:val="24"/>
    </w:rPr>
    <w:tblPr>
      <w:tblInd w:w="0" w:type="dxa"/>
      <w:tblCellMar>
        <w:top w:w="0" w:type="dxa"/>
        <w:left w:w="108" w:type="dxa"/>
        <w:bottom w:w="0" w:type="dxa"/>
        <w:right w:w="108" w:type="dxa"/>
      </w:tblCellMar>
    </w:tblPr>
    <w:tcPr>
      <w:shd w:val="clear" w:color="auto" w:fill="EEF5FB"/>
    </w:tcPr>
    <w:tblStylePr w:type="firstRow">
      <w:rPr>
        <w:b/>
        <w:bCs/>
      </w:rPr>
      <w:tblPr/>
      <w:tcPr>
        <w:tcBorders>
          <w:bottom w:val="single" w:sz="12" w:space="0" w:color="FFFFFF"/>
        </w:tcBorders>
        <w:shd w:val="clear" w:color="auto" w:fill="D25F12"/>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1">
    <w:name w:val="Colorful List Accent 1"/>
    <w:basedOn w:val="ac"/>
    <w:uiPriority w:val="34"/>
    <w:unhideWhenUsed/>
    <w:qFormat/>
    <w:rsid w:val="008845C7"/>
    <w:rPr>
      <w:rFonts w:ascii="Times New Roman" w:hAnsi="Times New Roman"/>
      <w:szCs w:val="24"/>
    </w:rPr>
    <w:tblPr>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10">
    <w:name w:val="Colorful Grid Accent 1"/>
    <w:basedOn w:val="ac"/>
    <w:uiPriority w:val="29"/>
    <w:unhideWhenUsed/>
    <w:qFormat/>
    <w:rsid w:val="008845C7"/>
    <w:rPr>
      <w:i/>
      <w:iCs/>
      <w:color w:val="000000"/>
      <w:szCs w:val="21"/>
    </w:rPr>
    <w:tblPr>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character" w:styleId="afff3">
    <w:name w:val="Strong"/>
    <w:qFormat/>
    <w:rsid w:val="008845C7"/>
    <w:rPr>
      <w:b/>
      <w:bCs/>
    </w:rPr>
  </w:style>
  <w:style w:type="character" w:styleId="afff4">
    <w:name w:val="page number"/>
    <w:basedOn w:val="ab"/>
    <w:qFormat/>
    <w:rsid w:val="008845C7"/>
  </w:style>
  <w:style w:type="character" w:styleId="afff5">
    <w:name w:val="FollowedHyperlink"/>
    <w:uiPriority w:val="99"/>
    <w:qFormat/>
    <w:rsid w:val="008845C7"/>
    <w:rPr>
      <w:color w:val="800080"/>
      <w:u w:val="single"/>
    </w:rPr>
  </w:style>
  <w:style w:type="character" w:styleId="afff6">
    <w:name w:val="Emphasis"/>
    <w:qFormat/>
    <w:rsid w:val="008845C7"/>
    <w:rPr>
      <w:i/>
      <w:iCs/>
    </w:rPr>
  </w:style>
  <w:style w:type="character" w:styleId="afff7">
    <w:name w:val="Hyperlink"/>
    <w:uiPriority w:val="99"/>
    <w:qFormat/>
    <w:rsid w:val="008845C7"/>
    <w:rPr>
      <w:color w:val="0000FF"/>
      <w:u w:val="single"/>
    </w:rPr>
  </w:style>
  <w:style w:type="character" w:styleId="afff8">
    <w:name w:val="annotation reference"/>
    <w:qFormat/>
    <w:rsid w:val="008845C7"/>
    <w:rPr>
      <w:sz w:val="21"/>
      <w:szCs w:val="21"/>
    </w:rPr>
  </w:style>
  <w:style w:type="character" w:styleId="afff9">
    <w:name w:val="footnote reference"/>
    <w:qFormat/>
    <w:rsid w:val="008845C7"/>
    <w:rPr>
      <w:vertAlign w:val="superscript"/>
    </w:rPr>
  </w:style>
  <w:style w:type="character" w:customStyle="1" w:styleId="Char9">
    <w:name w:val="页眉 Char"/>
    <w:basedOn w:val="ab"/>
    <w:link w:val="aff6"/>
    <w:qFormat/>
    <w:rsid w:val="008845C7"/>
    <w:rPr>
      <w:sz w:val="18"/>
      <w:szCs w:val="18"/>
    </w:rPr>
  </w:style>
  <w:style w:type="character" w:customStyle="1" w:styleId="Char8">
    <w:name w:val="页脚 Char"/>
    <w:basedOn w:val="ab"/>
    <w:link w:val="aff4"/>
    <w:uiPriority w:val="99"/>
    <w:qFormat/>
    <w:rsid w:val="008845C7"/>
    <w:rPr>
      <w:sz w:val="18"/>
      <w:szCs w:val="18"/>
    </w:rPr>
  </w:style>
  <w:style w:type="character" w:customStyle="1" w:styleId="1Char">
    <w:name w:val="标题 1 Char"/>
    <w:basedOn w:val="ab"/>
    <w:link w:val="10"/>
    <w:qFormat/>
    <w:rsid w:val="008845C7"/>
    <w:rPr>
      <w:rFonts w:ascii="宋体" w:eastAsia="宋体" w:hAnsi="宋体" w:cs="Times New Roman"/>
      <w:b/>
      <w:kern w:val="44"/>
      <w:sz w:val="44"/>
      <w:szCs w:val="44"/>
    </w:rPr>
  </w:style>
  <w:style w:type="character" w:customStyle="1" w:styleId="2Char">
    <w:name w:val="标题 2 Char"/>
    <w:basedOn w:val="ab"/>
    <w:link w:val="20"/>
    <w:qFormat/>
    <w:rsid w:val="008845C7"/>
    <w:rPr>
      <w:rFonts w:ascii="Arial" w:eastAsia="黑体" w:hAnsi="Arial" w:cs="Times New Roman"/>
      <w:b/>
      <w:bCs/>
      <w:sz w:val="32"/>
      <w:szCs w:val="32"/>
    </w:rPr>
  </w:style>
  <w:style w:type="character" w:customStyle="1" w:styleId="3Char">
    <w:name w:val="标题 3 Char"/>
    <w:basedOn w:val="ab"/>
    <w:link w:val="30"/>
    <w:qFormat/>
    <w:rsid w:val="008845C7"/>
    <w:rPr>
      <w:rFonts w:ascii="Times New Roman" w:eastAsia="宋体" w:hAnsi="Times New Roman" w:cs="Times New Roman"/>
      <w:b/>
      <w:bCs/>
      <w:sz w:val="32"/>
      <w:szCs w:val="32"/>
    </w:rPr>
  </w:style>
  <w:style w:type="character" w:customStyle="1" w:styleId="4Char">
    <w:name w:val="标题 4 Char"/>
    <w:basedOn w:val="ab"/>
    <w:link w:val="40"/>
    <w:qFormat/>
    <w:rsid w:val="008845C7"/>
    <w:rPr>
      <w:rFonts w:ascii="Arial" w:eastAsia="黑体" w:hAnsi="Arial" w:cs="Times New Roman"/>
      <w:b/>
      <w:bCs/>
      <w:sz w:val="28"/>
      <w:szCs w:val="28"/>
    </w:rPr>
  </w:style>
  <w:style w:type="character" w:customStyle="1" w:styleId="8Char">
    <w:name w:val="标题 8 Char"/>
    <w:basedOn w:val="ab"/>
    <w:link w:val="8"/>
    <w:qFormat/>
    <w:rsid w:val="008845C7"/>
    <w:rPr>
      <w:rFonts w:ascii="Cambria" w:eastAsia="宋体" w:hAnsi="Cambria" w:cs="Times New Roman"/>
      <w:sz w:val="24"/>
      <w:szCs w:val="24"/>
    </w:rPr>
  </w:style>
  <w:style w:type="character" w:customStyle="1" w:styleId="9Char">
    <w:name w:val="标题 9 Char"/>
    <w:basedOn w:val="ab"/>
    <w:link w:val="9"/>
    <w:qFormat/>
    <w:rsid w:val="008845C7"/>
    <w:rPr>
      <w:rFonts w:ascii="Cambria" w:eastAsia="宋体" w:hAnsi="Cambria" w:cs="Times New Roman"/>
      <w:szCs w:val="21"/>
    </w:rPr>
  </w:style>
  <w:style w:type="character" w:customStyle="1" w:styleId="Char3">
    <w:name w:val="批注文字 Char"/>
    <w:basedOn w:val="ab"/>
    <w:link w:val="af9"/>
    <w:uiPriority w:val="99"/>
    <w:qFormat/>
    <w:rsid w:val="008845C7"/>
    <w:rPr>
      <w:rFonts w:ascii="Times New Roman" w:eastAsia="宋体" w:hAnsi="Times New Roman" w:cs="Times New Roman"/>
      <w:szCs w:val="24"/>
    </w:rPr>
  </w:style>
  <w:style w:type="character" w:customStyle="1" w:styleId="Chard">
    <w:name w:val="批注主题 Char"/>
    <w:basedOn w:val="Char3"/>
    <w:qFormat/>
    <w:rsid w:val="008845C7"/>
    <w:rPr>
      <w:rFonts w:ascii="Times New Roman" w:eastAsia="宋体" w:hAnsi="Times New Roman" w:cs="Times New Roman"/>
      <w:b/>
      <w:bCs/>
      <w:szCs w:val="24"/>
    </w:rPr>
  </w:style>
  <w:style w:type="character" w:customStyle="1" w:styleId="Char4">
    <w:name w:val="正文文本 Char"/>
    <w:basedOn w:val="ab"/>
    <w:link w:val="afc"/>
    <w:qFormat/>
    <w:rsid w:val="008845C7"/>
    <w:rPr>
      <w:rFonts w:ascii="Times New Roman" w:eastAsia="宋体" w:hAnsi="Times New Roman" w:cs="Times New Roman"/>
      <w:szCs w:val="24"/>
    </w:rPr>
  </w:style>
  <w:style w:type="character" w:customStyle="1" w:styleId="Charc">
    <w:name w:val="正文首行缩进 Char"/>
    <w:basedOn w:val="Char4"/>
    <w:link w:val="afff1"/>
    <w:uiPriority w:val="99"/>
    <w:qFormat/>
    <w:rsid w:val="008845C7"/>
    <w:rPr>
      <w:rFonts w:ascii="Times New Roman" w:eastAsia="宋体" w:hAnsi="Times New Roman" w:cs="Times New Roman"/>
      <w:szCs w:val="24"/>
    </w:rPr>
  </w:style>
  <w:style w:type="character" w:customStyle="1" w:styleId="Char2">
    <w:name w:val="文档结构图 Char"/>
    <w:basedOn w:val="ab"/>
    <w:link w:val="af7"/>
    <w:qFormat/>
    <w:rsid w:val="008845C7"/>
    <w:rPr>
      <w:rFonts w:ascii="Times New Roman" w:eastAsia="宋体" w:hAnsi="Times New Roman" w:cs="Times New Roman"/>
      <w:szCs w:val="24"/>
      <w:shd w:val="clear" w:color="auto" w:fill="000080"/>
    </w:rPr>
  </w:style>
  <w:style w:type="character" w:customStyle="1" w:styleId="Char5">
    <w:name w:val="正文文本缩进 Char"/>
    <w:basedOn w:val="ab"/>
    <w:link w:val="afd"/>
    <w:qFormat/>
    <w:rsid w:val="008845C7"/>
    <w:rPr>
      <w:rFonts w:ascii="Times New Roman" w:eastAsia="宋体" w:hAnsi="Times New Roman" w:cs="Times New Roman"/>
      <w:szCs w:val="24"/>
    </w:rPr>
  </w:style>
  <w:style w:type="character" w:customStyle="1" w:styleId="Char6">
    <w:name w:val="纯文本 Char"/>
    <w:basedOn w:val="ab"/>
    <w:link w:val="aff0"/>
    <w:qFormat/>
    <w:rsid w:val="008845C7"/>
    <w:rPr>
      <w:rFonts w:ascii="宋体" w:eastAsia="宋体" w:hAnsi="Courier New" w:cs="Times New Roman"/>
      <w:szCs w:val="20"/>
    </w:rPr>
  </w:style>
  <w:style w:type="character" w:customStyle="1" w:styleId="Chare">
    <w:name w:val="批注框文本 Char"/>
    <w:basedOn w:val="ab"/>
    <w:qFormat/>
    <w:rsid w:val="008845C7"/>
    <w:rPr>
      <w:rFonts w:ascii="Times New Roman" w:eastAsia="宋体" w:hAnsi="Times New Roman" w:cs="Times New Roman"/>
      <w:sz w:val="18"/>
      <w:szCs w:val="18"/>
    </w:rPr>
  </w:style>
  <w:style w:type="character" w:customStyle="1" w:styleId="3Char1">
    <w:name w:val="正文文本缩进 3 Char"/>
    <w:basedOn w:val="ab"/>
    <w:link w:val="37"/>
    <w:qFormat/>
    <w:rsid w:val="008845C7"/>
    <w:rPr>
      <w:rFonts w:ascii="Times New Roman" w:eastAsia="宋体" w:hAnsi="Times New Roman" w:cs="Times New Roman"/>
      <w:sz w:val="16"/>
      <w:szCs w:val="16"/>
    </w:rPr>
  </w:style>
  <w:style w:type="character" w:customStyle="1" w:styleId="HTMLChar">
    <w:name w:val="HTML 预设格式 Char"/>
    <w:basedOn w:val="ab"/>
    <w:link w:val="HTML0"/>
    <w:uiPriority w:val="99"/>
    <w:qFormat/>
    <w:rsid w:val="008845C7"/>
    <w:rPr>
      <w:rFonts w:ascii="宋体" w:eastAsia="宋体" w:hAnsi="宋体" w:cs="宋体"/>
      <w:kern w:val="0"/>
      <w:sz w:val="24"/>
      <w:szCs w:val="24"/>
    </w:rPr>
  </w:style>
  <w:style w:type="character" w:customStyle="1" w:styleId="Charb">
    <w:name w:val="标题 Char"/>
    <w:basedOn w:val="ab"/>
    <w:link w:val="afff"/>
    <w:qFormat/>
    <w:rsid w:val="008845C7"/>
    <w:rPr>
      <w:rFonts w:ascii="Arial" w:eastAsia="隶书" w:hAnsi="Arial" w:cs="Times New Roman"/>
      <w:b/>
      <w:bCs/>
      <w:sz w:val="32"/>
      <w:szCs w:val="32"/>
    </w:rPr>
  </w:style>
  <w:style w:type="character" w:customStyle="1" w:styleId="Char19">
    <w:name w:val="批注主题 Char1"/>
    <w:link w:val="afff0"/>
    <w:uiPriority w:val="99"/>
    <w:qFormat/>
    <w:rsid w:val="008845C7"/>
    <w:rPr>
      <w:rFonts w:ascii="Times New Roman" w:eastAsia="宋体" w:hAnsi="Times New Roman" w:cs="Times New Roman"/>
      <w:b/>
      <w:bCs/>
      <w:szCs w:val="24"/>
    </w:rPr>
  </w:style>
  <w:style w:type="character" w:customStyle="1" w:styleId="Char">
    <w:name w:val="正文缩进 Char"/>
    <w:link w:val="af3"/>
    <w:qFormat/>
    <w:rsid w:val="008845C7"/>
    <w:rPr>
      <w:rFonts w:ascii="Times New Roman" w:eastAsia="宋体" w:hAnsi="Times New Roman" w:cs="Times New Roman"/>
      <w:szCs w:val="24"/>
    </w:rPr>
  </w:style>
  <w:style w:type="character" w:customStyle="1" w:styleId="Char15">
    <w:name w:val="批注框文本 Char1"/>
    <w:link w:val="aff3"/>
    <w:uiPriority w:val="99"/>
    <w:qFormat/>
    <w:rsid w:val="008845C7"/>
    <w:rPr>
      <w:rFonts w:ascii="Times New Roman" w:eastAsia="宋体" w:hAnsi="Times New Roman" w:cs="Times New Roman"/>
      <w:sz w:val="18"/>
      <w:szCs w:val="18"/>
    </w:rPr>
  </w:style>
  <w:style w:type="character" w:customStyle="1" w:styleId="tpctitle1">
    <w:name w:val="tpc_title1"/>
    <w:qFormat/>
    <w:rsid w:val="008845C7"/>
    <w:rPr>
      <w:b/>
      <w:bCs/>
      <w:sz w:val="18"/>
      <w:szCs w:val="18"/>
    </w:rPr>
  </w:style>
  <w:style w:type="character" w:customStyle="1" w:styleId="tpccontent1">
    <w:name w:val="tpc_content1"/>
    <w:qFormat/>
    <w:rsid w:val="008845C7"/>
    <w:rPr>
      <w:sz w:val="20"/>
      <w:szCs w:val="20"/>
    </w:rPr>
  </w:style>
  <w:style w:type="character" w:customStyle="1" w:styleId="1CharCharChar">
    <w:name w:val="样式1 Char Char Char"/>
    <w:link w:val="1CharChar"/>
    <w:qFormat/>
    <w:rsid w:val="008845C7"/>
    <w:rPr>
      <w:rFonts w:eastAsia="宋体"/>
      <w:sz w:val="24"/>
    </w:rPr>
  </w:style>
  <w:style w:type="paragraph" w:customStyle="1" w:styleId="1CharChar">
    <w:name w:val="样式1 Char Char"/>
    <w:basedOn w:val="aa"/>
    <w:next w:val="aa"/>
    <w:link w:val="1CharCharChar"/>
    <w:qFormat/>
    <w:rsid w:val="008845C7"/>
    <w:pPr>
      <w:spacing w:line="360" w:lineRule="auto"/>
      <w:ind w:firstLineChars="215" w:firstLine="516"/>
    </w:pPr>
    <w:rPr>
      <w:rFonts w:asciiTheme="minorHAnsi" w:hAnsiTheme="minorHAnsi" w:cstheme="minorBidi"/>
      <w:sz w:val="24"/>
      <w:szCs w:val="22"/>
    </w:rPr>
  </w:style>
  <w:style w:type="character" w:customStyle="1" w:styleId="1Char0">
    <w:name w:val="样式1 Char"/>
    <w:link w:val="13"/>
    <w:qFormat/>
    <w:rsid w:val="008845C7"/>
    <w:rPr>
      <w:rFonts w:ascii="Arial" w:eastAsia="黑体" w:hAnsi="Arial" w:cs="Arial"/>
      <w:bCs/>
      <w:sz w:val="30"/>
      <w:szCs w:val="21"/>
    </w:rPr>
  </w:style>
  <w:style w:type="paragraph" w:customStyle="1" w:styleId="13">
    <w:name w:val="样式1"/>
    <w:basedOn w:val="afff"/>
    <w:link w:val="1Char0"/>
    <w:qFormat/>
    <w:rsid w:val="008845C7"/>
    <w:pPr>
      <w:spacing w:before="120" w:after="120"/>
    </w:pPr>
    <w:rPr>
      <w:rFonts w:eastAsia="黑体" w:cs="Arial"/>
      <w:b w:val="0"/>
      <w:sz w:val="30"/>
      <w:szCs w:val="21"/>
    </w:rPr>
  </w:style>
  <w:style w:type="character" w:customStyle="1" w:styleId="Charf">
    <w:name w:val="缩进正文 Char"/>
    <w:link w:val="afffa"/>
    <w:qFormat/>
    <w:rsid w:val="008845C7"/>
    <w:rPr>
      <w:rFonts w:eastAsia="仿宋_GB2312" w:cs="宋体"/>
      <w:sz w:val="28"/>
    </w:rPr>
  </w:style>
  <w:style w:type="paragraph" w:customStyle="1" w:styleId="afffa">
    <w:name w:val="缩进正文"/>
    <w:basedOn w:val="aa"/>
    <w:link w:val="Charf"/>
    <w:qFormat/>
    <w:rsid w:val="008845C7"/>
    <w:pPr>
      <w:ind w:firstLineChars="200" w:firstLine="560"/>
    </w:pPr>
    <w:rPr>
      <w:rFonts w:asciiTheme="minorHAnsi" w:eastAsia="仿宋_GB2312" w:hAnsiTheme="minorHAnsi" w:cs="宋体"/>
      <w:sz w:val="28"/>
      <w:szCs w:val="22"/>
    </w:rPr>
  </w:style>
  <w:style w:type="paragraph" w:customStyle="1" w:styleId="CharCharCharChar">
    <w:name w:val="Char Char Char Char"/>
    <w:basedOn w:val="aa"/>
    <w:qFormat/>
    <w:rsid w:val="008845C7"/>
    <w:pPr>
      <w:widowControl/>
      <w:spacing w:after="160" w:line="240" w:lineRule="exact"/>
      <w:jc w:val="left"/>
    </w:pPr>
    <w:rPr>
      <w:rFonts w:ascii="Verdana" w:eastAsia="仿宋_GB2312" w:hAnsi="Verdana"/>
      <w:kern w:val="0"/>
      <w:sz w:val="24"/>
      <w:szCs w:val="20"/>
      <w:lang w:eastAsia="en-US"/>
    </w:rPr>
  </w:style>
  <w:style w:type="paragraph" w:customStyle="1" w:styleId="NewNewNewNew">
    <w:name w:val="正文 New New New New"/>
    <w:qFormat/>
    <w:rsid w:val="008845C7"/>
    <w:pPr>
      <w:widowControl w:val="0"/>
      <w:jc w:val="both"/>
    </w:pPr>
    <w:rPr>
      <w:rFonts w:ascii="Times New Roman" w:eastAsia="宋体" w:hAnsi="Times New Roman" w:cs="Times New Roman"/>
      <w:kern w:val="2"/>
      <w:sz w:val="21"/>
      <w:szCs w:val="24"/>
    </w:rPr>
  </w:style>
  <w:style w:type="paragraph" w:customStyle="1" w:styleId="14">
    <w:name w:val="列出段落1"/>
    <w:basedOn w:val="aa"/>
    <w:uiPriority w:val="34"/>
    <w:qFormat/>
    <w:rsid w:val="008845C7"/>
    <w:pPr>
      <w:ind w:firstLineChars="200" w:firstLine="420"/>
    </w:pPr>
  </w:style>
  <w:style w:type="paragraph" w:customStyle="1" w:styleId="15">
    <w:name w:val="修订版本号1"/>
    <w:uiPriority w:val="99"/>
    <w:semiHidden/>
    <w:qFormat/>
    <w:rsid w:val="008845C7"/>
    <w:rPr>
      <w:rFonts w:ascii="Times New Roman" w:eastAsia="宋体" w:hAnsi="Times New Roman" w:cs="Times New Roman"/>
      <w:kern w:val="2"/>
      <w:sz w:val="21"/>
      <w:szCs w:val="24"/>
    </w:rPr>
  </w:style>
  <w:style w:type="paragraph" w:customStyle="1" w:styleId="inf">
    <w:name w:val="inf"/>
    <w:basedOn w:val="aa"/>
    <w:qFormat/>
    <w:rsid w:val="008845C7"/>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CharCharChar1">
    <w:name w:val="Char Char Char Char1"/>
    <w:basedOn w:val="aa"/>
    <w:qFormat/>
    <w:rsid w:val="008845C7"/>
    <w:pPr>
      <w:widowControl/>
      <w:spacing w:after="160" w:line="240" w:lineRule="exact"/>
      <w:jc w:val="left"/>
    </w:pPr>
    <w:rPr>
      <w:rFonts w:ascii="Verdana" w:eastAsia="仿宋_GB2312" w:hAnsi="Verdana"/>
      <w:kern w:val="0"/>
      <w:sz w:val="24"/>
      <w:szCs w:val="20"/>
      <w:lang w:eastAsia="en-US"/>
    </w:rPr>
  </w:style>
  <w:style w:type="paragraph" w:customStyle="1" w:styleId="Char2CharCharCharCharCharCharCharCharCharCharCharChar">
    <w:name w:val="Char2 Char Char Char Char Char Char Char Char Char Char Char Char"/>
    <w:basedOn w:val="aa"/>
    <w:qFormat/>
    <w:rsid w:val="008845C7"/>
    <w:pPr>
      <w:spacing w:line="360" w:lineRule="auto"/>
      <w:ind w:firstLineChars="200" w:firstLine="200"/>
    </w:pPr>
    <w:rPr>
      <w:rFonts w:ascii="Tahoma" w:hAnsi="Tahoma"/>
      <w:sz w:val="24"/>
    </w:rPr>
  </w:style>
  <w:style w:type="paragraph" w:customStyle="1" w:styleId="16">
    <w:name w:val="正文1"/>
    <w:basedOn w:val="aa"/>
    <w:qFormat/>
    <w:rsid w:val="008845C7"/>
    <w:pPr>
      <w:tabs>
        <w:tab w:val="left" w:pos="4"/>
      </w:tabs>
      <w:spacing w:line="360" w:lineRule="auto"/>
      <w:ind w:left="-2" w:firstLine="482"/>
    </w:pPr>
    <w:rPr>
      <w:rFonts w:ascii="宋体" w:hAnsi="宋体"/>
      <w:sz w:val="24"/>
    </w:rPr>
  </w:style>
  <w:style w:type="paragraph" w:customStyle="1" w:styleId="Charf0">
    <w:name w:val="Char"/>
    <w:basedOn w:val="aa"/>
    <w:qFormat/>
    <w:rsid w:val="008845C7"/>
    <w:pPr>
      <w:widowControl/>
      <w:spacing w:after="160" w:line="360" w:lineRule="auto"/>
      <w:jc w:val="center"/>
    </w:pPr>
    <w:rPr>
      <w:rFonts w:ascii="宋体" w:hAnsi="宋体"/>
      <w:kern w:val="0"/>
      <w:sz w:val="52"/>
      <w:szCs w:val="52"/>
      <w:lang w:eastAsia="en-US"/>
    </w:rPr>
  </w:style>
  <w:style w:type="paragraph" w:customStyle="1" w:styleId="p0">
    <w:name w:val="p0"/>
    <w:basedOn w:val="aa"/>
    <w:qFormat/>
    <w:rsid w:val="008845C7"/>
    <w:pPr>
      <w:widowControl/>
    </w:pPr>
    <w:rPr>
      <w:kern w:val="0"/>
      <w:szCs w:val="21"/>
    </w:rPr>
  </w:style>
  <w:style w:type="paragraph" w:customStyle="1" w:styleId="Char1a">
    <w:name w:val="Char1"/>
    <w:basedOn w:val="aa"/>
    <w:qFormat/>
    <w:rsid w:val="008845C7"/>
    <w:rPr>
      <w:rFonts w:ascii="仿宋_GB2312" w:eastAsia="仿宋_GB2312"/>
      <w:b/>
      <w:sz w:val="32"/>
      <w:szCs w:val="32"/>
    </w:rPr>
  </w:style>
  <w:style w:type="paragraph" w:customStyle="1" w:styleId="2a">
    <w:name w:val="正文缩进2格"/>
    <w:basedOn w:val="aa"/>
    <w:link w:val="2CharChar"/>
    <w:qFormat/>
    <w:rsid w:val="008845C7"/>
    <w:pPr>
      <w:spacing w:line="600" w:lineRule="exact"/>
      <w:ind w:firstLineChars="206" w:firstLine="639"/>
    </w:pPr>
    <w:rPr>
      <w:rFonts w:ascii="仿宋_GB2312" w:eastAsia="仿宋_GB2312" w:hAnsi="宋体"/>
      <w:sz w:val="31"/>
      <w:szCs w:val="28"/>
    </w:rPr>
  </w:style>
  <w:style w:type="paragraph" w:customStyle="1" w:styleId="110">
    <w:name w:val="列出段落11"/>
    <w:basedOn w:val="aa"/>
    <w:uiPriority w:val="99"/>
    <w:qFormat/>
    <w:rsid w:val="008845C7"/>
    <w:pPr>
      <w:ind w:firstLineChars="200" w:firstLine="420"/>
    </w:pPr>
    <w:rPr>
      <w:rFonts w:ascii="Calibri" w:hAnsi="Calibri" w:cs="黑体"/>
      <w:szCs w:val="22"/>
    </w:rPr>
  </w:style>
  <w:style w:type="paragraph" w:customStyle="1" w:styleId="CharCharCharCharCharCharCharCharCharChar">
    <w:name w:val="Char Char Char Char Char Char Char Char Char Char"/>
    <w:basedOn w:val="aa"/>
    <w:qFormat/>
    <w:rsid w:val="008845C7"/>
    <w:pPr>
      <w:widowControl/>
      <w:spacing w:after="160" w:line="240" w:lineRule="exact"/>
      <w:jc w:val="left"/>
    </w:pPr>
    <w:rPr>
      <w:sz w:val="24"/>
    </w:rPr>
  </w:style>
  <w:style w:type="character" w:customStyle="1" w:styleId="Charf1">
    <w:name w:val="列出段落 Char"/>
    <w:link w:val="2b"/>
    <w:uiPriority w:val="34"/>
    <w:qFormat/>
    <w:rsid w:val="008845C7"/>
    <w:rPr>
      <w:szCs w:val="24"/>
    </w:rPr>
  </w:style>
  <w:style w:type="paragraph" w:customStyle="1" w:styleId="2b">
    <w:name w:val="列出段落2"/>
    <w:basedOn w:val="aa"/>
    <w:link w:val="Charf1"/>
    <w:uiPriority w:val="34"/>
    <w:qFormat/>
    <w:rsid w:val="008845C7"/>
    <w:pPr>
      <w:ind w:firstLineChars="200" w:firstLine="200"/>
    </w:pPr>
    <w:rPr>
      <w:rFonts w:asciiTheme="minorHAnsi" w:eastAsiaTheme="minorEastAsia" w:hAnsiTheme="minorHAnsi" w:cstheme="minorBidi"/>
    </w:rPr>
  </w:style>
  <w:style w:type="character" w:customStyle="1" w:styleId="17">
    <w:name w:val="标题1"/>
    <w:basedOn w:val="ab"/>
    <w:qFormat/>
    <w:rsid w:val="008845C7"/>
  </w:style>
  <w:style w:type="paragraph" w:customStyle="1" w:styleId="afffb">
    <w:name w:val="保留正文"/>
    <w:basedOn w:val="afc"/>
    <w:qFormat/>
    <w:rsid w:val="008845C7"/>
    <w:pPr>
      <w:keepNext/>
      <w:spacing w:after="160"/>
    </w:pPr>
  </w:style>
  <w:style w:type="paragraph" w:styleId="afffc">
    <w:name w:val="List Paragraph"/>
    <w:basedOn w:val="aa"/>
    <w:uiPriority w:val="34"/>
    <w:qFormat/>
    <w:rsid w:val="008845C7"/>
    <w:pPr>
      <w:ind w:firstLineChars="200" w:firstLine="420"/>
    </w:pPr>
    <w:rPr>
      <w:rFonts w:asciiTheme="minorHAnsi" w:eastAsiaTheme="minorEastAsia" w:hAnsiTheme="minorHAnsi" w:cstheme="minorBidi"/>
      <w:szCs w:val="22"/>
    </w:rPr>
  </w:style>
  <w:style w:type="character" w:customStyle="1" w:styleId="5Char">
    <w:name w:val="标题 5 Char"/>
    <w:basedOn w:val="ab"/>
    <w:link w:val="50"/>
    <w:uiPriority w:val="9"/>
    <w:qFormat/>
    <w:rsid w:val="008845C7"/>
    <w:rPr>
      <w:rFonts w:ascii="Calibri" w:eastAsia="宋体" w:hAnsi="Calibri" w:cs="Times New Roman"/>
      <w:b/>
      <w:bCs/>
      <w:sz w:val="28"/>
      <w:szCs w:val="28"/>
    </w:rPr>
  </w:style>
  <w:style w:type="paragraph" w:customStyle="1" w:styleId="afffd">
    <w:name w:val="图"/>
    <w:basedOn w:val="aa"/>
    <w:qFormat/>
    <w:rsid w:val="008845C7"/>
    <w:pPr>
      <w:keepNext/>
      <w:adjustRightInd w:val="0"/>
      <w:spacing w:before="60" w:after="60" w:line="300" w:lineRule="auto"/>
      <w:jc w:val="center"/>
      <w:textAlignment w:val="center"/>
    </w:pPr>
    <w:rPr>
      <w:rFonts w:eastAsiaTheme="minorEastAsia" w:cstheme="minorBidi"/>
      <w:snapToGrid w:val="0"/>
      <w:spacing w:val="20"/>
      <w:kern w:val="0"/>
      <w:sz w:val="24"/>
      <w:szCs w:val="22"/>
    </w:rPr>
  </w:style>
  <w:style w:type="paragraph" w:customStyle="1" w:styleId="2c">
    <w:name w:val="正文（首行缩进2字符）"/>
    <w:basedOn w:val="aa"/>
    <w:link w:val="2Char2"/>
    <w:rsid w:val="008845C7"/>
    <w:pPr>
      <w:spacing w:line="360" w:lineRule="auto"/>
      <w:ind w:firstLineChars="200" w:firstLine="480"/>
    </w:pPr>
    <w:rPr>
      <w:sz w:val="24"/>
    </w:rPr>
  </w:style>
  <w:style w:type="character" w:customStyle="1" w:styleId="2Char2">
    <w:name w:val="正文（首行缩进2字符） Char"/>
    <w:link w:val="2c"/>
    <w:rsid w:val="008845C7"/>
    <w:rPr>
      <w:rFonts w:ascii="Times New Roman" w:eastAsia="宋体" w:hAnsi="Times New Roman" w:cs="Times New Roman"/>
      <w:sz w:val="24"/>
      <w:szCs w:val="24"/>
    </w:rPr>
  </w:style>
  <w:style w:type="character" w:customStyle="1" w:styleId="2CharChar">
    <w:name w:val="正文缩进2格 Char Char"/>
    <w:basedOn w:val="ab"/>
    <w:link w:val="2a"/>
    <w:qFormat/>
    <w:rsid w:val="008845C7"/>
    <w:rPr>
      <w:rFonts w:ascii="仿宋_GB2312" w:eastAsia="仿宋_GB2312" w:hAnsi="宋体" w:cs="Times New Roman"/>
      <w:sz w:val="31"/>
      <w:szCs w:val="28"/>
    </w:rPr>
  </w:style>
  <w:style w:type="paragraph" w:customStyle="1" w:styleId="jim">
    <w:name w:val="jim正文"/>
    <w:basedOn w:val="aa"/>
    <w:link w:val="jimChar"/>
    <w:qFormat/>
    <w:rsid w:val="008845C7"/>
    <w:pPr>
      <w:spacing w:line="360" w:lineRule="auto"/>
      <w:ind w:firstLineChars="200" w:firstLine="560"/>
    </w:pPr>
    <w:rPr>
      <w:sz w:val="24"/>
    </w:rPr>
  </w:style>
  <w:style w:type="character" w:customStyle="1" w:styleId="jimChar">
    <w:name w:val="jim正文 Char"/>
    <w:link w:val="jim"/>
    <w:rsid w:val="008845C7"/>
    <w:rPr>
      <w:rFonts w:ascii="Times New Roman" w:eastAsia="宋体" w:hAnsi="Times New Roman" w:cs="Times New Roman"/>
      <w:sz w:val="24"/>
      <w:szCs w:val="24"/>
    </w:rPr>
  </w:style>
  <w:style w:type="character" w:customStyle="1" w:styleId="6Char">
    <w:name w:val="标题 6 Char"/>
    <w:basedOn w:val="ab"/>
    <w:link w:val="6"/>
    <w:qFormat/>
    <w:rsid w:val="008845C7"/>
    <w:rPr>
      <w:rFonts w:ascii="Arial" w:eastAsia="黑体" w:hAnsi="Arial" w:cs="Times New Roman"/>
      <w:b/>
      <w:bCs/>
      <w:kern w:val="0"/>
      <w:sz w:val="24"/>
      <w:szCs w:val="24"/>
    </w:rPr>
  </w:style>
  <w:style w:type="character" w:customStyle="1" w:styleId="7Char">
    <w:name w:val="标题 7 Char"/>
    <w:basedOn w:val="ab"/>
    <w:link w:val="70"/>
    <w:qFormat/>
    <w:rsid w:val="008845C7"/>
    <w:rPr>
      <w:rFonts w:ascii="Times New Roman" w:eastAsia="宋体" w:hAnsi="Times New Roman" w:cs="Times New Roman"/>
      <w:b/>
      <w:bCs/>
      <w:kern w:val="0"/>
      <w:sz w:val="24"/>
      <w:szCs w:val="24"/>
    </w:rPr>
  </w:style>
  <w:style w:type="character" w:customStyle="1" w:styleId="3Char0">
    <w:name w:val="正文文本 3 Char"/>
    <w:basedOn w:val="ab"/>
    <w:link w:val="32"/>
    <w:qFormat/>
    <w:rsid w:val="008845C7"/>
    <w:rPr>
      <w:rFonts w:ascii="宋体" w:eastAsia="宋体" w:hAnsi="Times New Roman" w:cs="Times New Roman"/>
      <w:sz w:val="24"/>
      <w:szCs w:val="20"/>
    </w:rPr>
  </w:style>
  <w:style w:type="character" w:customStyle="1" w:styleId="Char7">
    <w:name w:val="日期 Char"/>
    <w:basedOn w:val="ab"/>
    <w:link w:val="aff1"/>
    <w:qFormat/>
    <w:rsid w:val="008845C7"/>
    <w:rPr>
      <w:rFonts w:ascii="Times New Roman" w:eastAsia="宋体" w:hAnsi="Times New Roman" w:cs="Times New Roman"/>
      <w:sz w:val="24"/>
      <w:szCs w:val="20"/>
    </w:rPr>
  </w:style>
  <w:style w:type="character" w:customStyle="1" w:styleId="2Char0">
    <w:name w:val="正文文本缩进 2 Char"/>
    <w:basedOn w:val="ab"/>
    <w:link w:val="24"/>
    <w:qFormat/>
    <w:rsid w:val="008845C7"/>
    <w:rPr>
      <w:rFonts w:ascii="宋体" w:eastAsia="宋体" w:hAnsi="宋体" w:cs="Times New Roman"/>
      <w:kern w:val="0"/>
      <w:sz w:val="20"/>
      <w:szCs w:val="24"/>
    </w:rPr>
  </w:style>
  <w:style w:type="character" w:customStyle="1" w:styleId="Chara">
    <w:name w:val="脚注文本 Char"/>
    <w:basedOn w:val="ab"/>
    <w:link w:val="affb"/>
    <w:qFormat/>
    <w:rsid w:val="008845C7"/>
    <w:rPr>
      <w:rFonts w:ascii="Times New Roman" w:eastAsia="宋体" w:hAnsi="Times New Roman" w:cs="Times New Roman"/>
      <w:sz w:val="20"/>
      <w:szCs w:val="20"/>
    </w:rPr>
  </w:style>
  <w:style w:type="character" w:customStyle="1" w:styleId="2Char1">
    <w:name w:val="正文文本 2 Char"/>
    <w:basedOn w:val="ab"/>
    <w:link w:val="26"/>
    <w:qFormat/>
    <w:rsid w:val="008845C7"/>
    <w:rPr>
      <w:rFonts w:ascii="Arial" w:eastAsia="宋体" w:hAnsi="Arial" w:cs="Times New Roman"/>
      <w:color w:val="000000"/>
      <w:kern w:val="0"/>
      <w:sz w:val="20"/>
      <w:szCs w:val="24"/>
    </w:rPr>
  </w:style>
  <w:style w:type="character" w:customStyle="1" w:styleId="CharChar8">
    <w:name w:val="Char Char8"/>
    <w:qFormat/>
    <w:rsid w:val="008845C7"/>
    <w:rPr>
      <w:rFonts w:ascii="Arial" w:eastAsia="黑体" w:hAnsi="Arial"/>
      <w:b/>
      <w:bCs/>
      <w:kern w:val="2"/>
      <w:sz w:val="32"/>
      <w:szCs w:val="32"/>
      <w:lang w:val="en-US" w:eastAsia="zh-CN" w:bidi="ar-SA"/>
    </w:rPr>
  </w:style>
  <w:style w:type="character" w:customStyle="1" w:styleId="CharChar">
    <w:name w:val="Char Char"/>
    <w:qFormat/>
    <w:rsid w:val="008845C7"/>
    <w:rPr>
      <w:rFonts w:ascii="Arial" w:eastAsia="黑体" w:hAnsi="Arial"/>
      <w:b/>
      <w:bCs/>
      <w:kern w:val="2"/>
      <w:sz w:val="32"/>
      <w:szCs w:val="32"/>
      <w:lang w:val="en-US" w:eastAsia="zh-CN" w:bidi="ar-SA"/>
    </w:rPr>
  </w:style>
  <w:style w:type="character" w:customStyle="1" w:styleId="font161">
    <w:name w:val="font161"/>
    <w:qFormat/>
    <w:rsid w:val="008845C7"/>
    <w:rPr>
      <w:b/>
      <w:bCs/>
      <w:sz w:val="32"/>
      <w:szCs w:val="32"/>
    </w:rPr>
  </w:style>
  <w:style w:type="character" w:customStyle="1" w:styleId="CharChar2">
    <w:name w:val="Char Char2"/>
    <w:rsid w:val="008845C7"/>
    <w:rPr>
      <w:rFonts w:eastAsia="宋体"/>
      <w:kern w:val="2"/>
      <w:sz w:val="21"/>
      <w:szCs w:val="24"/>
      <w:lang w:val="en-US" w:eastAsia="zh-CN" w:bidi="ar-SA"/>
    </w:rPr>
  </w:style>
  <w:style w:type="character" w:customStyle="1" w:styleId="CharChar7">
    <w:name w:val="Char Char7"/>
    <w:rsid w:val="008845C7"/>
    <w:rPr>
      <w:rFonts w:ascii="Arial" w:eastAsia="黑体" w:hAnsi="Arial"/>
      <w:b/>
      <w:bCs/>
      <w:kern w:val="2"/>
      <w:sz w:val="32"/>
      <w:szCs w:val="32"/>
      <w:lang w:val="en-US" w:eastAsia="zh-CN" w:bidi="ar-SA"/>
    </w:rPr>
  </w:style>
  <w:style w:type="paragraph" w:customStyle="1" w:styleId="47">
    <w:name w:val="样式4"/>
    <w:basedOn w:val="30"/>
    <w:qFormat/>
    <w:rsid w:val="008845C7"/>
    <w:pPr>
      <w:keepNext w:val="0"/>
      <w:keepLines w:val="0"/>
      <w:spacing w:before="240" w:after="240" w:line="400" w:lineRule="exact"/>
    </w:pPr>
    <w:rPr>
      <w:rFonts w:ascii="宋体" w:eastAsia="Arial" w:hAnsi="宋体"/>
      <w:sz w:val="21"/>
      <w:szCs w:val="28"/>
    </w:rPr>
  </w:style>
  <w:style w:type="paragraph" w:customStyle="1" w:styleId="62">
    <w:name w:val="6'"/>
    <w:basedOn w:val="aa"/>
    <w:qFormat/>
    <w:rsid w:val="008845C7"/>
    <w:pPr>
      <w:autoSpaceDE w:val="0"/>
      <w:autoSpaceDN w:val="0"/>
      <w:adjustRightInd w:val="0"/>
      <w:snapToGrid w:val="0"/>
      <w:spacing w:line="320" w:lineRule="exact"/>
      <w:jc w:val="center"/>
      <w:textAlignment w:val="baseline"/>
    </w:pPr>
    <w:rPr>
      <w:spacing w:val="20"/>
      <w:kern w:val="28"/>
      <w:szCs w:val="20"/>
    </w:rPr>
  </w:style>
  <w:style w:type="paragraph" w:customStyle="1" w:styleId="18">
    <w:name w:val="1"/>
    <w:basedOn w:val="aa"/>
    <w:next w:val="aa"/>
    <w:rsid w:val="008845C7"/>
  </w:style>
  <w:style w:type="paragraph" w:customStyle="1" w:styleId="16620">
    <w:name w:val="样式 标题 1 + 黑体 三号 非加粗 居中 段前: 6 磅 段后: 6 磅 行距: 固定值 20 磅"/>
    <w:basedOn w:val="10"/>
    <w:qFormat/>
    <w:rsid w:val="008845C7"/>
    <w:pPr>
      <w:tabs>
        <w:tab w:val="clear" w:pos="567"/>
      </w:tabs>
      <w:spacing w:before="120" w:after="120" w:line="400" w:lineRule="exact"/>
    </w:pPr>
    <w:rPr>
      <w:rFonts w:ascii="黑体" w:eastAsia="黑体" w:hAnsi="黑体" w:cs="宋体"/>
      <w:b w:val="0"/>
      <w:sz w:val="32"/>
      <w:szCs w:val="20"/>
    </w:rPr>
  </w:style>
  <w:style w:type="paragraph" w:customStyle="1" w:styleId="2d">
    <w:name w:val="样式2"/>
    <w:basedOn w:val="30"/>
    <w:link w:val="2CharChar0"/>
    <w:rsid w:val="008845C7"/>
    <w:pPr>
      <w:keepNext w:val="0"/>
      <w:keepLines w:val="0"/>
      <w:spacing w:before="240" w:after="240" w:line="400" w:lineRule="exact"/>
    </w:pPr>
    <w:rPr>
      <w:rFonts w:ascii="黑体" w:eastAsia="黑体" w:hAnsi="Arial"/>
      <w:sz w:val="28"/>
      <w:szCs w:val="28"/>
    </w:rPr>
  </w:style>
  <w:style w:type="paragraph" w:customStyle="1" w:styleId="378020">
    <w:name w:val="样式 标题 3 + (中文) 黑体 小四 非加粗 段前: 7.8 磅 段后: 0 磅 行距: 固定值 20 磅"/>
    <w:basedOn w:val="30"/>
    <w:qFormat/>
    <w:rsid w:val="008845C7"/>
    <w:pPr>
      <w:keepNext w:val="0"/>
      <w:keepLines w:val="0"/>
      <w:spacing w:before="0" w:after="0" w:line="400" w:lineRule="exact"/>
    </w:pPr>
    <w:rPr>
      <w:rFonts w:ascii="宋体" w:eastAsia="黑体" w:hAnsi="宋体" w:cs="宋体"/>
      <w:b w:val="0"/>
      <w:bCs w:val="0"/>
      <w:sz w:val="24"/>
      <w:szCs w:val="20"/>
    </w:rPr>
  </w:style>
  <w:style w:type="paragraph" w:customStyle="1" w:styleId="afffe">
    <w:name w:val="表格"/>
    <w:basedOn w:val="aa"/>
    <w:rsid w:val="008845C7"/>
    <w:pPr>
      <w:jc w:val="center"/>
      <w:textAlignment w:val="center"/>
    </w:pPr>
    <w:rPr>
      <w:rFonts w:ascii="华文细黑" w:hAnsi="华文细黑"/>
      <w:kern w:val="0"/>
      <w:szCs w:val="20"/>
    </w:rPr>
  </w:style>
  <w:style w:type="paragraph" w:customStyle="1" w:styleId="39">
    <w:name w:val="样式3"/>
    <w:basedOn w:val="30"/>
    <w:link w:val="3CharChar"/>
    <w:qFormat/>
    <w:rsid w:val="008845C7"/>
    <w:pPr>
      <w:keepNext w:val="0"/>
      <w:keepLines w:val="0"/>
      <w:spacing w:before="240" w:after="240" w:line="400" w:lineRule="exact"/>
    </w:pPr>
    <w:rPr>
      <w:rFonts w:ascii="黑体" w:eastAsia="Arial" w:hAnsi="Arial"/>
      <w:sz w:val="28"/>
      <w:szCs w:val="28"/>
    </w:rPr>
  </w:style>
  <w:style w:type="paragraph" w:customStyle="1" w:styleId="2TimesNewRoman5020">
    <w:name w:val="样式 标题 2 + Times New Roman 四号 非加粗 段前: 5 磅 段后: 0 磅 行距: 固定值 20..."/>
    <w:basedOn w:val="20"/>
    <w:qFormat/>
    <w:rsid w:val="008845C7"/>
    <w:pPr>
      <w:keepNext w:val="0"/>
      <w:keepLines w:val="0"/>
      <w:spacing w:before="100" w:after="0" w:line="400" w:lineRule="exact"/>
    </w:pPr>
    <w:rPr>
      <w:rFonts w:ascii="Times New Roman" w:hAnsi="Times New Roman" w:cs="宋体"/>
      <w:b w:val="0"/>
      <w:bCs w:val="0"/>
      <w:sz w:val="28"/>
      <w:szCs w:val="20"/>
    </w:rPr>
  </w:style>
  <w:style w:type="paragraph" w:customStyle="1" w:styleId="affff">
    <w:name w:val="表格文字"/>
    <w:basedOn w:val="aa"/>
    <w:qFormat/>
    <w:rsid w:val="008845C7"/>
    <w:pPr>
      <w:adjustRightInd w:val="0"/>
      <w:spacing w:line="420" w:lineRule="atLeast"/>
      <w:jc w:val="left"/>
      <w:textAlignment w:val="baseline"/>
    </w:pPr>
    <w:rPr>
      <w:kern w:val="0"/>
      <w:szCs w:val="20"/>
    </w:rPr>
  </w:style>
  <w:style w:type="paragraph" w:customStyle="1" w:styleId="a5">
    <w:name w:val="节"/>
    <w:basedOn w:val="20"/>
    <w:qFormat/>
    <w:rsid w:val="008845C7"/>
    <w:pPr>
      <w:keepNext w:val="0"/>
      <w:keepLines w:val="0"/>
      <w:numPr>
        <w:ilvl w:val="1"/>
        <w:numId w:val="1"/>
      </w:numPr>
      <w:spacing w:before="240" w:after="240" w:line="240" w:lineRule="auto"/>
    </w:pPr>
    <w:rPr>
      <w:rFonts w:ascii="黑体"/>
      <w:b w:val="0"/>
      <w:sz w:val="28"/>
      <w:szCs w:val="28"/>
    </w:rPr>
  </w:style>
  <w:style w:type="paragraph" w:customStyle="1" w:styleId="2CharCharCharCharCharCharCharCharCharCharCharCharChar">
    <w:name w:val="2 Char Char Char Char Char Char Char Char Char Char Char Char Char"/>
    <w:basedOn w:val="af7"/>
    <w:qFormat/>
    <w:rsid w:val="008845C7"/>
    <w:rPr>
      <w:rFonts w:ascii="Tahoma" w:hAnsi="Tahoma"/>
      <w:sz w:val="24"/>
    </w:rPr>
  </w:style>
  <w:style w:type="character" w:customStyle="1" w:styleId="editmail">
    <w:name w:val="editmail"/>
    <w:basedOn w:val="ab"/>
    <w:qFormat/>
    <w:rsid w:val="008845C7"/>
  </w:style>
  <w:style w:type="character" w:customStyle="1" w:styleId="19">
    <w:name w:val="明显参考1"/>
    <w:qFormat/>
    <w:rsid w:val="008845C7"/>
    <w:rPr>
      <w:b/>
      <w:bCs/>
      <w:smallCaps/>
      <w:color w:val="C0504D"/>
      <w:spacing w:val="5"/>
      <w:u w:val="single"/>
    </w:rPr>
  </w:style>
  <w:style w:type="character" w:customStyle="1" w:styleId="black11">
    <w:name w:val="black11"/>
    <w:qFormat/>
    <w:rsid w:val="008845C7"/>
    <w:rPr>
      <w:rFonts w:eastAsia="宋体"/>
      <w:color w:val="000000"/>
      <w:kern w:val="2"/>
      <w:sz w:val="18"/>
      <w:szCs w:val="18"/>
      <w:lang w:val="en-US" w:eastAsia="zh-CN" w:bidi="ar-SA"/>
    </w:rPr>
  </w:style>
  <w:style w:type="character" w:customStyle="1" w:styleId="unnamed4">
    <w:name w:val="unnamed4"/>
    <w:qFormat/>
    <w:rsid w:val="008845C7"/>
    <w:rPr>
      <w:rFonts w:eastAsia="宋体"/>
      <w:kern w:val="2"/>
      <w:sz w:val="24"/>
      <w:szCs w:val="24"/>
      <w:lang w:val="en-US" w:eastAsia="zh-CN" w:bidi="ar-SA"/>
    </w:rPr>
  </w:style>
  <w:style w:type="character" w:customStyle="1" w:styleId="3CharChar">
    <w:name w:val="样式3 Char Char"/>
    <w:link w:val="39"/>
    <w:qFormat/>
    <w:rsid w:val="008845C7"/>
    <w:rPr>
      <w:rFonts w:ascii="黑体" w:eastAsia="Arial" w:hAnsi="Arial" w:cs="Times New Roman"/>
      <w:b/>
      <w:bCs/>
      <w:sz w:val="28"/>
      <w:szCs w:val="28"/>
    </w:rPr>
  </w:style>
  <w:style w:type="character" w:customStyle="1" w:styleId="font91">
    <w:name w:val="font91"/>
    <w:qFormat/>
    <w:rsid w:val="008845C7"/>
    <w:rPr>
      <w:rFonts w:ascii="Arial" w:eastAsia="宋体" w:hAnsi="Arial" w:cs="Arial" w:hint="default"/>
      <w:kern w:val="2"/>
      <w:sz w:val="16"/>
      <w:szCs w:val="16"/>
      <w:lang w:val="en-US" w:eastAsia="zh-CN" w:bidi="ar-SA"/>
    </w:rPr>
  </w:style>
  <w:style w:type="character" w:customStyle="1" w:styleId="blacktext">
    <w:name w:val="blacktext"/>
    <w:qFormat/>
    <w:rsid w:val="008845C7"/>
    <w:rPr>
      <w:rFonts w:eastAsia="宋体"/>
      <w:kern w:val="2"/>
      <w:sz w:val="24"/>
      <w:szCs w:val="24"/>
      <w:lang w:val="en-US" w:eastAsia="zh-CN" w:bidi="ar-SA"/>
    </w:rPr>
  </w:style>
  <w:style w:type="character" w:customStyle="1" w:styleId="ctext1">
    <w:name w:val="ctext1"/>
    <w:qFormat/>
    <w:rsid w:val="008845C7"/>
    <w:rPr>
      <w:sz w:val="24"/>
    </w:rPr>
  </w:style>
  <w:style w:type="character" w:customStyle="1" w:styleId="2CharChar0">
    <w:name w:val="样式2 Char Char"/>
    <w:link w:val="2d"/>
    <w:qFormat/>
    <w:rsid w:val="008845C7"/>
    <w:rPr>
      <w:rFonts w:ascii="黑体" w:eastAsia="黑体" w:hAnsi="Arial" w:cs="Times New Roman"/>
      <w:b/>
      <w:bCs/>
      <w:sz w:val="28"/>
      <w:szCs w:val="28"/>
    </w:rPr>
  </w:style>
  <w:style w:type="character" w:customStyle="1" w:styleId="1a">
    <w:name w:val="书籍标题1"/>
    <w:qFormat/>
    <w:rsid w:val="008845C7"/>
    <w:rPr>
      <w:b/>
      <w:bCs/>
      <w:smallCaps/>
      <w:spacing w:val="5"/>
    </w:rPr>
  </w:style>
  <w:style w:type="character" w:customStyle="1" w:styleId="unnamed1">
    <w:name w:val="unnamed1"/>
    <w:qFormat/>
    <w:rsid w:val="008845C7"/>
    <w:rPr>
      <w:rFonts w:eastAsia="宋体"/>
      <w:kern w:val="2"/>
      <w:sz w:val="24"/>
      <w:szCs w:val="24"/>
      <w:lang w:val="en-US" w:eastAsia="zh-CN" w:bidi="ar-SA"/>
    </w:rPr>
  </w:style>
  <w:style w:type="character" w:customStyle="1" w:styleId="para">
    <w:name w:val="para"/>
    <w:qFormat/>
    <w:rsid w:val="008845C7"/>
    <w:rPr>
      <w:rFonts w:eastAsia="宋体"/>
      <w:kern w:val="2"/>
      <w:sz w:val="24"/>
      <w:szCs w:val="24"/>
      <w:lang w:val="en-US" w:eastAsia="zh-CN" w:bidi="ar-SA"/>
    </w:rPr>
  </w:style>
  <w:style w:type="character" w:customStyle="1" w:styleId="redstyle8">
    <w:name w:val="red style8"/>
    <w:qFormat/>
    <w:rsid w:val="008845C7"/>
    <w:rPr>
      <w:rFonts w:eastAsia="宋体"/>
      <w:kern w:val="2"/>
      <w:sz w:val="24"/>
      <w:szCs w:val="24"/>
      <w:lang w:val="en-US" w:eastAsia="zh-CN" w:bidi="ar-SA"/>
    </w:rPr>
  </w:style>
  <w:style w:type="character" w:customStyle="1" w:styleId="A30">
    <w:name w:val="A3"/>
    <w:qFormat/>
    <w:rsid w:val="008845C7"/>
    <w:rPr>
      <w:rFonts w:cs="Agilent Condensed CFF Light"/>
      <w:color w:val="000000"/>
      <w:sz w:val="21"/>
      <w:szCs w:val="21"/>
    </w:rPr>
  </w:style>
  <w:style w:type="character" w:customStyle="1" w:styleId="apple-converted-space">
    <w:name w:val="apple-converted-space"/>
    <w:qFormat/>
    <w:rsid w:val="008845C7"/>
    <w:rPr>
      <w:sz w:val="24"/>
    </w:rPr>
  </w:style>
  <w:style w:type="character" w:customStyle="1" w:styleId="article1">
    <w:name w:val="article1"/>
    <w:qFormat/>
    <w:rsid w:val="008845C7"/>
    <w:rPr>
      <w:rFonts w:eastAsia="宋体"/>
      <w:kern w:val="2"/>
      <w:sz w:val="30"/>
      <w:szCs w:val="30"/>
      <w:lang w:val="en-US" w:eastAsia="zh-CN" w:bidi="ar-SA"/>
    </w:rPr>
  </w:style>
  <w:style w:type="character" w:customStyle="1" w:styleId="apple-style-span">
    <w:name w:val="apple-style-span"/>
    <w:qFormat/>
    <w:rsid w:val="008845C7"/>
    <w:rPr>
      <w:sz w:val="24"/>
    </w:rPr>
  </w:style>
  <w:style w:type="character" w:customStyle="1" w:styleId="Char1b">
    <w:name w:val="纯文本 Char1"/>
    <w:rsid w:val="008845C7"/>
    <w:rPr>
      <w:rFonts w:ascii="Courier New" w:hAnsi="Courier New"/>
      <w:kern w:val="2"/>
      <w:sz w:val="21"/>
    </w:rPr>
  </w:style>
  <w:style w:type="character" w:customStyle="1" w:styleId="1CharChar0">
    <w:name w:val="普通文字1 Char Char"/>
    <w:qFormat/>
    <w:rsid w:val="008845C7"/>
    <w:rPr>
      <w:rFonts w:ascii="宋体" w:hAnsi="Courier New"/>
      <w:kern w:val="2"/>
      <w:sz w:val="21"/>
    </w:rPr>
  </w:style>
  <w:style w:type="character" w:customStyle="1" w:styleId="small">
    <w:name w:val="small"/>
    <w:qFormat/>
    <w:rsid w:val="008845C7"/>
    <w:rPr>
      <w:rFonts w:eastAsia="宋体"/>
      <w:kern w:val="2"/>
      <w:sz w:val="24"/>
      <w:szCs w:val="24"/>
      <w:lang w:val="en-US" w:eastAsia="zh-CN" w:bidi="ar-SA"/>
    </w:rPr>
  </w:style>
  <w:style w:type="character" w:customStyle="1" w:styleId="style21">
    <w:name w:val="style21"/>
    <w:qFormat/>
    <w:rsid w:val="008845C7"/>
    <w:rPr>
      <w:rFonts w:eastAsia="宋体"/>
      <w:kern w:val="2"/>
      <w:sz w:val="21"/>
      <w:szCs w:val="21"/>
      <w:lang w:val="en-US" w:eastAsia="zh-CN" w:bidi="ar-SA"/>
    </w:rPr>
  </w:style>
  <w:style w:type="paragraph" w:customStyle="1" w:styleId="xl30">
    <w:name w:val="xl30"/>
    <w:basedOn w:val="aa"/>
    <w:qFormat/>
    <w:rsid w:val="008845C7"/>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character" w:customStyle="1" w:styleId="Char1c">
    <w:name w:val="批注文字 Char1"/>
    <w:uiPriority w:val="99"/>
    <w:semiHidden/>
    <w:qFormat/>
    <w:rsid w:val="008845C7"/>
    <w:rPr>
      <w:rFonts w:ascii="Times New Roman" w:eastAsia="宋体" w:hAnsi="Times New Roman" w:cs="Times New Roman"/>
      <w:szCs w:val="24"/>
    </w:rPr>
  </w:style>
  <w:style w:type="paragraph" w:customStyle="1" w:styleId="p9">
    <w:name w:val="p9"/>
    <w:basedOn w:val="aa"/>
    <w:qFormat/>
    <w:rsid w:val="008845C7"/>
    <w:pPr>
      <w:widowControl/>
      <w:spacing w:before="100" w:beforeAutospacing="1" w:after="100" w:afterAutospacing="1"/>
      <w:jc w:val="left"/>
    </w:pPr>
    <w:rPr>
      <w:rFonts w:eastAsia="Arial Unicode MS" w:cs="Arial Unicode MS"/>
      <w:color w:val="000000"/>
      <w:kern w:val="0"/>
      <w:sz w:val="18"/>
      <w:szCs w:val="18"/>
    </w:rPr>
  </w:style>
  <w:style w:type="character" w:customStyle="1" w:styleId="Char1d">
    <w:name w:val="文档结构图 Char1"/>
    <w:uiPriority w:val="99"/>
    <w:semiHidden/>
    <w:qFormat/>
    <w:rsid w:val="008845C7"/>
    <w:rPr>
      <w:rFonts w:ascii="宋体" w:eastAsia="宋体" w:hAnsi="Times New Roman" w:cs="Times New Roman"/>
      <w:sz w:val="18"/>
      <w:szCs w:val="18"/>
    </w:rPr>
  </w:style>
  <w:style w:type="character" w:customStyle="1" w:styleId="Char1e">
    <w:name w:val="页脚 Char1"/>
    <w:uiPriority w:val="99"/>
    <w:semiHidden/>
    <w:qFormat/>
    <w:rsid w:val="008845C7"/>
    <w:rPr>
      <w:rFonts w:ascii="Times New Roman" w:eastAsia="宋体" w:hAnsi="Times New Roman" w:cs="Times New Roman"/>
      <w:sz w:val="18"/>
      <w:szCs w:val="18"/>
    </w:rPr>
  </w:style>
  <w:style w:type="paragraph" w:customStyle="1" w:styleId="CharChar1CharCharCharCharCharCharCharCharCharCharCharCharCharChar">
    <w:name w:val="Char Char1 Char Char Char Char Char Char Char Char Char Char Char Char Char Char"/>
    <w:basedOn w:val="aa"/>
    <w:rsid w:val="008845C7"/>
    <w:pPr>
      <w:widowControl/>
      <w:spacing w:after="160" w:line="240" w:lineRule="exact"/>
      <w:jc w:val="left"/>
    </w:pPr>
    <w:rPr>
      <w:rFonts w:ascii="Verdana" w:hAnsi="Verdana"/>
      <w:kern w:val="0"/>
      <w:sz w:val="20"/>
      <w:szCs w:val="20"/>
      <w:lang w:eastAsia="en-US"/>
    </w:rPr>
  </w:style>
  <w:style w:type="paragraph" w:customStyle="1" w:styleId="font5">
    <w:name w:val="font5"/>
    <w:basedOn w:val="aa"/>
    <w:qFormat/>
    <w:rsid w:val="008845C7"/>
    <w:pPr>
      <w:widowControl/>
      <w:spacing w:before="100" w:beforeAutospacing="1" w:after="100" w:afterAutospacing="1"/>
      <w:jc w:val="left"/>
    </w:pPr>
    <w:rPr>
      <w:rFonts w:ascii="宋体" w:hAnsi="宋体" w:hint="eastAsia"/>
      <w:kern w:val="0"/>
      <w:sz w:val="18"/>
      <w:szCs w:val="18"/>
    </w:rPr>
  </w:style>
  <w:style w:type="paragraph" w:customStyle="1" w:styleId="affff0">
    <w:name w:val="ÆÕÍ¨"/>
    <w:basedOn w:val="aa"/>
    <w:qFormat/>
    <w:rsid w:val="008845C7"/>
    <w:pPr>
      <w:widowControl/>
      <w:tabs>
        <w:tab w:val="left" w:pos="1276"/>
      </w:tabs>
      <w:overflowPunct w:val="0"/>
      <w:autoSpaceDE w:val="0"/>
      <w:autoSpaceDN w:val="0"/>
      <w:adjustRightInd w:val="0"/>
      <w:ind w:left="851"/>
      <w:jc w:val="left"/>
      <w:textAlignment w:val="baseline"/>
    </w:pPr>
    <w:rPr>
      <w:rFonts w:ascii="Arial" w:hAnsi="Arial"/>
      <w:b/>
      <w:kern w:val="16"/>
      <w:sz w:val="20"/>
      <w:szCs w:val="20"/>
      <w:lang w:val="fr-FR"/>
    </w:rPr>
  </w:style>
  <w:style w:type="character" w:customStyle="1" w:styleId="Char1f">
    <w:name w:val="脚注文本 Char1"/>
    <w:uiPriority w:val="99"/>
    <w:semiHidden/>
    <w:qFormat/>
    <w:rsid w:val="008845C7"/>
    <w:rPr>
      <w:rFonts w:ascii="Times New Roman" w:eastAsia="宋体" w:hAnsi="Times New Roman" w:cs="Times New Roman"/>
      <w:sz w:val="18"/>
      <w:szCs w:val="18"/>
    </w:rPr>
  </w:style>
  <w:style w:type="character" w:customStyle="1" w:styleId="3Char10">
    <w:name w:val="正文文本 3 Char1"/>
    <w:uiPriority w:val="99"/>
    <w:semiHidden/>
    <w:rsid w:val="008845C7"/>
    <w:rPr>
      <w:rFonts w:ascii="Times New Roman" w:eastAsia="宋体" w:hAnsi="Times New Roman" w:cs="Times New Roman"/>
      <w:sz w:val="16"/>
      <w:szCs w:val="16"/>
    </w:rPr>
  </w:style>
  <w:style w:type="paragraph" w:customStyle="1" w:styleId="CharCharCharCharCharCharCharCharCharCharCharCharCharCharCharChar">
    <w:name w:val="Char Char Char Char Char Char Char Char Char Char Char Char Char 字元 字元 Char Char 字元 字元 字元 Char"/>
    <w:basedOn w:val="aa"/>
    <w:qFormat/>
    <w:rsid w:val="008845C7"/>
    <w:pPr>
      <w:tabs>
        <w:tab w:val="left" w:pos="855"/>
      </w:tabs>
      <w:ind w:left="855" w:hanging="855"/>
    </w:pPr>
    <w:rPr>
      <w:sz w:val="24"/>
    </w:rPr>
  </w:style>
  <w:style w:type="paragraph" w:customStyle="1" w:styleId="Char110">
    <w:name w:val="Char11"/>
    <w:basedOn w:val="aa"/>
    <w:qFormat/>
    <w:rsid w:val="008845C7"/>
    <w:pPr>
      <w:widowControl/>
      <w:spacing w:after="160" w:line="240" w:lineRule="exact"/>
      <w:jc w:val="left"/>
    </w:pPr>
    <w:rPr>
      <w:rFonts w:ascii="Verdana" w:eastAsia="仿宋_GB2312" w:hAnsi="Verdana"/>
      <w:kern w:val="0"/>
      <w:sz w:val="24"/>
      <w:szCs w:val="20"/>
      <w:lang w:eastAsia="en-US"/>
    </w:rPr>
  </w:style>
  <w:style w:type="paragraph" w:customStyle="1" w:styleId="black1">
    <w:name w:val="black1"/>
    <w:basedOn w:val="aa"/>
    <w:qFormat/>
    <w:rsid w:val="008845C7"/>
    <w:pPr>
      <w:widowControl/>
      <w:spacing w:before="100" w:beforeAutospacing="1" w:after="100" w:afterAutospacing="1" w:line="280" w:lineRule="atLeast"/>
      <w:jc w:val="left"/>
    </w:pPr>
    <w:rPr>
      <w:color w:val="000000"/>
      <w:kern w:val="0"/>
      <w:sz w:val="18"/>
      <w:szCs w:val="18"/>
    </w:rPr>
  </w:style>
  <w:style w:type="paragraph" w:customStyle="1" w:styleId="font6">
    <w:name w:val="font6"/>
    <w:basedOn w:val="aa"/>
    <w:qFormat/>
    <w:rsid w:val="008845C7"/>
    <w:pPr>
      <w:widowControl/>
      <w:spacing w:before="100" w:beforeAutospacing="1" w:after="100" w:afterAutospacing="1"/>
      <w:jc w:val="left"/>
    </w:pPr>
    <w:rPr>
      <w:rFonts w:ascii="宋体" w:hAnsi="宋体" w:hint="eastAsia"/>
      <w:kern w:val="0"/>
      <w:sz w:val="18"/>
      <w:szCs w:val="18"/>
    </w:rPr>
  </w:style>
  <w:style w:type="paragraph" w:customStyle="1" w:styleId="affff1">
    <w:name w:val="表头"/>
    <w:basedOn w:val="af4"/>
    <w:qFormat/>
    <w:rsid w:val="008845C7"/>
    <w:pPr>
      <w:keepNext/>
      <w:keepLines/>
      <w:widowControl/>
      <w:spacing w:before="120" w:after="120" w:line="300" w:lineRule="auto"/>
      <w:jc w:val="center"/>
      <w:textAlignment w:val="baseline"/>
    </w:pPr>
    <w:rPr>
      <w:kern w:val="0"/>
      <w:sz w:val="21"/>
    </w:rPr>
  </w:style>
  <w:style w:type="paragraph" w:customStyle="1" w:styleId="xl35">
    <w:name w:val="xl35"/>
    <w:basedOn w:val="aa"/>
    <w:qFormat/>
    <w:rsid w:val="008845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3">
    <w:name w:val="xl33"/>
    <w:basedOn w:val="aa"/>
    <w:qFormat/>
    <w:rsid w:val="008845C7"/>
    <w:pPr>
      <w:widowControl/>
      <w:pBdr>
        <w:bottom w:val="single" w:sz="4" w:space="0" w:color="auto"/>
      </w:pBdr>
      <w:spacing w:before="100" w:beforeAutospacing="1" w:after="100" w:afterAutospacing="1"/>
      <w:jc w:val="left"/>
    </w:pPr>
    <w:rPr>
      <w:rFonts w:ascii="仿宋_GB2312" w:eastAsia="仿宋_GB2312" w:hAnsi="宋体" w:hint="eastAsia"/>
      <w:kern w:val="0"/>
      <w:sz w:val="32"/>
      <w:szCs w:val="32"/>
    </w:rPr>
  </w:style>
  <w:style w:type="character" w:customStyle="1" w:styleId="Char1f0">
    <w:name w:val="日期 Char1"/>
    <w:uiPriority w:val="99"/>
    <w:semiHidden/>
    <w:qFormat/>
    <w:rsid w:val="008845C7"/>
    <w:rPr>
      <w:rFonts w:ascii="Times New Roman" w:eastAsia="宋体" w:hAnsi="Times New Roman" w:cs="Times New Roman"/>
      <w:szCs w:val="24"/>
    </w:rPr>
  </w:style>
  <w:style w:type="character" w:customStyle="1" w:styleId="Char1f1">
    <w:name w:val="正文文本缩进 Char1"/>
    <w:uiPriority w:val="99"/>
    <w:semiHidden/>
    <w:qFormat/>
    <w:rsid w:val="008845C7"/>
    <w:rPr>
      <w:rFonts w:ascii="Times New Roman" w:eastAsia="宋体" w:hAnsi="Times New Roman" w:cs="Times New Roman"/>
      <w:szCs w:val="24"/>
    </w:rPr>
  </w:style>
  <w:style w:type="character" w:customStyle="1" w:styleId="Char1f2">
    <w:name w:val="正文文本 Char1"/>
    <w:uiPriority w:val="99"/>
    <w:semiHidden/>
    <w:qFormat/>
    <w:rsid w:val="008845C7"/>
    <w:rPr>
      <w:rFonts w:ascii="Times New Roman" w:eastAsia="宋体" w:hAnsi="Times New Roman" w:cs="Times New Roman"/>
      <w:szCs w:val="24"/>
    </w:rPr>
  </w:style>
  <w:style w:type="paragraph" w:customStyle="1" w:styleId="font10">
    <w:name w:val="font10"/>
    <w:basedOn w:val="aa"/>
    <w:qFormat/>
    <w:rsid w:val="008845C7"/>
    <w:pPr>
      <w:widowControl/>
      <w:spacing w:before="100" w:beforeAutospacing="1" w:after="100" w:afterAutospacing="1"/>
      <w:jc w:val="left"/>
    </w:pPr>
    <w:rPr>
      <w:kern w:val="0"/>
      <w:sz w:val="20"/>
      <w:szCs w:val="20"/>
    </w:rPr>
  </w:style>
  <w:style w:type="paragraph" w:customStyle="1" w:styleId="xl44">
    <w:name w:val="xl44"/>
    <w:basedOn w:val="aa"/>
    <w:qFormat/>
    <w:rsid w:val="008845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affff2">
    <w:name w:val="块引用"/>
    <w:basedOn w:val="aa"/>
    <w:qFormat/>
    <w:rsid w:val="008845C7"/>
    <w:pPr>
      <w:keepLines/>
      <w:ind w:left="360" w:right="360"/>
      <w:jc w:val="center"/>
    </w:pPr>
    <w:rPr>
      <w:i/>
    </w:rPr>
  </w:style>
  <w:style w:type="paragraph" w:customStyle="1" w:styleId="xl40">
    <w:name w:val="xl40"/>
    <w:basedOn w:val="aa"/>
    <w:qFormat/>
    <w:rsid w:val="008845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24"/>
    </w:rPr>
  </w:style>
  <w:style w:type="character" w:customStyle="1" w:styleId="2Char11">
    <w:name w:val="正文文本 2 Char1"/>
    <w:uiPriority w:val="99"/>
    <w:semiHidden/>
    <w:qFormat/>
    <w:rsid w:val="008845C7"/>
    <w:rPr>
      <w:kern w:val="2"/>
      <w:sz w:val="21"/>
      <w:szCs w:val="24"/>
    </w:rPr>
  </w:style>
  <w:style w:type="paragraph" w:customStyle="1" w:styleId="xl31">
    <w:name w:val="xl31"/>
    <w:basedOn w:val="aa"/>
    <w:qFormat/>
    <w:rsid w:val="008845C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xl37">
    <w:name w:val="xl37"/>
    <w:basedOn w:val="aa"/>
    <w:qFormat/>
    <w:rsid w:val="008845C7"/>
    <w:pPr>
      <w:widowControl/>
      <w:spacing w:before="100" w:beforeAutospacing="1" w:after="100" w:afterAutospacing="1"/>
      <w:jc w:val="center"/>
    </w:pPr>
    <w:rPr>
      <w:rFonts w:ascii="仿宋_GB2312" w:eastAsia="仿宋_GB2312" w:hAnsi="宋体" w:hint="eastAsia"/>
      <w:kern w:val="0"/>
      <w:sz w:val="24"/>
    </w:rPr>
  </w:style>
  <w:style w:type="paragraph" w:customStyle="1" w:styleId="xl38">
    <w:name w:val="xl38"/>
    <w:basedOn w:val="aa"/>
    <w:qFormat/>
    <w:rsid w:val="008845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character" w:customStyle="1" w:styleId="Char20">
    <w:name w:val="纯文本 Char2"/>
    <w:uiPriority w:val="99"/>
    <w:semiHidden/>
    <w:qFormat/>
    <w:rsid w:val="008845C7"/>
    <w:rPr>
      <w:rFonts w:ascii="宋体" w:eastAsia="宋体" w:hAnsi="Courier New" w:cs="Courier New"/>
      <w:szCs w:val="21"/>
    </w:rPr>
  </w:style>
  <w:style w:type="character" w:customStyle="1" w:styleId="HTMLChar10">
    <w:name w:val="HTML 预设格式 Char1"/>
    <w:uiPriority w:val="99"/>
    <w:semiHidden/>
    <w:qFormat/>
    <w:rsid w:val="008845C7"/>
    <w:rPr>
      <w:rFonts w:ascii="Courier New" w:hAnsi="Courier New" w:cs="Courier New"/>
      <w:kern w:val="2"/>
    </w:rPr>
  </w:style>
  <w:style w:type="paragraph" w:customStyle="1" w:styleId="affff3">
    <w:name w:val="偶数页篇眉"/>
    <w:basedOn w:val="aff6"/>
    <w:qFormat/>
    <w:rsid w:val="008845C7"/>
    <w:pPr>
      <w:keepLines/>
      <w:pBdr>
        <w:bottom w:val="none" w:sz="0" w:space="0" w:color="auto"/>
      </w:pBdr>
      <w:tabs>
        <w:tab w:val="clear" w:pos="4153"/>
        <w:tab w:val="clear" w:pos="8306"/>
        <w:tab w:val="right" w:pos="0"/>
        <w:tab w:val="center" w:pos="7200"/>
        <w:tab w:val="right" w:pos="14400"/>
      </w:tabs>
      <w:snapToGrid/>
      <w:jc w:val="right"/>
    </w:pPr>
    <w:rPr>
      <w:spacing w:val="80"/>
      <w:sz w:val="21"/>
      <w:szCs w:val="24"/>
    </w:rPr>
  </w:style>
  <w:style w:type="paragraph" w:customStyle="1" w:styleId="xl41">
    <w:name w:val="xl41"/>
    <w:basedOn w:val="aa"/>
    <w:qFormat/>
    <w:rsid w:val="008845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Default">
    <w:name w:val="Default"/>
    <w:qFormat/>
    <w:rsid w:val="008845C7"/>
    <w:pPr>
      <w:widowControl w:val="0"/>
      <w:autoSpaceDE w:val="0"/>
      <w:autoSpaceDN w:val="0"/>
      <w:adjustRightInd w:val="0"/>
    </w:pPr>
    <w:rPr>
      <w:rFonts w:ascii="AFPIJ I+ H Yb 1gj" w:eastAsia="AFPIJ I+ H Yb 1gj" w:hAnsi="Times New Roman" w:cs="AFPIJ I+ H Yb 1gj"/>
      <w:color w:val="000000"/>
      <w:sz w:val="24"/>
      <w:szCs w:val="24"/>
    </w:rPr>
  </w:style>
  <w:style w:type="paragraph" w:customStyle="1" w:styleId="xl26">
    <w:name w:val="xl26"/>
    <w:basedOn w:val="aa"/>
    <w:qFormat/>
    <w:rsid w:val="008845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32"/>
      <w:szCs w:val="32"/>
    </w:rPr>
  </w:style>
  <w:style w:type="paragraph" w:customStyle="1" w:styleId="font11">
    <w:name w:val="font11"/>
    <w:basedOn w:val="aa"/>
    <w:qFormat/>
    <w:rsid w:val="008845C7"/>
    <w:pPr>
      <w:widowControl/>
      <w:spacing w:before="100" w:beforeAutospacing="1" w:after="100" w:afterAutospacing="1"/>
      <w:jc w:val="left"/>
    </w:pPr>
    <w:rPr>
      <w:rFonts w:ascii="宋体" w:hAnsi="宋体" w:hint="eastAsia"/>
      <w:kern w:val="0"/>
      <w:sz w:val="20"/>
      <w:szCs w:val="20"/>
    </w:rPr>
  </w:style>
  <w:style w:type="paragraph" w:customStyle="1" w:styleId="025">
    <w:name w:val="样式 左侧:  0 厘米 悬挂缩进: 2.5 字符"/>
    <w:basedOn w:val="aa"/>
    <w:qFormat/>
    <w:rsid w:val="008845C7"/>
    <w:pPr>
      <w:ind w:left="525" w:hangingChars="250" w:hanging="525"/>
    </w:pPr>
    <w:rPr>
      <w:szCs w:val="20"/>
    </w:rPr>
  </w:style>
  <w:style w:type="paragraph" w:customStyle="1" w:styleId="xl36">
    <w:name w:val="xl36"/>
    <w:basedOn w:val="aa"/>
    <w:qFormat/>
    <w:rsid w:val="008845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32"/>
      <w:szCs w:val="32"/>
    </w:rPr>
  </w:style>
  <w:style w:type="paragraph" w:customStyle="1" w:styleId="xl42">
    <w:name w:val="xl42"/>
    <w:basedOn w:val="aa"/>
    <w:qFormat/>
    <w:rsid w:val="008845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32"/>
      <w:szCs w:val="32"/>
    </w:rPr>
  </w:style>
  <w:style w:type="paragraph" w:customStyle="1" w:styleId="font7">
    <w:name w:val="font7"/>
    <w:basedOn w:val="aa"/>
    <w:qFormat/>
    <w:rsid w:val="008845C7"/>
    <w:pPr>
      <w:widowControl/>
      <w:spacing w:before="100" w:beforeAutospacing="1" w:after="100" w:afterAutospacing="1"/>
      <w:jc w:val="left"/>
    </w:pPr>
    <w:rPr>
      <w:rFonts w:ascii="仿宋_GB2312" w:eastAsia="仿宋_GB2312" w:hAnsi="宋体" w:hint="eastAsia"/>
      <w:kern w:val="0"/>
      <w:sz w:val="32"/>
      <w:szCs w:val="32"/>
    </w:rPr>
  </w:style>
  <w:style w:type="paragraph" w:customStyle="1" w:styleId="2e">
    <w:name w:val="正文 首行缩进:2字符"/>
    <w:basedOn w:val="aa"/>
    <w:qFormat/>
    <w:rsid w:val="008845C7"/>
    <w:pPr>
      <w:spacing w:line="360" w:lineRule="auto"/>
      <w:ind w:firstLine="480"/>
    </w:pPr>
    <w:rPr>
      <w:rFonts w:cs="宋体"/>
      <w:sz w:val="24"/>
      <w:szCs w:val="20"/>
    </w:rPr>
  </w:style>
  <w:style w:type="paragraph" w:customStyle="1" w:styleId="font0">
    <w:name w:val="font0"/>
    <w:basedOn w:val="aa"/>
    <w:qFormat/>
    <w:rsid w:val="008845C7"/>
    <w:pPr>
      <w:widowControl/>
      <w:spacing w:before="100" w:beforeAutospacing="1" w:after="100" w:afterAutospacing="1"/>
      <w:jc w:val="left"/>
    </w:pPr>
    <w:rPr>
      <w:rFonts w:ascii="宋体" w:hAnsi="宋体" w:hint="eastAsia"/>
      <w:kern w:val="0"/>
      <w:sz w:val="24"/>
    </w:rPr>
  </w:style>
  <w:style w:type="paragraph" w:customStyle="1" w:styleId="xl34">
    <w:name w:val="xl34"/>
    <w:basedOn w:val="aa"/>
    <w:qFormat/>
    <w:rsid w:val="008845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24"/>
    </w:rPr>
  </w:style>
  <w:style w:type="character" w:customStyle="1" w:styleId="3Char11">
    <w:name w:val="正文文本缩进 3 Char1"/>
    <w:uiPriority w:val="99"/>
    <w:semiHidden/>
    <w:qFormat/>
    <w:rsid w:val="008845C7"/>
    <w:rPr>
      <w:rFonts w:ascii="Times New Roman" w:eastAsia="宋体" w:hAnsi="Times New Roman" w:cs="Times New Roman"/>
      <w:sz w:val="16"/>
      <w:szCs w:val="16"/>
    </w:rPr>
  </w:style>
  <w:style w:type="character" w:customStyle="1" w:styleId="2Char12">
    <w:name w:val="正文文本缩进 2 Char1"/>
    <w:uiPriority w:val="99"/>
    <w:semiHidden/>
    <w:qFormat/>
    <w:rsid w:val="008845C7"/>
    <w:rPr>
      <w:kern w:val="2"/>
      <w:sz w:val="21"/>
      <w:szCs w:val="24"/>
    </w:rPr>
  </w:style>
  <w:style w:type="character" w:customStyle="1" w:styleId="Char1f3">
    <w:name w:val="页眉 Char1"/>
    <w:uiPriority w:val="99"/>
    <w:semiHidden/>
    <w:qFormat/>
    <w:rsid w:val="008845C7"/>
    <w:rPr>
      <w:rFonts w:ascii="Times New Roman" w:eastAsia="宋体" w:hAnsi="Times New Roman" w:cs="Times New Roman"/>
      <w:sz w:val="18"/>
      <w:szCs w:val="18"/>
    </w:rPr>
  </w:style>
  <w:style w:type="paragraph" w:customStyle="1" w:styleId="xl39">
    <w:name w:val="xl39"/>
    <w:basedOn w:val="aa"/>
    <w:qFormat/>
    <w:rsid w:val="008845C7"/>
    <w:pPr>
      <w:widowControl/>
      <w:spacing w:before="100" w:beforeAutospacing="1" w:after="100" w:afterAutospacing="1"/>
      <w:jc w:val="center"/>
    </w:pPr>
    <w:rPr>
      <w:rFonts w:ascii="宋体" w:hAnsi="宋体"/>
      <w:kern w:val="0"/>
      <w:sz w:val="24"/>
    </w:rPr>
  </w:style>
  <w:style w:type="paragraph" w:customStyle="1" w:styleId="CharCharCharCharCharChar1CharCharCharChar">
    <w:name w:val="Char Char Char Char Char Char1 Char Char Char Char"/>
    <w:basedOn w:val="aa"/>
    <w:qFormat/>
    <w:rsid w:val="008845C7"/>
    <w:pPr>
      <w:widowControl/>
      <w:spacing w:after="160" w:line="240" w:lineRule="exact"/>
      <w:jc w:val="left"/>
    </w:pPr>
    <w:rPr>
      <w:sz w:val="24"/>
    </w:rPr>
  </w:style>
  <w:style w:type="paragraph" w:customStyle="1" w:styleId="Char1CharCharCharCharCharCharCharCharChar">
    <w:name w:val="Char1 Char Char Char Char Char Char Char Char Char"/>
    <w:basedOn w:val="aa"/>
    <w:qFormat/>
    <w:rsid w:val="008845C7"/>
    <w:pPr>
      <w:widowControl/>
      <w:spacing w:line="400" w:lineRule="exact"/>
      <w:jc w:val="center"/>
    </w:pPr>
  </w:style>
  <w:style w:type="paragraph" w:customStyle="1" w:styleId="font8">
    <w:name w:val="font8"/>
    <w:basedOn w:val="aa"/>
    <w:qFormat/>
    <w:rsid w:val="008845C7"/>
    <w:pPr>
      <w:widowControl/>
      <w:spacing w:before="100" w:beforeAutospacing="1" w:after="100" w:afterAutospacing="1"/>
      <w:jc w:val="left"/>
    </w:pPr>
    <w:rPr>
      <w:rFonts w:ascii="仿宋_GB2312" w:eastAsia="仿宋_GB2312" w:hAnsi="宋体" w:hint="eastAsia"/>
      <w:kern w:val="0"/>
      <w:sz w:val="24"/>
    </w:rPr>
  </w:style>
  <w:style w:type="paragraph" w:customStyle="1" w:styleId="affff4">
    <w:name w:val="填表"/>
    <w:qFormat/>
    <w:rsid w:val="008845C7"/>
    <w:rPr>
      <w:rFonts w:ascii="Times New Roman" w:eastAsia="宋体" w:hAnsi="Times New Roman" w:cs="Times New Roman"/>
      <w:kern w:val="2"/>
      <w:sz w:val="18"/>
      <w:szCs w:val="24"/>
    </w:rPr>
  </w:style>
  <w:style w:type="paragraph" w:customStyle="1" w:styleId="xl27">
    <w:name w:val="xl27"/>
    <w:basedOn w:val="aa"/>
    <w:qFormat/>
    <w:rsid w:val="008845C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Graphics">
    <w:name w:val="Graphics"/>
    <w:basedOn w:val="aa"/>
    <w:qFormat/>
    <w:rsid w:val="008845C7"/>
    <w:pPr>
      <w:widowControl/>
      <w:spacing w:before="120"/>
      <w:jc w:val="left"/>
    </w:pPr>
    <w:rPr>
      <w:color w:val="000000"/>
      <w:kern w:val="0"/>
      <w:sz w:val="20"/>
      <w:szCs w:val="20"/>
      <w:lang w:eastAsia="en-US"/>
    </w:rPr>
  </w:style>
  <w:style w:type="paragraph" w:customStyle="1" w:styleId="xl29">
    <w:name w:val="xl29"/>
    <w:basedOn w:val="aa"/>
    <w:qFormat/>
    <w:rsid w:val="008845C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affff5">
    <w:name w:val="正文内容"/>
    <w:basedOn w:val="aa"/>
    <w:qFormat/>
    <w:rsid w:val="008845C7"/>
    <w:pPr>
      <w:spacing w:beforeLines="50" w:afterLines="50" w:line="360" w:lineRule="auto"/>
      <w:ind w:firstLineChars="200" w:firstLine="480"/>
    </w:pPr>
    <w:rPr>
      <w:rFonts w:ascii="宋体" w:hAnsi="宋体" w:cs="宋体"/>
      <w:sz w:val="24"/>
      <w:szCs w:val="20"/>
    </w:rPr>
  </w:style>
  <w:style w:type="paragraph" w:customStyle="1" w:styleId="Char1CharCharCharCharCharCharCharCharChar1">
    <w:name w:val="Char1 Char Char Char Char Char Char Char Char Char1"/>
    <w:basedOn w:val="aa"/>
    <w:qFormat/>
    <w:rsid w:val="008845C7"/>
    <w:pPr>
      <w:widowControl/>
      <w:spacing w:line="400" w:lineRule="exact"/>
      <w:jc w:val="center"/>
    </w:pPr>
  </w:style>
  <w:style w:type="paragraph" w:customStyle="1" w:styleId="xl32">
    <w:name w:val="xl32"/>
    <w:basedOn w:val="aa"/>
    <w:qFormat/>
    <w:rsid w:val="008845C7"/>
    <w:pPr>
      <w:widowControl/>
      <w:spacing w:before="100" w:beforeAutospacing="1" w:after="100" w:afterAutospacing="1"/>
      <w:jc w:val="center"/>
      <w:textAlignment w:val="center"/>
    </w:pPr>
    <w:rPr>
      <w:rFonts w:ascii="隶书" w:eastAsia="隶书" w:hAnsi="宋体" w:hint="eastAsia"/>
      <w:kern w:val="0"/>
      <w:sz w:val="72"/>
      <w:szCs w:val="72"/>
    </w:rPr>
  </w:style>
  <w:style w:type="paragraph" w:customStyle="1" w:styleId="xl43">
    <w:name w:val="xl43"/>
    <w:basedOn w:val="aa"/>
    <w:qFormat/>
    <w:rsid w:val="008845C7"/>
    <w:pPr>
      <w:widowControl/>
      <w:spacing w:before="100" w:beforeAutospacing="1" w:after="100" w:afterAutospacing="1"/>
      <w:jc w:val="center"/>
    </w:pPr>
    <w:rPr>
      <w:rFonts w:ascii="仿宋_GB2312" w:eastAsia="仿宋_GB2312" w:hAnsi="宋体" w:hint="eastAsia"/>
      <w:kern w:val="0"/>
      <w:sz w:val="24"/>
    </w:rPr>
  </w:style>
  <w:style w:type="paragraph" w:customStyle="1" w:styleId="xl25">
    <w:name w:val="xl25"/>
    <w:basedOn w:val="aa"/>
    <w:qFormat/>
    <w:rsid w:val="008845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hint="eastAsia"/>
      <w:kern w:val="0"/>
      <w:sz w:val="32"/>
      <w:szCs w:val="32"/>
    </w:rPr>
  </w:style>
  <w:style w:type="paragraph" w:customStyle="1" w:styleId="xl28">
    <w:name w:val="xl28"/>
    <w:basedOn w:val="aa"/>
    <w:qFormat/>
    <w:rsid w:val="008845C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xl24">
    <w:name w:val="xl24"/>
    <w:basedOn w:val="aa"/>
    <w:qFormat/>
    <w:rsid w:val="008845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Level2Bullet">
    <w:name w:val="Level2Bullet"/>
    <w:basedOn w:val="aa"/>
    <w:qFormat/>
    <w:rsid w:val="008845C7"/>
    <w:pPr>
      <w:widowControl/>
      <w:tabs>
        <w:tab w:val="left" w:pos="3969"/>
        <w:tab w:val="left" w:pos="5954"/>
        <w:tab w:val="left" w:pos="7938"/>
      </w:tabs>
      <w:ind w:left="2268" w:hanging="283"/>
      <w:jc w:val="left"/>
    </w:pPr>
    <w:rPr>
      <w:rFonts w:ascii="Helv" w:hAnsi="Helv"/>
      <w:kern w:val="0"/>
      <w:sz w:val="20"/>
      <w:szCs w:val="20"/>
      <w:lang w:val="en-GB"/>
    </w:rPr>
  </w:style>
  <w:style w:type="paragraph" w:customStyle="1" w:styleId="font9">
    <w:name w:val="font9"/>
    <w:basedOn w:val="aa"/>
    <w:qFormat/>
    <w:rsid w:val="008845C7"/>
    <w:pPr>
      <w:widowControl/>
      <w:spacing w:before="100" w:beforeAutospacing="1" w:after="100" w:afterAutospacing="1"/>
      <w:jc w:val="left"/>
    </w:pPr>
    <w:rPr>
      <w:kern w:val="0"/>
      <w:sz w:val="24"/>
    </w:rPr>
  </w:style>
  <w:style w:type="paragraph" w:customStyle="1" w:styleId="ParaChar">
    <w:name w:val="默认段落字体 Para Char"/>
    <w:basedOn w:val="aa"/>
    <w:qFormat/>
    <w:rsid w:val="008845C7"/>
    <w:pPr>
      <w:adjustRightInd w:val="0"/>
      <w:spacing w:line="360" w:lineRule="auto"/>
    </w:pPr>
    <w:rPr>
      <w:kern w:val="0"/>
      <w:sz w:val="24"/>
      <w:szCs w:val="20"/>
    </w:rPr>
  </w:style>
  <w:style w:type="paragraph" w:customStyle="1" w:styleId="xl46">
    <w:name w:val="xl46"/>
    <w:basedOn w:val="aa"/>
    <w:qFormat/>
    <w:rsid w:val="008845C7"/>
    <w:pPr>
      <w:widowControl/>
      <w:pBdr>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20"/>
      <w:szCs w:val="20"/>
    </w:rPr>
  </w:style>
  <w:style w:type="paragraph" w:customStyle="1" w:styleId="CharChar1">
    <w:name w:val="Char Char1"/>
    <w:basedOn w:val="aa"/>
    <w:qFormat/>
    <w:rsid w:val="008845C7"/>
    <w:pPr>
      <w:widowControl/>
      <w:spacing w:after="160" w:line="240" w:lineRule="exact"/>
      <w:jc w:val="left"/>
    </w:pPr>
    <w:rPr>
      <w:sz w:val="24"/>
    </w:rPr>
  </w:style>
  <w:style w:type="paragraph" w:customStyle="1" w:styleId="Char1CharCharCharCharChar1CharCharCharChar">
    <w:name w:val="Char1 Char Char Char Char Char1 Char Char Char Char"/>
    <w:basedOn w:val="aa"/>
    <w:qFormat/>
    <w:rsid w:val="008845C7"/>
    <w:pPr>
      <w:widowControl/>
      <w:spacing w:after="160" w:line="240" w:lineRule="exact"/>
      <w:jc w:val="left"/>
    </w:pPr>
    <w:rPr>
      <w:rFonts w:ascii="Verdana" w:eastAsia="仿宋_GB2312" w:hAnsi="Verdana"/>
      <w:kern w:val="0"/>
      <w:sz w:val="24"/>
      <w:szCs w:val="20"/>
      <w:lang w:eastAsia="en-US"/>
    </w:rPr>
  </w:style>
  <w:style w:type="paragraph" w:customStyle="1" w:styleId="03xoL">
    <w:name w:val="Ｒ03－xoL"/>
    <w:next w:val="aa"/>
    <w:qFormat/>
    <w:rsid w:val="008845C7"/>
    <w:pPr>
      <w:spacing w:line="360" w:lineRule="auto"/>
      <w:ind w:firstLineChars="200" w:firstLine="560"/>
      <w:outlineLvl w:val="2"/>
    </w:pPr>
    <w:rPr>
      <w:rFonts w:ascii="黑体" w:eastAsia="黑体" w:hAnsi="华文细黑" w:cs="Arial"/>
      <w:bCs/>
      <w:snapToGrid w:val="0"/>
      <w:sz w:val="28"/>
      <w:szCs w:val="28"/>
    </w:rPr>
  </w:style>
  <w:style w:type="paragraph" w:customStyle="1" w:styleId="1b">
    <w:name w:val="修订1"/>
    <w:hidden/>
    <w:uiPriority w:val="99"/>
    <w:semiHidden/>
    <w:qFormat/>
    <w:rsid w:val="008845C7"/>
    <w:rPr>
      <w:rFonts w:ascii="Times New Roman" w:eastAsia="宋体" w:hAnsi="Times New Roman" w:cs="Times New Roman"/>
      <w:kern w:val="2"/>
      <w:sz w:val="21"/>
      <w:szCs w:val="24"/>
    </w:rPr>
  </w:style>
  <w:style w:type="paragraph" w:customStyle="1" w:styleId="affff6">
    <w:name w:val="正文（标）"/>
    <w:basedOn w:val="aa"/>
    <w:link w:val="Charf2"/>
    <w:qFormat/>
    <w:rsid w:val="008845C7"/>
    <w:pPr>
      <w:snapToGrid w:val="0"/>
      <w:spacing w:afterLines="50" w:line="360" w:lineRule="auto"/>
      <w:ind w:firstLineChars="200" w:firstLine="480"/>
    </w:pPr>
    <w:rPr>
      <w:rFonts w:ascii="宋体" w:hAnsi="宋体"/>
      <w:sz w:val="24"/>
    </w:rPr>
  </w:style>
  <w:style w:type="character" w:customStyle="1" w:styleId="Charf2">
    <w:name w:val="正文（标） Char"/>
    <w:link w:val="affff6"/>
    <w:qFormat/>
    <w:rsid w:val="008845C7"/>
    <w:rPr>
      <w:rFonts w:ascii="宋体" w:eastAsia="宋体" w:hAnsi="宋体" w:cs="Times New Roman"/>
      <w:sz w:val="24"/>
      <w:szCs w:val="24"/>
    </w:rPr>
  </w:style>
  <w:style w:type="paragraph" w:customStyle="1" w:styleId="1c">
    <w:name w:val="标题1（标）"/>
    <w:basedOn w:val="10"/>
    <w:next w:val="affff6"/>
    <w:link w:val="1Char1"/>
    <w:qFormat/>
    <w:rsid w:val="008845C7"/>
    <w:pPr>
      <w:tabs>
        <w:tab w:val="clear" w:pos="567"/>
      </w:tabs>
      <w:spacing w:before="340" w:after="330" w:line="578" w:lineRule="auto"/>
      <w:jc w:val="both"/>
    </w:pPr>
    <w:rPr>
      <w:bCs/>
      <w:sz w:val="32"/>
      <w:szCs w:val="32"/>
    </w:rPr>
  </w:style>
  <w:style w:type="character" w:customStyle="1" w:styleId="1Char1">
    <w:name w:val="标题1（标） Char"/>
    <w:link w:val="1c"/>
    <w:qFormat/>
    <w:rsid w:val="008845C7"/>
    <w:rPr>
      <w:rFonts w:ascii="宋体" w:eastAsia="宋体" w:hAnsi="宋体" w:cs="Times New Roman"/>
      <w:b/>
      <w:bCs/>
      <w:kern w:val="44"/>
      <w:sz w:val="32"/>
      <w:szCs w:val="32"/>
    </w:rPr>
  </w:style>
  <w:style w:type="paragraph" w:customStyle="1" w:styleId="2f">
    <w:name w:val="标题2（标）"/>
    <w:basedOn w:val="20"/>
    <w:next w:val="affff6"/>
    <w:link w:val="2Char3"/>
    <w:qFormat/>
    <w:rsid w:val="008845C7"/>
    <w:pPr>
      <w:spacing w:line="415" w:lineRule="auto"/>
    </w:pPr>
    <w:rPr>
      <w:rFonts w:ascii="宋体" w:eastAsia="宋体" w:hAnsi="宋体"/>
      <w:sz w:val="30"/>
      <w:szCs w:val="30"/>
    </w:rPr>
  </w:style>
  <w:style w:type="character" w:customStyle="1" w:styleId="2Char3">
    <w:name w:val="标题2（标） Char"/>
    <w:link w:val="2f"/>
    <w:qFormat/>
    <w:rsid w:val="008845C7"/>
    <w:rPr>
      <w:rFonts w:ascii="宋体" w:eastAsia="宋体" w:hAnsi="宋体" w:cs="Times New Roman"/>
      <w:b/>
      <w:bCs/>
      <w:sz w:val="30"/>
      <w:szCs w:val="30"/>
    </w:rPr>
  </w:style>
  <w:style w:type="paragraph" w:customStyle="1" w:styleId="3a">
    <w:name w:val="标题3（标）"/>
    <w:basedOn w:val="30"/>
    <w:next w:val="affff6"/>
    <w:link w:val="3Char2"/>
    <w:qFormat/>
    <w:rsid w:val="008845C7"/>
    <w:pPr>
      <w:jc w:val="left"/>
    </w:pPr>
    <w:rPr>
      <w:rFonts w:ascii="宋体" w:hAnsi="Calibri"/>
      <w:sz w:val="28"/>
    </w:rPr>
  </w:style>
  <w:style w:type="character" w:customStyle="1" w:styleId="3Char2">
    <w:name w:val="标题3（标） Char"/>
    <w:link w:val="3a"/>
    <w:qFormat/>
    <w:rsid w:val="008845C7"/>
    <w:rPr>
      <w:rFonts w:ascii="宋体" w:eastAsia="宋体" w:hAnsi="Calibri" w:cs="Times New Roman"/>
      <w:b/>
      <w:bCs/>
      <w:sz w:val="28"/>
      <w:szCs w:val="32"/>
    </w:rPr>
  </w:style>
  <w:style w:type="paragraph" w:customStyle="1" w:styleId="48">
    <w:name w:val="标题4（标）"/>
    <w:basedOn w:val="40"/>
    <w:next w:val="affff6"/>
    <w:link w:val="4Char0"/>
    <w:qFormat/>
    <w:rsid w:val="008845C7"/>
    <w:pPr>
      <w:spacing w:before="0" w:after="0"/>
      <w:ind w:left="864" w:hanging="864"/>
    </w:pPr>
    <w:rPr>
      <w:rFonts w:ascii="宋体" w:eastAsia="宋体" w:hAnsi="Calibri Light"/>
      <w:sz w:val="24"/>
      <w:szCs w:val="24"/>
    </w:rPr>
  </w:style>
  <w:style w:type="character" w:customStyle="1" w:styleId="4Char0">
    <w:name w:val="标题4（标） Char"/>
    <w:link w:val="48"/>
    <w:qFormat/>
    <w:rsid w:val="008845C7"/>
    <w:rPr>
      <w:rFonts w:ascii="宋体" w:eastAsia="宋体" w:hAnsi="Calibri Light" w:cs="Times New Roman"/>
      <w:b/>
      <w:bCs/>
      <w:sz w:val="24"/>
      <w:szCs w:val="24"/>
    </w:rPr>
  </w:style>
  <w:style w:type="character" w:customStyle="1" w:styleId="affff7">
    <w:name w:val="页眉 字符"/>
    <w:qFormat/>
    <w:rsid w:val="008845C7"/>
    <w:rPr>
      <w:rFonts w:ascii="Times New Roman" w:eastAsia="宋体" w:hAnsi="Times New Roman" w:cs="Times New Roman"/>
      <w:sz w:val="18"/>
      <w:szCs w:val="18"/>
    </w:rPr>
  </w:style>
  <w:style w:type="character" w:customStyle="1" w:styleId="affff8">
    <w:name w:val="页脚 字符"/>
    <w:uiPriority w:val="99"/>
    <w:qFormat/>
    <w:rsid w:val="008845C7"/>
    <w:rPr>
      <w:rFonts w:ascii="Times New Roman" w:eastAsia="宋体" w:hAnsi="Times New Roman" w:cs="Times New Roman"/>
      <w:sz w:val="18"/>
      <w:szCs w:val="18"/>
    </w:rPr>
  </w:style>
  <w:style w:type="character" w:customStyle="1" w:styleId="3b">
    <w:name w:val="标题 3 字符"/>
    <w:qFormat/>
    <w:rsid w:val="008845C7"/>
    <w:rPr>
      <w:rFonts w:ascii="Times New Roman" w:eastAsia="宋体" w:hAnsi="Times New Roman" w:cs="Times New Roman"/>
      <w:b/>
      <w:bCs/>
      <w:sz w:val="32"/>
      <w:szCs w:val="32"/>
    </w:rPr>
  </w:style>
  <w:style w:type="character" w:customStyle="1" w:styleId="2f0">
    <w:name w:val="标题 2 字符"/>
    <w:qFormat/>
    <w:rsid w:val="008845C7"/>
    <w:rPr>
      <w:rFonts w:ascii="Cambria" w:eastAsia="宋体" w:hAnsi="Cambria" w:cs="Times New Roman"/>
      <w:b/>
      <w:bCs/>
      <w:kern w:val="2"/>
      <w:sz w:val="32"/>
      <w:szCs w:val="32"/>
    </w:rPr>
  </w:style>
  <w:style w:type="character" w:customStyle="1" w:styleId="1d">
    <w:name w:val="标题 1 字符"/>
    <w:qFormat/>
    <w:rsid w:val="008845C7"/>
    <w:rPr>
      <w:rFonts w:ascii="Times New Roman" w:hAnsi="Times New Roman"/>
      <w:b/>
      <w:bCs/>
      <w:kern w:val="44"/>
      <w:sz w:val="44"/>
      <w:szCs w:val="44"/>
    </w:rPr>
  </w:style>
  <w:style w:type="paragraph" w:customStyle="1" w:styleId="3c">
    <w:name w:val="列出段落3"/>
    <w:basedOn w:val="aa"/>
    <w:qFormat/>
    <w:rsid w:val="008845C7"/>
    <w:pPr>
      <w:ind w:firstLineChars="200" w:firstLine="420"/>
    </w:pPr>
    <w:rPr>
      <w:rFonts w:ascii="Calibri" w:hAnsi="Calibri"/>
      <w:szCs w:val="22"/>
    </w:rPr>
  </w:style>
  <w:style w:type="character" w:customStyle="1" w:styleId="affff9">
    <w:name w:val="批注框文本 字符"/>
    <w:qFormat/>
    <w:rsid w:val="008845C7"/>
    <w:rPr>
      <w:kern w:val="2"/>
      <w:sz w:val="18"/>
      <w:szCs w:val="18"/>
    </w:rPr>
  </w:style>
  <w:style w:type="paragraph" w:customStyle="1" w:styleId="1">
    <w:name w:val="1级标题"/>
    <w:basedOn w:val="10"/>
    <w:link w:val="1Char2"/>
    <w:qFormat/>
    <w:rsid w:val="008845C7"/>
    <w:pPr>
      <w:pageBreakBefore/>
      <w:numPr>
        <w:numId w:val="2"/>
      </w:numPr>
      <w:tabs>
        <w:tab w:val="clear" w:pos="567"/>
      </w:tabs>
      <w:spacing w:before="0" w:after="0" w:line="360" w:lineRule="auto"/>
      <w:ind w:left="451" w:hangingChars="161" w:hanging="451"/>
      <w:jc w:val="both"/>
    </w:pPr>
    <w:rPr>
      <w:rFonts w:ascii="黑体" w:eastAsia="黑体" w:hAnsi="黑体"/>
      <w:b w:val="0"/>
      <w:bCs/>
      <w:color w:val="000000"/>
      <w:kern w:val="2"/>
      <w:sz w:val="28"/>
    </w:rPr>
  </w:style>
  <w:style w:type="paragraph" w:customStyle="1" w:styleId="2">
    <w:name w:val="2级标题"/>
    <w:basedOn w:val="20"/>
    <w:link w:val="2Char4"/>
    <w:qFormat/>
    <w:rsid w:val="008845C7"/>
    <w:pPr>
      <w:keepNext w:val="0"/>
      <w:keepLines w:val="0"/>
      <w:numPr>
        <w:ilvl w:val="1"/>
        <w:numId w:val="2"/>
      </w:numPr>
      <w:spacing w:before="0" w:after="0" w:line="360" w:lineRule="auto"/>
    </w:pPr>
    <w:rPr>
      <w:rFonts w:ascii="Calibri Light" w:hAnsi="Calibri Light"/>
      <w:b w:val="0"/>
      <w:color w:val="000000"/>
      <w:sz w:val="24"/>
      <w:szCs w:val="36"/>
    </w:rPr>
  </w:style>
  <w:style w:type="character" w:customStyle="1" w:styleId="1Char2">
    <w:name w:val="1级标题 Char"/>
    <w:link w:val="1"/>
    <w:qFormat/>
    <w:rsid w:val="008845C7"/>
    <w:rPr>
      <w:rFonts w:ascii="黑体" w:eastAsia="黑体" w:hAnsi="黑体" w:cs="Times New Roman"/>
      <w:bCs/>
      <w:color w:val="000000"/>
      <w:sz w:val="28"/>
      <w:szCs w:val="44"/>
    </w:rPr>
  </w:style>
  <w:style w:type="paragraph" w:customStyle="1" w:styleId="3">
    <w:name w:val="3级标题"/>
    <w:basedOn w:val="30"/>
    <w:link w:val="3Char3"/>
    <w:qFormat/>
    <w:rsid w:val="008845C7"/>
    <w:pPr>
      <w:numPr>
        <w:ilvl w:val="2"/>
        <w:numId w:val="2"/>
      </w:numPr>
      <w:spacing w:before="200" w:after="0" w:line="240" w:lineRule="auto"/>
      <w:ind w:left="1260" w:hanging="420"/>
    </w:pPr>
    <w:rPr>
      <w:rFonts w:ascii="Calibri Light" w:hAnsi="Calibri Light"/>
      <w:szCs w:val="21"/>
    </w:rPr>
  </w:style>
  <w:style w:type="character" w:customStyle="1" w:styleId="2Char4">
    <w:name w:val="2级标题 Char"/>
    <w:link w:val="2"/>
    <w:qFormat/>
    <w:rsid w:val="008845C7"/>
    <w:rPr>
      <w:rFonts w:ascii="Calibri Light" w:eastAsia="黑体" w:hAnsi="Calibri Light" w:cs="Times New Roman"/>
      <w:bCs/>
      <w:color w:val="000000"/>
      <w:sz w:val="24"/>
      <w:szCs w:val="36"/>
    </w:rPr>
  </w:style>
  <w:style w:type="paragraph" w:customStyle="1" w:styleId="4">
    <w:name w:val="4级标题"/>
    <w:basedOn w:val="40"/>
    <w:link w:val="4Char1"/>
    <w:qFormat/>
    <w:rsid w:val="008845C7"/>
    <w:pPr>
      <w:numPr>
        <w:ilvl w:val="3"/>
        <w:numId w:val="2"/>
      </w:numPr>
      <w:spacing w:before="0" w:after="0" w:line="240" w:lineRule="auto"/>
      <w:ind w:left="1680" w:hanging="420"/>
    </w:pPr>
    <w:rPr>
      <w:rFonts w:ascii="Cambria" w:hAnsi="Cambria"/>
      <w:iCs/>
      <w:color w:val="000000"/>
      <w:szCs w:val="21"/>
    </w:rPr>
  </w:style>
  <w:style w:type="paragraph" w:customStyle="1" w:styleId="5">
    <w:name w:val="5级标题"/>
    <w:basedOn w:val="50"/>
    <w:link w:val="5Char0"/>
    <w:qFormat/>
    <w:rsid w:val="008845C7"/>
    <w:pPr>
      <w:numPr>
        <w:ilvl w:val="4"/>
        <w:numId w:val="2"/>
      </w:numPr>
      <w:spacing w:before="200" w:after="0" w:line="240" w:lineRule="auto"/>
    </w:pPr>
    <w:rPr>
      <w:rFonts w:ascii="Calibri Light" w:eastAsia="黑体" w:hAnsi="Calibri Light"/>
      <w:b w:val="0"/>
      <w:bCs w:val="0"/>
      <w:color w:val="000000"/>
      <w:szCs w:val="21"/>
    </w:rPr>
  </w:style>
  <w:style w:type="paragraph" w:customStyle="1" w:styleId="a">
    <w:name w:val="规范正文"/>
    <w:basedOn w:val="aa"/>
    <w:link w:val="Charf3"/>
    <w:qFormat/>
    <w:rsid w:val="008845C7"/>
    <w:pPr>
      <w:numPr>
        <w:ilvl w:val="5"/>
        <w:numId w:val="2"/>
      </w:numPr>
      <w:ind w:left="2520" w:hanging="420"/>
    </w:pPr>
    <w:rPr>
      <w:color w:val="000000"/>
      <w:sz w:val="28"/>
      <w:szCs w:val="20"/>
    </w:rPr>
  </w:style>
  <w:style w:type="paragraph" w:customStyle="1" w:styleId="Style5">
    <w:name w:val="_Style 5"/>
    <w:basedOn w:val="aa"/>
    <w:qFormat/>
    <w:rsid w:val="008845C7"/>
    <w:pPr>
      <w:ind w:firstLineChars="200" w:firstLine="420"/>
    </w:pPr>
    <w:rPr>
      <w:rFonts w:ascii="Calibri" w:hAnsi="Calibri"/>
      <w:szCs w:val="22"/>
    </w:rPr>
  </w:style>
  <w:style w:type="character" w:customStyle="1" w:styleId="49">
    <w:name w:val="标题 4 字符"/>
    <w:rsid w:val="008845C7"/>
    <w:rPr>
      <w:rFonts w:ascii="Cambria" w:eastAsia="宋体" w:hAnsi="Cambria" w:cs="Times New Roman"/>
      <w:b/>
      <w:bCs/>
      <w:kern w:val="2"/>
      <w:sz w:val="28"/>
      <w:szCs w:val="28"/>
    </w:rPr>
  </w:style>
  <w:style w:type="character" w:customStyle="1" w:styleId="57">
    <w:name w:val="标题 5 字符"/>
    <w:rsid w:val="008845C7"/>
    <w:rPr>
      <w:rFonts w:ascii="Times New Roman" w:hAnsi="Times New Roman"/>
      <w:b/>
      <w:bCs/>
      <w:kern w:val="2"/>
      <w:sz w:val="28"/>
      <w:szCs w:val="28"/>
    </w:rPr>
  </w:style>
  <w:style w:type="character" w:customStyle="1" w:styleId="63">
    <w:name w:val="标题 6 字符"/>
    <w:rsid w:val="008845C7"/>
    <w:rPr>
      <w:rFonts w:ascii="Calibri Light" w:eastAsia="黑体" w:hAnsi="Calibri Light"/>
      <w:color w:val="000000"/>
      <w:kern w:val="2"/>
      <w:sz w:val="28"/>
      <w:szCs w:val="21"/>
    </w:rPr>
  </w:style>
  <w:style w:type="character" w:customStyle="1" w:styleId="73">
    <w:name w:val="标题 7 字符"/>
    <w:qFormat/>
    <w:rsid w:val="008845C7"/>
    <w:rPr>
      <w:rFonts w:ascii="Calibri Light" w:hAnsi="Calibri Light"/>
      <w:i/>
      <w:iCs/>
      <w:color w:val="404040"/>
      <w:kern w:val="2"/>
      <w:sz w:val="21"/>
      <w:szCs w:val="21"/>
    </w:rPr>
  </w:style>
  <w:style w:type="character" w:customStyle="1" w:styleId="82">
    <w:name w:val="标题 8 字符"/>
    <w:rsid w:val="008845C7"/>
    <w:rPr>
      <w:rFonts w:ascii="Calibri Light" w:hAnsi="Calibri Light"/>
      <w:color w:val="5B9BD5"/>
      <w:kern w:val="2"/>
      <w:szCs w:val="21"/>
    </w:rPr>
  </w:style>
  <w:style w:type="character" w:customStyle="1" w:styleId="92">
    <w:name w:val="标题 9 字符"/>
    <w:qFormat/>
    <w:rsid w:val="008845C7"/>
    <w:rPr>
      <w:rFonts w:ascii="Calibri Light" w:hAnsi="Calibri Light"/>
      <w:i/>
      <w:iCs/>
      <w:color w:val="404040"/>
      <w:kern w:val="2"/>
      <w:szCs w:val="21"/>
    </w:rPr>
  </w:style>
  <w:style w:type="paragraph" w:customStyle="1" w:styleId="150">
    <w:name w:val="1.5倍"/>
    <w:basedOn w:val="aa"/>
    <w:rsid w:val="008845C7"/>
    <w:pPr>
      <w:spacing w:line="360" w:lineRule="auto"/>
    </w:pPr>
    <w:rPr>
      <w:rFonts w:ascii="Calibri" w:hAnsi="Calibri"/>
      <w:sz w:val="24"/>
      <w:szCs w:val="21"/>
      <w:lang w:bidi="en-US"/>
    </w:rPr>
  </w:style>
  <w:style w:type="paragraph" w:customStyle="1" w:styleId="1CrlfShiftM">
    <w:name w:val="正文首行缩进1(Crlf+Shift+M)"/>
    <w:qFormat/>
    <w:rsid w:val="008845C7"/>
    <w:pPr>
      <w:spacing w:before="120" w:after="120" w:line="360" w:lineRule="auto"/>
      <w:ind w:firstLineChars="200" w:firstLine="420"/>
    </w:pPr>
    <w:rPr>
      <w:rFonts w:ascii="Calibri" w:eastAsia="华文细黑" w:hAnsi="Calibri" w:cs="宋体"/>
      <w:kern w:val="2"/>
      <w:sz w:val="21"/>
      <w:szCs w:val="21"/>
    </w:rPr>
  </w:style>
  <w:style w:type="paragraph" w:customStyle="1" w:styleId="-">
    <w:name w:val="大分页字体-黑体初号"/>
    <w:basedOn w:val="10"/>
    <w:link w:val="-Char"/>
    <w:qFormat/>
    <w:rsid w:val="008845C7"/>
    <w:pPr>
      <w:tabs>
        <w:tab w:val="clear" w:pos="567"/>
      </w:tabs>
      <w:spacing w:before="480" w:after="0"/>
    </w:pPr>
    <w:rPr>
      <w:rFonts w:ascii="黑体" w:eastAsia="黑体" w:hAnsi="Calibri Light"/>
      <w:bCs/>
      <w:color w:val="2E74B5"/>
      <w:kern w:val="2"/>
      <w:sz w:val="28"/>
      <w:szCs w:val="84"/>
    </w:rPr>
  </w:style>
  <w:style w:type="character" w:customStyle="1" w:styleId="-Char">
    <w:name w:val="大分页字体-黑体初号 Char"/>
    <w:link w:val="-"/>
    <w:qFormat/>
    <w:rsid w:val="008845C7"/>
    <w:rPr>
      <w:rFonts w:ascii="黑体" w:eastAsia="黑体" w:hAnsi="Calibri Light" w:cs="Times New Roman"/>
      <w:b/>
      <w:bCs/>
      <w:color w:val="2E74B5"/>
      <w:sz w:val="28"/>
      <w:szCs w:val="84"/>
    </w:rPr>
  </w:style>
  <w:style w:type="paragraph" w:customStyle="1" w:styleId="affffa">
    <w:name w:val="正文无缩进粗体"/>
    <w:basedOn w:val="24"/>
    <w:next w:val="26"/>
    <w:link w:val="Charf4"/>
    <w:qFormat/>
    <w:rsid w:val="008845C7"/>
    <w:pPr>
      <w:widowControl w:val="0"/>
      <w:autoSpaceDE/>
      <w:autoSpaceDN/>
      <w:spacing w:before="240" w:after="120" w:line="480" w:lineRule="auto"/>
      <w:ind w:leftChars="200" w:left="420" w:firstLineChars="0" w:firstLine="0"/>
      <w:textAlignment w:val="auto"/>
    </w:pPr>
    <w:rPr>
      <w:rFonts w:ascii="Calibri" w:hAnsi="Calibri"/>
      <w:b/>
      <w:kern w:val="2"/>
      <w:sz w:val="24"/>
      <w:szCs w:val="21"/>
    </w:rPr>
  </w:style>
  <w:style w:type="character" w:customStyle="1" w:styleId="Charf4">
    <w:name w:val="正文缩进粗体 Char"/>
    <w:link w:val="affffa"/>
    <w:rsid w:val="008845C7"/>
    <w:rPr>
      <w:rFonts w:ascii="Calibri" w:eastAsia="宋体" w:hAnsi="Calibri" w:cs="Times New Roman"/>
      <w:b/>
      <w:sz w:val="24"/>
      <w:szCs w:val="21"/>
    </w:rPr>
  </w:style>
  <w:style w:type="character" w:customStyle="1" w:styleId="2f1">
    <w:name w:val="正文文本缩进 2 字符"/>
    <w:qFormat/>
    <w:rsid w:val="008845C7"/>
    <w:rPr>
      <w:kern w:val="2"/>
      <w:sz w:val="21"/>
      <w:szCs w:val="21"/>
    </w:rPr>
  </w:style>
  <w:style w:type="character" w:customStyle="1" w:styleId="2f2">
    <w:name w:val="正文文本 2 字符"/>
    <w:qFormat/>
    <w:rsid w:val="008845C7"/>
    <w:rPr>
      <w:kern w:val="2"/>
      <w:sz w:val="21"/>
      <w:szCs w:val="21"/>
    </w:rPr>
  </w:style>
  <w:style w:type="paragraph" w:customStyle="1" w:styleId="affffb">
    <w:name w:val="要点－宋体小四粗体无缩进"/>
    <w:basedOn w:val="aa"/>
    <w:next w:val="aa"/>
    <w:link w:val="Charf5"/>
    <w:rsid w:val="008845C7"/>
    <w:pPr>
      <w:spacing w:line="360" w:lineRule="auto"/>
    </w:pPr>
    <w:rPr>
      <w:rFonts w:ascii="Calibri" w:hAnsi="Calibri"/>
      <w:b/>
      <w:bCs/>
      <w:sz w:val="24"/>
      <w:szCs w:val="21"/>
    </w:rPr>
  </w:style>
  <w:style w:type="character" w:customStyle="1" w:styleId="Charf5">
    <w:name w:val="要点－宋体小四粗体无缩进 Char"/>
    <w:link w:val="affffb"/>
    <w:rsid w:val="008845C7"/>
    <w:rPr>
      <w:rFonts w:ascii="Calibri" w:eastAsia="宋体" w:hAnsi="Calibri" w:cs="Times New Roman"/>
      <w:b/>
      <w:bCs/>
      <w:sz w:val="24"/>
      <w:szCs w:val="21"/>
    </w:rPr>
  </w:style>
  <w:style w:type="paragraph" w:customStyle="1" w:styleId="a3">
    <w:name w:val="第二级"/>
    <w:basedOn w:val="aa"/>
    <w:next w:val="aa"/>
    <w:link w:val="Charf6"/>
    <w:rsid w:val="008845C7"/>
    <w:pPr>
      <w:numPr>
        <w:ilvl w:val="1"/>
        <w:numId w:val="3"/>
      </w:numPr>
      <w:spacing w:beforeLines="50" w:afterLines="50" w:line="360" w:lineRule="auto"/>
      <w:outlineLvl w:val="1"/>
    </w:pPr>
    <w:rPr>
      <w:rFonts w:ascii="宋体" w:hAnsi="宋体"/>
      <w:b/>
      <w:sz w:val="32"/>
      <w:szCs w:val="32"/>
    </w:rPr>
  </w:style>
  <w:style w:type="character" w:customStyle="1" w:styleId="Charf6">
    <w:name w:val="第二级 Char"/>
    <w:link w:val="a3"/>
    <w:rsid w:val="008845C7"/>
    <w:rPr>
      <w:rFonts w:ascii="宋体" w:eastAsia="宋体" w:hAnsi="宋体" w:cs="Times New Roman"/>
      <w:b/>
      <w:sz w:val="32"/>
      <w:szCs w:val="32"/>
    </w:rPr>
  </w:style>
  <w:style w:type="paragraph" w:customStyle="1" w:styleId="affffc">
    <w:name w:val="第三级"/>
    <w:basedOn w:val="aa"/>
    <w:next w:val="aa"/>
    <w:link w:val="Charf7"/>
    <w:qFormat/>
    <w:rsid w:val="008845C7"/>
    <w:pPr>
      <w:tabs>
        <w:tab w:val="left" w:pos="709"/>
      </w:tabs>
      <w:spacing w:beforeLines="50" w:afterLines="50" w:line="360" w:lineRule="auto"/>
      <w:ind w:left="709" w:hanging="709"/>
      <w:outlineLvl w:val="2"/>
    </w:pPr>
    <w:rPr>
      <w:rFonts w:ascii="宋体" w:hAnsi="宋体"/>
      <w:b/>
      <w:sz w:val="28"/>
      <w:szCs w:val="28"/>
    </w:rPr>
  </w:style>
  <w:style w:type="character" w:customStyle="1" w:styleId="Charf7">
    <w:name w:val="第三级 Char"/>
    <w:link w:val="affffc"/>
    <w:qFormat/>
    <w:rsid w:val="008845C7"/>
    <w:rPr>
      <w:rFonts w:ascii="宋体" w:eastAsia="宋体" w:hAnsi="宋体" w:cs="Times New Roman"/>
      <w:b/>
      <w:sz w:val="28"/>
      <w:szCs w:val="28"/>
    </w:rPr>
  </w:style>
  <w:style w:type="paragraph" w:customStyle="1" w:styleId="1e">
    <w:name w:val="华电 标题 1"/>
    <w:basedOn w:val="10"/>
    <w:next w:val="aa"/>
    <w:link w:val="1Char3"/>
    <w:qFormat/>
    <w:rsid w:val="008845C7"/>
    <w:pPr>
      <w:keepLines w:val="0"/>
      <w:tabs>
        <w:tab w:val="clear" w:pos="567"/>
      </w:tabs>
      <w:spacing w:before="240" w:after="240"/>
    </w:pPr>
    <w:rPr>
      <w:rFonts w:ascii="Book Antiqua" w:hAnsi="Book Antiqua"/>
      <w:color w:val="2E74B5"/>
      <w:kern w:val="28"/>
      <w:sz w:val="32"/>
      <w:szCs w:val="20"/>
    </w:rPr>
  </w:style>
  <w:style w:type="character" w:customStyle="1" w:styleId="1Char3">
    <w:name w:val="华电 标题 1 Char"/>
    <w:link w:val="1e"/>
    <w:qFormat/>
    <w:rsid w:val="008845C7"/>
    <w:rPr>
      <w:rFonts w:ascii="Book Antiqua" w:eastAsia="宋体" w:hAnsi="Book Antiqua" w:cs="Times New Roman"/>
      <w:b/>
      <w:color w:val="2E74B5"/>
      <w:kern w:val="28"/>
      <w:sz w:val="32"/>
      <w:szCs w:val="20"/>
    </w:rPr>
  </w:style>
  <w:style w:type="paragraph" w:customStyle="1" w:styleId="2f3">
    <w:name w:val="华电 标题 2"/>
    <w:basedOn w:val="20"/>
    <w:link w:val="2Char5"/>
    <w:qFormat/>
    <w:rsid w:val="008845C7"/>
    <w:pPr>
      <w:keepLines w:val="0"/>
      <w:adjustRightInd w:val="0"/>
      <w:snapToGrid w:val="0"/>
      <w:spacing w:before="120" w:after="120" w:line="300" w:lineRule="auto"/>
      <w:ind w:left="3261"/>
    </w:pPr>
    <w:rPr>
      <w:rFonts w:ascii="Book Antiqua" w:eastAsia="宋体" w:hAnsi="Book Antiqua"/>
      <w:bCs w:val="0"/>
      <w:color w:val="5B9BD5"/>
      <w:sz w:val="30"/>
      <w:szCs w:val="20"/>
    </w:rPr>
  </w:style>
  <w:style w:type="character" w:customStyle="1" w:styleId="2Char5">
    <w:name w:val="华电 标题 2 Char"/>
    <w:link w:val="2f3"/>
    <w:rsid w:val="008845C7"/>
    <w:rPr>
      <w:rFonts w:ascii="Book Antiqua" w:eastAsia="宋体" w:hAnsi="Book Antiqua" w:cs="Times New Roman"/>
      <w:b/>
      <w:color w:val="5B9BD5"/>
      <w:sz w:val="30"/>
      <w:szCs w:val="20"/>
    </w:rPr>
  </w:style>
  <w:style w:type="paragraph" w:customStyle="1" w:styleId="58">
    <w:name w:val="样式5"/>
    <w:basedOn w:val="30"/>
    <w:qFormat/>
    <w:rsid w:val="008845C7"/>
    <w:pPr>
      <w:spacing w:before="0" w:after="0" w:line="360" w:lineRule="auto"/>
      <w:ind w:rightChars="100" w:right="210"/>
    </w:pPr>
    <w:rPr>
      <w:rFonts w:ascii="Calibri Light" w:hAnsi="Calibri Light"/>
      <w:color w:val="5B9BD5"/>
      <w:sz w:val="30"/>
      <w:szCs w:val="30"/>
    </w:rPr>
  </w:style>
  <w:style w:type="paragraph" w:customStyle="1" w:styleId="74">
    <w:name w:val="样式7"/>
    <w:basedOn w:val="20"/>
    <w:link w:val="7Char0"/>
    <w:qFormat/>
    <w:rsid w:val="008845C7"/>
    <w:pPr>
      <w:spacing w:before="160" w:after="160" w:line="240" w:lineRule="auto"/>
      <w:ind w:left="578" w:hanging="578"/>
    </w:pPr>
    <w:rPr>
      <w:rFonts w:ascii="Calibri Light" w:eastAsia="宋体" w:hAnsi="宋体"/>
      <w:color w:val="5B9BD5"/>
      <w:sz w:val="30"/>
      <w:szCs w:val="30"/>
    </w:rPr>
  </w:style>
  <w:style w:type="character" w:customStyle="1" w:styleId="7Char0">
    <w:name w:val="样式7 Char"/>
    <w:link w:val="74"/>
    <w:rsid w:val="008845C7"/>
    <w:rPr>
      <w:rFonts w:ascii="Calibri Light" w:eastAsia="宋体" w:hAnsi="宋体" w:cs="Times New Roman"/>
      <w:b/>
      <w:bCs/>
      <w:color w:val="5B9BD5"/>
      <w:sz w:val="30"/>
      <w:szCs w:val="30"/>
    </w:rPr>
  </w:style>
  <w:style w:type="paragraph" w:customStyle="1" w:styleId="83">
    <w:name w:val="样式8"/>
    <w:basedOn w:val="74"/>
    <w:link w:val="8Char0"/>
    <w:qFormat/>
    <w:rsid w:val="008845C7"/>
    <w:pPr>
      <w:spacing w:line="360" w:lineRule="auto"/>
      <w:ind w:left="576" w:hanging="576"/>
    </w:pPr>
  </w:style>
  <w:style w:type="character" w:customStyle="1" w:styleId="8Char0">
    <w:name w:val="样式8 Char"/>
    <w:link w:val="83"/>
    <w:rsid w:val="008845C7"/>
    <w:rPr>
      <w:rFonts w:ascii="Calibri Light" w:eastAsia="宋体" w:hAnsi="宋体" w:cs="Times New Roman"/>
      <w:b/>
      <w:bCs/>
      <w:color w:val="5B9BD5"/>
      <w:sz w:val="30"/>
      <w:szCs w:val="30"/>
    </w:rPr>
  </w:style>
  <w:style w:type="paragraph" w:customStyle="1" w:styleId="64">
    <w:name w:val="正文缩进6字符"/>
    <w:basedOn w:val="aa"/>
    <w:rsid w:val="008845C7"/>
    <w:pPr>
      <w:snapToGrid w:val="0"/>
      <w:spacing w:line="360" w:lineRule="auto"/>
      <w:ind w:leftChars="600" w:left="600" w:firstLineChars="22" w:firstLine="46"/>
    </w:pPr>
    <w:rPr>
      <w:rFonts w:ascii="Calibri" w:hAnsi="Calibri"/>
      <w:bCs/>
      <w:snapToGrid w:val="0"/>
      <w:color w:val="000000"/>
      <w:szCs w:val="21"/>
      <w:lang w:eastAsia="en-US" w:bidi="en-US"/>
    </w:rPr>
  </w:style>
  <w:style w:type="paragraph" w:customStyle="1" w:styleId="affffd">
    <w:name w:val="正文样式"/>
    <w:basedOn w:val="aa"/>
    <w:link w:val="Charf8"/>
    <w:rsid w:val="008845C7"/>
    <w:pPr>
      <w:tabs>
        <w:tab w:val="left" w:pos="1560"/>
      </w:tabs>
      <w:spacing w:before="163" w:after="163" w:line="300" w:lineRule="auto"/>
      <w:ind w:left="1560" w:hanging="360"/>
    </w:pPr>
    <w:rPr>
      <w:rFonts w:ascii="宋体" w:hAnsi="Calibri"/>
      <w:sz w:val="24"/>
      <w:szCs w:val="21"/>
    </w:rPr>
  </w:style>
  <w:style w:type="character" w:customStyle="1" w:styleId="Charf8">
    <w:name w:val="正文样式 Char"/>
    <w:link w:val="affffd"/>
    <w:qFormat/>
    <w:rsid w:val="008845C7"/>
    <w:rPr>
      <w:rFonts w:ascii="宋体" w:eastAsia="宋体" w:hAnsi="Calibri" w:cs="Times New Roman"/>
      <w:sz w:val="24"/>
      <w:szCs w:val="21"/>
    </w:rPr>
  </w:style>
  <w:style w:type="paragraph" w:customStyle="1" w:styleId="151">
    <w:name w:val="1.5位行距"/>
    <w:basedOn w:val="aa"/>
    <w:link w:val="15Char"/>
    <w:rsid w:val="008845C7"/>
    <w:pPr>
      <w:spacing w:line="360" w:lineRule="auto"/>
      <w:ind w:firstLine="420"/>
    </w:pPr>
    <w:rPr>
      <w:rFonts w:ascii="Calibri" w:hAnsi="Calibri"/>
      <w:sz w:val="24"/>
      <w:szCs w:val="21"/>
    </w:rPr>
  </w:style>
  <w:style w:type="character" w:customStyle="1" w:styleId="15Char">
    <w:name w:val="1.5位行距 Char"/>
    <w:link w:val="151"/>
    <w:rsid w:val="008845C7"/>
    <w:rPr>
      <w:rFonts w:ascii="Calibri" w:eastAsia="宋体" w:hAnsi="Calibri" w:cs="Times New Roman"/>
      <w:sz w:val="24"/>
      <w:szCs w:val="21"/>
    </w:rPr>
  </w:style>
  <w:style w:type="paragraph" w:customStyle="1" w:styleId="F-">
    <w:name w:val="F-正文"/>
    <w:basedOn w:val="aa"/>
    <w:link w:val="F-Char"/>
    <w:qFormat/>
    <w:rsid w:val="008845C7"/>
    <w:pPr>
      <w:spacing w:line="300" w:lineRule="auto"/>
    </w:pPr>
    <w:rPr>
      <w:rFonts w:ascii="Book Antiqua" w:hAnsi="Book Antiqua"/>
      <w:szCs w:val="21"/>
    </w:rPr>
  </w:style>
  <w:style w:type="character" w:customStyle="1" w:styleId="F-Char">
    <w:name w:val="F-正文 Char"/>
    <w:link w:val="F-"/>
    <w:qFormat/>
    <w:rsid w:val="008845C7"/>
    <w:rPr>
      <w:rFonts w:ascii="Book Antiqua" w:eastAsia="宋体" w:hAnsi="Book Antiqua" w:cs="Times New Roman"/>
      <w:szCs w:val="21"/>
    </w:rPr>
  </w:style>
  <w:style w:type="paragraph" w:customStyle="1" w:styleId="75">
    <w:name w:val="标题样式7"/>
    <w:basedOn w:val="aa"/>
    <w:link w:val="7Char1"/>
    <w:qFormat/>
    <w:rsid w:val="008845C7"/>
    <w:pPr>
      <w:outlineLvl w:val="6"/>
    </w:pPr>
    <w:rPr>
      <w:rFonts w:ascii="Calibri" w:hAnsi="Calibri"/>
      <w:sz w:val="24"/>
      <w:szCs w:val="21"/>
    </w:rPr>
  </w:style>
  <w:style w:type="character" w:customStyle="1" w:styleId="7Char1">
    <w:name w:val="标题样式7 Char"/>
    <w:link w:val="75"/>
    <w:qFormat/>
    <w:rsid w:val="008845C7"/>
    <w:rPr>
      <w:rFonts w:ascii="Calibri" w:eastAsia="宋体" w:hAnsi="Calibri" w:cs="Times New Roman"/>
      <w:sz w:val="24"/>
      <w:szCs w:val="21"/>
    </w:rPr>
  </w:style>
  <w:style w:type="paragraph" w:customStyle="1" w:styleId="111">
    <w:name w:val="样式11"/>
    <w:basedOn w:val="aa"/>
    <w:link w:val="11Char"/>
    <w:rsid w:val="008845C7"/>
    <w:pPr>
      <w:outlineLvl w:val="6"/>
    </w:pPr>
    <w:rPr>
      <w:rFonts w:ascii="Calibri" w:hAnsi="Calibri"/>
      <w:sz w:val="24"/>
      <w:szCs w:val="21"/>
    </w:rPr>
  </w:style>
  <w:style w:type="character" w:customStyle="1" w:styleId="11Char">
    <w:name w:val="样式11 Char"/>
    <w:link w:val="111"/>
    <w:qFormat/>
    <w:rsid w:val="008845C7"/>
    <w:rPr>
      <w:rFonts w:ascii="Calibri" w:eastAsia="宋体" w:hAnsi="Calibri" w:cs="Times New Roman"/>
      <w:sz w:val="24"/>
      <w:szCs w:val="21"/>
    </w:rPr>
  </w:style>
  <w:style w:type="character" w:customStyle="1" w:styleId="affffe">
    <w:name w:val="正文文本 字符"/>
    <w:qFormat/>
    <w:rsid w:val="008845C7"/>
    <w:rPr>
      <w:kern w:val="2"/>
      <w:sz w:val="21"/>
      <w:szCs w:val="21"/>
    </w:rPr>
  </w:style>
  <w:style w:type="character" w:customStyle="1" w:styleId="Charf9">
    <w:name w:val="副标题 Char"/>
    <w:basedOn w:val="ab"/>
    <w:uiPriority w:val="11"/>
    <w:rsid w:val="008845C7"/>
    <w:rPr>
      <w:rFonts w:asciiTheme="majorHAnsi" w:eastAsia="宋体" w:hAnsiTheme="majorHAnsi" w:cstheme="majorBidi"/>
      <w:b/>
      <w:bCs/>
      <w:kern w:val="28"/>
      <w:sz w:val="32"/>
      <w:szCs w:val="32"/>
    </w:rPr>
  </w:style>
  <w:style w:type="character" w:customStyle="1" w:styleId="Char17">
    <w:name w:val="副标题 Char1"/>
    <w:link w:val="aff9"/>
    <w:qFormat/>
    <w:rsid w:val="008845C7"/>
    <w:rPr>
      <w:rFonts w:ascii="Calibri Light" w:eastAsia="宋体" w:hAnsi="Calibri Light" w:cs="Times New Roman"/>
      <w:i/>
      <w:iCs/>
      <w:color w:val="5B9BD5"/>
      <w:spacing w:val="15"/>
      <w:sz w:val="24"/>
      <w:szCs w:val="24"/>
    </w:rPr>
  </w:style>
  <w:style w:type="paragraph" w:customStyle="1" w:styleId="220">
    <w:name w:val="中等深浅网格 22"/>
    <w:link w:val="2f4"/>
    <w:uiPriority w:val="1"/>
    <w:qFormat/>
    <w:rsid w:val="008845C7"/>
    <w:rPr>
      <w:rFonts w:ascii="Calibri" w:eastAsia="宋体" w:hAnsi="Calibri" w:cs="Times New Roman"/>
      <w:sz w:val="22"/>
      <w:szCs w:val="21"/>
    </w:rPr>
  </w:style>
  <w:style w:type="character" w:customStyle="1" w:styleId="2f4">
    <w:name w:val="中等深浅网格 2 字符"/>
    <w:link w:val="220"/>
    <w:uiPriority w:val="1"/>
    <w:rsid w:val="008845C7"/>
    <w:rPr>
      <w:rFonts w:ascii="Calibri" w:eastAsia="宋体" w:hAnsi="Calibri" w:cs="Times New Roman"/>
      <w:kern w:val="0"/>
      <w:sz w:val="22"/>
      <w:szCs w:val="21"/>
    </w:rPr>
  </w:style>
  <w:style w:type="character" w:customStyle="1" w:styleId="-11">
    <w:name w:val="彩色列表 - 着色 1 字符"/>
    <w:uiPriority w:val="34"/>
    <w:qFormat/>
    <w:rsid w:val="008845C7"/>
    <w:rPr>
      <w:rFonts w:ascii="Times New Roman" w:hAnsi="Times New Roman"/>
      <w:kern w:val="2"/>
      <w:sz w:val="21"/>
      <w:szCs w:val="24"/>
    </w:rPr>
  </w:style>
  <w:style w:type="character" w:customStyle="1" w:styleId="-12">
    <w:name w:val="彩色网格 - 着色 1 字符"/>
    <w:uiPriority w:val="29"/>
    <w:qFormat/>
    <w:rsid w:val="008845C7"/>
    <w:rPr>
      <w:i/>
      <w:iCs/>
      <w:color w:val="000000"/>
      <w:kern w:val="2"/>
      <w:sz w:val="21"/>
      <w:szCs w:val="21"/>
    </w:rPr>
  </w:style>
  <w:style w:type="character" w:customStyle="1" w:styleId="410">
    <w:name w:val="无格式表格 41"/>
    <w:uiPriority w:val="21"/>
    <w:qFormat/>
    <w:rsid w:val="008845C7"/>
    <w:rPr>
      <w:b/>
      <w:bCs/>
      <w:i/>
      <w:iCs/>
      <w:color w:val="5B9BD5"/>
    </w:rPr>
  </w:style>
  <w:style w:type="character" w:customStyle="1" w:styleId="112">
    <w:name w:val="网格表 1 浅色1"/>
    <w:uiPriority w:val="33"/>
    <w:qFormat/>
    <w:rsid w:val="008845C7"/>
    <w:rPr>
      <w:b/>
      <w:bCs/>
      <w:smallCaps/>
      <w:spacing w:val="5"/>
    </w:rPr>
  </w:style>
  <w:style w:type="paragraph" w:customStyle="1" w:styleId="310">
    <w:name w:val="网格表 31"/>
    <w:basedOn w:val="10"/>
    <w:next w:val="aa"/>
    <w:uiPriority w:val="39"/>
    <w:unhideWhenUsed/>
    <w:qFormat/>
    <w:rsid w:val="008845C7"/>
    <w:pPr>
      <w:tabs>
        <w:tab w:val="clear" w:pos="567"/>
      </w:tabs>
      <w:spacing w:before="480" w:after="0"/>
      <w:jc w:val="both"/>
      <w:outlineLvl w:val="9"/>
    </w:pPr>
    <w:rPr>
      <w:rFonts w:ascii="Calibri Light" w:hAnsi="Calibri Light"/>
      <w:bCs/>
      <w:color w:val="2E74B5"/>
      <w:kern w:val="2"/>
      <w:sz w:val="28"/>
      <w:szCs w:val="28"/>
    </w:rPr>
  </w:style>
  <w:style w:type="character" w:customStyle="1" w:styleId="-20">
    <w:name w:val="浅色底纹 - 着色 2 字符"/>
    <w:uiPriority w:val="30"/>
    <w:qFormat/>
    <w:rsid w:val="008845C7"/>
    <w:rPr>
      <w:b/>
      <w:bCs/>
      <w:i/>
      <w:iCs/>
      <w:color w:val="5B9BD5"/>
      <w:kern w:val="2"/>
      <w:sz w:val="21"/>
      <w:szCs w:val="21"/>
    </w:rPr>
  </w:style>
  <w:style w:type="character" w:customStyle="1" w:styleId="311">
    <w:name w:val="无格式表格 31"/>
    <w:uiPriority w:val="19"/>
    <w:qFormat/>
    <w:rsid w:val="008845C7"/>
    <w:rPr>
      <w:i/>
      <w:iCs/>
      <w:color w:val="808080"/>
    </w:rPr>
  </w:style>
  <w:style w:type="character" w:customStyle="1" w:styleId="510">
    <w:name w:val="无格式表格 51"/>
    <w:uiPriority w:val="31"/>
    <w:qFormat/>
    <w:rsid w:val="008845C7"/>
    <w:rPr>
      <w:smallCaps/>
      <w:color w:val="ED7D31"/>
      <w:u w:val="single"/>
    </w:rPr>
  </w:style>
  <w:style w:type="character" w:customStyle="1" w:styleId="1f">
    <w:name w:val="网格型浅色1"/>
    <w:uiPriority w:val="32"/>
    <w:qFormat/>
    <w:rsid w:val="008845C7"/>
    <w:rPr>
      <w:b/>
      <w:bCs/>
      <w:smallCaps/>
      <w:color w:val="ED7D31"/>
      <w:spacing w:val="5"/>
      <w:u w:val="single"/>
    </w:rPr>
  </w:style>
  <w:style w:type="character" w:customStyle="1" w:styleId="2-1Char">
    <w:name w:val="中等深浅网格 2 - 强调文字颜色 1 Char"/>
    <w:uiPriority w:val="1"/>
    <w:rsid w:val="008845C7"/>
    <w:rPr>
      <w:rFonts w:ascii="Calibri" w:hAnsi="Calibri"/>
      <w:sz w:val="22"/>
      <w:szCs w:val="22"/>
      <w:lang w:val="en-US" w:eastAsia="zh-CN" w:bidi="ar-SA"/>
    </w:rPr>
  </w:style>
  <w:style w:type="paragraph" w:customStyle="1" w:styleId="Char1CharCharCharCharCharChar">
    <w:name w:val="Char1 Char Char Char Char Char Char"/>
    <w:basedOn w:val="aa"/>
    <w:qFormat/>
    <w:rsid w:val="008845C7"/>
    <w:pPr>
      <w:numPr>
        <w:numId w:val="4"/>
      </w:numPr>
      <w:tabs>
        <w:tab w:val="clear" w:pos="4172"/>
        <w:tab w:val="left" w:pos="1140"/>
      </w:tabs>
      <w:ind w:left="1140" w:hanging="720"/>
    </w:pPr>
    <w:rPr>
      <w:rFonts w:ascii="Calibri" w:hAnsi="Calibri"/>
      <w:szCs w:val="21"/>
    </w:rPr>
  </w:style>
  <w:style w:type="paragraph" w:customStyle="1" w:styleId="76">
    <w:name w:val="标题7"/>
    <w:basedOn w:val="aa"/>
    <w:link w:val="7Char2"/>
    <w:rsid w:val="008845C7"/>
    <w:pPr>
      <w:outlineLvl w:val="6"/>
    </w:pPr>
    <w:rPr>
      <w:rFonts w:ascii="Calibri" w:hAnsi="Calibri"/>
      <w:b/>
      <w:sz w:val="24"/>
    </w:rPr>
  </w:style>
  <w:style w:type="character" w:customStyle="1" w:styleId="7Char2">
    <w:name w:val="标题7 Char"/>
    <w:link w:val="76"/>
    <w:qFormat/>
    <w:rsid w:val="008845C7"/>
    <w:rPr>
      <w:rFonts w:ascii="Calibri" w:eastAsia="宋体" w:hAnsi="Calibri" w:cs="Times New Roman"/>
      <w:b/>
      <w:sz w:val="24"/>
      <w:szCs w:val="24"/>
    </w:rPr>
  </w:style>
  <w:style w:type="character" w:customStyle="1" w:styleId="3Char3">
    <w:name w:val="3级标题 Char"/>
    <w:link w:val="3"/>
    <w:qFormat/>
    <w:rsid w:val="008845C7"/>
    <w:rPr>
      <w:rFonts w:ascii="Calibri Light" w:eastAsia="宋体" w:hAnsi="Calibri Light" w:cs="Times New Roman"/>
      <w:b/>
      <w:bCs/>
      <w:sz w:val="32"/>
      <w:szCs w:val="21"/>
    </w:rPr>
  </w:style>
  <w:style w:type="character" w:customStyle="1" w:styleId="4Char1">
    <w:name w:val="4级标题 Char"/>
    <w:link w:val="4"/>
    <w:qFormat/>
    <w:rsid w:val="008845C7"/>
    <w:rPr>
      <w:rFonts w:ascii="Cambria" w:eastAsia="黑体" w:hAnsi="Cambria" w:cs="Times New Roman"/>
      <w:b/>
      <w:bCs/>
      <w:iCs/>
      <w:color w:val="000000"/>
      <w:sz w:val="28"/>
      <w:szCs w:val="21"/>
    </w:rPr>
  </w:style>
  <w:style w:type="character" w:customStyle="1" w:styleId="5Char0">
    <w:name w:val="5级标题 Char"/>
    <w:link w:val="5"/>
    <w:qFormat/>
    <w:rsid w:val="008845C7"/>
    <w:rPr>
      <w:rFonts w:ascii="Calibri Light" w:eastAsia="黑体" w:hAnsi="Calibri Light" w:cs="Times New Roman"/>
      <w:color w:val="000000"/>
      <w:sz w:val="28"/>
      <w:szCs w:val="21"/>
    </w:rPr>
  </w:style>
  <w:style w:type="character" w:customStyle="1" w:styleId="Charf3">
    <w:name w:val="规范正文 Char"/>
    <w:link w:val="a"/>
    <w:qFormat/>
    <w:rsid w:val="008845C7"/>
    <w:rPr>
      <w:rFonts w:ascii="Times New Roman" w:eastAsia="宋体" w:hAnsi="Times New Roman" w:cs="Times New Roman"/>
      <w:color w:val="000000"/>
      <w:sz w:val="28"/>
      <w:szCs w:val="20"/>
    </w:rPr>
  </w:style>
  <w:style w:type="paragraph" w:customStyle="1" w:styleId="bullet2">
    <w:name w:val="bullet 2"/>
    <w:basedOn w:val="aa"/>
    <w:qFormat/>
    <w:rsid w:val="008845C7"/>
    <w:pPr>
      <w:keepLines/>
      <w:widowControl/>
      <w:spacing w:before="120"/>
      <w:ind w:left="1418" w:hanging="284"/>
    </w:pPr>
    <w:rPr>
      <w:rFonts w:ascii="Calibri" w:hAnsi="Calibri"/>
      <w:kern w:val="0"/>
      <w:sz w:val="20"/>
      <w:szCs w:val="21"/>
      <w:lang w:val="en-AU" w:eastAsia="en-US"/>
    </w:rPr>
  </w:style>
  <w:style w:type="paragraph" w:customStyle="1" w:styleId="a9">
    <w:name w:val="第三层序列"/>
    <w:basedOn w:val="aa"/>
    <w:qFormat/>
    <w:rsid w:val="008845C7"/>
    <w:pPr>
      <w:widowControl/>
      <w:numPr>
        <w:ilvl w:val="3"/>
        <w:numId w:val="5"/>
      </w:numPr>
      <w:tabs>
        <w:tab w:val="clear" w:pos="2060"/>
      </w:tabs>
      <w:spacing w:before="60" w:after="60"/>
      <w:ind w:left="2100" w:hanging="420"/>
      <w:textAlignment w:val="bottom"/>
    </w:pPr>
    <w:rPr>
      <w:rFonts w:ascii="Calibri" w:hAnsi="Calibri"/>
      <w:sz w:val="24"/>
    </w:rPr>
  </w:style>
  <w:style w:type="paragraph" w:customStyle="1" w:styleId="a8">
    <w:name w:val="第二层序列"/>
    <w:basedOn w:val="aa"/>
    <w:qFormat/>
    <w:rsid w:val="008845C7"/>
    <w:pPr>
      <w:widowControl/>
      <w:numPr>
        <w:ilvl w:val="2"/>
        <w:numId w:val="5"/>
      </w:numPr>
      <w:spacing w:after="60"/>
      <w:textAlignment w:val="bottom"/>
    </w:pPr>
    <w:rPr>
      <w:rFonts w:ascii="Calibri" w:hAnsi="Calibri"/>
      <w:sz w:val="24"/>
    </w:rPr>
  </w:style>
  <w:style w:type="paragraph" w:customStyle="1" w:styleId="a7">
    <w:name w:val="第一层序列"/>
    <w:basedOn w:val="a8"/>
    <w:qFormat/>
    <w:rsid w:val="008845C7"/>
    <w:pPr>
      <w:numPr>
        <w:ilvl w:val="0"/>
      </w:numPr>
      <w:tabs>
        <w:tab w:val="clear" w:pos="1640"/>
        <w:tab w:val="left" w:pos="1160"/>
      </w:tabs>
      <w:ind w:left="1160" w:hanging="720"/>
    </w:pPr>
    <w:rPr>
      <w:rFonts w:ascii="宋体" w:hAnsi="宋体"/>
    </w:rPr>
  </w:style>
  <w:style w:type="character" w:customStyle="1" w:styleId="afffff">
    <w:name w:val="正文文本缩进 字符"/>
    <w:qFormat/>
    <w:rsid w:val="008845C7"/>
    <w:rPr>
      <w:kern w:val="2"/>
      <w:sz w:val="21"/>
      <w:szCs w:val="21"/>
    </w:rPr>
  </w:style>
  <w:style w:type="character" w:customStyle="1" w:styleId="3d">
    <w:name w:val="正文文本 3 字符"/>
    <w:rsid w:val="008845C7"/>
    <w:rPr>
      <w:kern w:val="2"/>
      <w:sz w:val="16"/>
      <w:szCs w:val="21"/>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a"/>
    <w:qFormat/>
    <w:rsid w:val="008845C7"/>
    <w:rPr>
      <w:rFonts w:ascii="Calibri" w:hAnsi="Calibri"/>
      <w:szCs w:val="21"/>
    </w:rPr>
  </w:style>
  <w:style w:type="character" w:customStyle="1" w:styleId="Charfa">
    <w:name w:val="签名 Char"/>
    <w:basedOn w:val="ab"/>
    <w:uiPriority w:val="99"/>
    <w:semiHidden/>
    <w:qFormat/>
    <w:rsid w:val="008845C7"/>
    <w:rPr>
      <w:rFonts w:ascii="Times New Roman" w:eastAsia="宋体" w:hAnsi="Times New Roman" w:cs="Times New Roman"/>
      <w:szCs w:val="24"/>
    </w:rPr>
  </w:style>
  <w:style w:type="character" w:customStyle="1" w:styleId="Char16">
    <w:name w:val="签名 Char1"/>
    <w:link w:val="aff7"/>
    <w:qFormat/>
    <w:rsid w:val="008845C7"/>
    <w:rPr>
      <w:rFonts w:ascii="Calibri" w:eastAsia="宋体" w:hAnsi="Calibri" w:cs="Times New Roman"/>
      <w:szCs w:val="21"/>
    </w:rPr>
  </w:style>
  <w:style w:type="character" w:customStyle="1" w:styleId="HTMLChar0">
    <w:name w:val="HTML 地址 Char"/>
    <w:basedOn w:val="ab"/>
    <w:uiPriority w:val="99"/>
    <w:semiHidden/>
    <w:qFormat/>
    <w:rsid w:val="008845C7"/>
    <w:rPr>
      <w:rFonts w:ascii="Times New Roman" w:eastAsia="宋体" w:hAnsi="Times New Roman" w:cs="Times New Roman"/>
      <w:i/>
      <w:iCs/>
      <w:szCs w:val="24"/>
    </w:rPr>
  </w:style>
  <w:style w:type="character" w:customStyle="1" w:styleId="HTMLChar1">
    <w:name w:val="HTML 地址 Char1"/>
    <w:link w:val="HTML"/>
    <w:qFormat/>
    <w:rsid w:val="008845C7"/>
    <w:rPr>
      <w:rFonts w:ascii="Calibri" w:eastAsia="宋体" w:hAnsi="Calibri" w:cs="Times New Roman"/>
      <w:i/>
      <w:szCs w:val="21"/>
    </w:rPr>
  </w:style>
  <w:style w:type="character" w:customStyle="1" w:styleId="3e">
    <w:name w:val="正文文本缩进 3 字符"/>
    <w:qFormat/>
    <w:rsid w:val="008845C7"/>
    <w:rPr>
      <w:kern w:val="2"/>
      <w:sz w:val="16"/>
      <w:szCs w:val="21"/>
    </w:rPr>
  </w:style>
  <w:style w:type="character" w:customStyle="1" w:styleId="Charfb">
    <w:name w:val="宏文本 Char"/>
    <w:basedOn w:val="ab"/>
    <w:uiPriority w:val="99"/>
    <w:semiHidden/>
    <w:qFormat/>
    <w:rsid w:val="008845C7"/>
    <w:rPr>
      <w:rFonts w:ascii="Courier New" w:eastAsia="宋体" w:hAnsi="Courier New" w:cs="Courier New"/>
      <w:sz w:val="24"/>
      <w:szCs w:val="24"/>
    </w:rPr>
  </w:style>
  <w:style w:type="character" w:customStyle="1" w:styleId="Char1">
    <w:name w:val="宏文本 Char1"/>
    <w:link w:val="ae"/>
    <w:qFormat/>
    <w:rsid w:val="008845C7"/>
    <w:rPr>
      <w:rFonts w:ascii="Courier New" w:eastAsia="宋体" w:hAnsi="Courier New" w:cs="Times New Roman"/>
      <w:sz w:val="24"/>
      <w:szCs w:val="20"/>
    </w:rPr>
  </w:style>
  <w:style w:type="character" w:customStyle="1" w:styleId="afffff0">
    <w:name w:val="脚注文本 字符"/>
    <w:qFormat/>
    <w:rsid w:val="008845C7"/>
    <w:rPr>
      <w:kern w:val="2"/>
      <w:sz w:val="18"/>
      <w:szCs w:val="21"/>
    </w:rPr>
  </w:style>
  <w:style w:type="paragraph" w:customStyle="1" w:styleId="tablespaced">
    <w:name w:val="table spaced"/>
    <w:basedOn w:val="aa"/>
    <w:rsid w:val="008845C7"/>
    <w:pPr>
      <w:keepLines/>
      <w:widowControl/>
      <w:spacing w:before="40" w:after="40"/>
      <w:jc w:val="left"/>
    </w:pPr>
    <w:rPr>
      <w:rFonts w:ascii="Arial Narrow" w:hAnsi="Arial Narrow"/>
      <w:kern w:val="0"/>
      <w:sz w:val="16"/>
      <w:szCs w:val="21"/>
      <w:lang w:val="en-AU" w:eastAsia="en-US"/>
    </w:rPr>
  </w:style>
  <w:style w:type="character" w:customStyle="1" w:styleId="Charfc">
    <w:name w:val="称呼 Char"/>
    <w:basedOn w:val="ab"/>
    <w:uiPriority w:val="99"/>
    <w:semiHidden/>
    <w:rsid w:val="008845C7"/>
    <w:rPr>
      <w:rFonts w:ascii="Times New Roman" w:eastAsia="宋体" w:hAnsi="Times New Roman" w:cs="Times New Roman"/>
      <w:szCs w:val="24"/>
    </w:rPr>
  </w:style>
  <w:style w:type="character" w:customStyle="1" w:styleId="Char12">
    <w:name w:val="称呼 Char1"/>
    <w:link w:val="afa"/>
    <w:qFormat/>
    <w:rsid w:val="008845C7"/>
    <w:rPr>
      <w:rFonts w:ascii="Calibri" w:eastAsia="宋体" w:hAnsi="Calibri" w:cs="Times New Roman"/>
      <w:szCs w:val="21"/>
    </w:rPr>
  </w:style>
  <w:style w:type="character" w:customStyle="1" w:styleId="Charfd">
    <w:name w:val="电子邮件签名 Char"/>
    <w:basedOn w:val="ab"/>
    <w:uiPriority w:val="99"/>
    <w:semiHidden/>
    <w:qFormat/>
    <w:rsid w:val="008845C7"/>
    <w:rPr>
      <w:rFonts w:ascii="Times New Roman" w:eastAsia="宋体" w:hAnsi="Times New Roman" w:cs="Times New Roman"/>
      <w:szCs w:val="24"/>
    </w:rPr>
  </w:style>
  <w:style w:type="character" w:customStyle="1" w:styleId="Char11">
    <w:name w:val="电子邮件签名 Char1"/>
    <w:link w:val="af1"/>
    <w:qFormat/>
    <w:rsid w:val="008845C7"/>
    <w:rPr>
      <w:rFonts w:ascii="Calibri" w:eastAsia="宋体" w:hAnsi="Calibri" w:cs="Times New Roman"/>
      <w:szCs w:val="21"/>
    </w:rPr>
  </w:style>
  <w:style w:type="character" w:customStyle="1" w:styleId="Charfe">
    <w:name w:val="尾注文本 Char"/>
    <w:basedOn w:val="ab"/>
    <w:uiPriority w:val="99"/>
    <w:semiHidden/>
    <w:qFormat/>
    <w:rsid w:val="008845C7"/>
    <w:rPr>
      <w:rFonts w:ascii="Times New Roman" w:eastAsia="宋体" w:hAnsi="Times New Roman" w:cs="Times New Roman"/>
      <w:szCs w:val="24"/>
    </w:rPr>
  </w:style>
  <w:style w:type="character" w:customStyle="1" w:styleId="Char14">
    <w:name w:val="尾注文本 Char1"/>
    <w:link w:val="aff2"/>
    <w:qFormat/>
    <w:rsid w:val="008845C7"/>
    <w:rPr>
      <w:rFonts w:ascii="Calibri" w:eastAsia="宋体" w:hAnsi="Calibri" w:cs="Times New Roman"/>
      <w:szCs w:val="21"/>
    </w:rPr>
  </w:style>
  <w:style w:type="paragraph" w:customStyle="1" w:styleId="TableText">
    <w:name w:val="Table Text"/>
    <w:basedOn w:val="aa"/>
    <w:rsid w:val="008845C7"/>
    <w:pPr>
      <w:jc w:val="left"/>
    </w:pPr>
    <w:rPr>
      <w:rFonts w:ascii="Calibri" w:hAnsi="Calibri"/>
      <w:kern w:val="0"/>
      <w:sz w:val="24"/>
      <w:szCs w:val="21"/>
      <w:lang w:eastAsia="en-US"/>
    </w:rPr>
  </w:style>
  <w:style w:type="paragraph" w:customStyle="1" w:styleId="body2">
    <w:name w:val="body 2"/>
    <w:basedOn w:val="aa"/>
    <w:qFormat/>
    <w:rsid w:val="008845C7"/>
    <w:pPr>
      <w:keepLines/>
      <w:widowControl/>
      <w:spacing w:before="120"/>
      <w:ind w:left="992"/>
    </w:pPr>
    <w:rPr>
      <w:rFonts w:ascii="Calibri" w:hAnsi="Calibri"/>
      <w:kern w:val="0"/>
      <w:sz w:val="20"/>
      <w:szCs w:val="21"/>
      <w:lang w:val="en-AU" w:eastAsia="en-US"/>
    </w:rPr>
  </w:style>
  <w:style w:type="character" w:customStyle="1" w:styleId="afffff1">
    <w:name w:val="文档结构图 字符"/>
    <w:qFormat/>
    <w:rsid w:val="008845C7"/>
    <w:rPr>
      <w:kern w:val="2"/>
      <w:sz w:val="21"/>
      <w:szCs w:val="21"/>
      <w:shd w:val="clear" w:color="auto" w:fill="000080"/>
    </w:rPr>
  </w:style>
  <w:style w:type="character" w:customStyle="1" w:styleId="2Char6">
    <w:name w:val="正文首行缩进 2 Char"/>
    <w:basedOn w:val="Char5"/>
    <w:uiPriority w:val="99"/>
    <w:semiHidden/>
    <w:qFormat/>
    <w:rsid w:val="008845C7"/>
    <w:rPr>
      <w:rFonts w:ascii="Times New Roman" w:eastAsia="宋体" w:hAnsi="Times New Roman" w:cs="Times New Roman"/>
      <w:szCs w:val="24"/>
    </w:rPr>
  </w:style>
  <w:style w:type="character" w:customStyle="1" w:styleId="2Char10">
    <w:name w:val="正文首行缩进 2 Char1"/>
    <w:link w:val="29"/>
    <w:qFormat/>
    <w:rsid w:val="008845C7"/>
    <w:rPr>
      <w:rFonts w:ascii="Calibri" w:eastAsia="宋体" w:hAnsi="Calibri" w:cs="Times New Roman"/>
      <w:szCs w:val="21"/>
    </w:rPr>
  </w:style>
  <w:style w:type="character" w:customStyle="1" w:styleId="HTML1">
    <w:name w:val="HTML 预设格式 字符"/>
    <w:uiPriority w:val="99"/>
    <w:rsid w:val="008845C7"/>
    <w:rPr>
      <w:rFonts w:ascii="Courier New" w:hAnsi="Courier New"/>
      <w:kern w:val="2"/>
      <w:szCs w:val="21"/>
    </w:rPr>
  </w:style>
  <w:style w:type="paragraph" w:customStyle="1" w:styleId="L1">
    <w:name w:val="L正1"/>
    <w:basedOn w:val="aa"/>
    <w:qFormat/>
    <w:rsid w:val="008845C7"/>
    <w:pPr>
      <w:tabs>
        <w:tab w:val="left" w:pos="720"/>
      </w:tabs>
      <w:adjustRightInd w:val="0"/>
      <w:snapToGrid w:val="0"/>
      <w:spacing w:line="300" w:lineRule="auto"/>
    </w:pPr>
    <w:rPr>
      <w:rFonts w:ascii="宋体" w:hAnsi="宋体"/>
      <w:szCs w:val="21"/>
    </w:rPr>
  </w:style>
  <w:style w:type="paragraph" w:customStyle="1" w:styleId="DefaultText">
    <w:name w:val="Default Text"/>
    <w:basedOn w:val="aa"/>
    <w:qFormat/>
    <w:rsid w:val="008845C7"/>
    <w:pPr>
      <w:jc w:val="left"/>
    </w:pPr>
    <w:rPr>
      <w:rFonts w:ascii="Calibri" w:hAnsi="Calibri"/>
      <w:kern w:val="0"/>
      <w:sz w:val="24"/>
      <w:szCs w:val="21"/>
      <w:lang w:eastAsia="en-US"/>
    </w:rPr>
  </w:style>
  <w:style w:type="character" w:customStyle="1" w:styleId="afffff2">
    <w:name w:val="日期 字符"/>
    <w:qFormat/>
    <w:rsid w:val="008845C7"/>
    <w:rPr>
      <w:kern w:val="2"/>
      <w:sz w:val="21"/>
      <w:szCs w:val="21"/>
    </w:rPr>
  </w:style>
  <w:style w:type="character" w:customStyle="1" w:styleId="Charff">
    <w:name w:val="信息标题 Char"/>
    <w:basedOn w:val="ab"/>
    <w:uiPriority w:val="99"/>
    <w:semiHidden/>
    <w:qFormat/>
    <w:rsid w:val="008845C7"/>
    <w:rPr>
      <w:rFonts w:asciiTheme="majorHAnsi" w:eastAsiaTheme="majorEastAsia" w:hAnsiTheme="majorHAnsi" w:cstheme="majorBidi"/>
      <w:sz w:val="24"/>
      <w:szCs w:val="24"/>
      <w:shd w:val="pct20" w:color="auto" w:fill="auto"/>
    </w:rPr>
  </w:style>
  <w:style w:type="character" w:customStyle="1" w:styleId="Char18">
    <w:name w:val="信息标题 Char1"/>
    <w:link w:val="affd"/>
    <w:qFormat/>
    <w:rsid w:val="008845C7"/>
    <w:rPr>
      <w:rFonts w:ascii="Arial" w:eastAsia="宋体" w:hAnsi="Arial" w:cs="Times New Roman"/>
      <w:sz w:val="24"/>
      <w:szCs w:val="21"/>
      <w:shd w:val="pct20" w:color="auto" w:fill="auto"/>
    </w:rPr>
  </w:style>
  <w:style w:type="paragraph" w:customStyle="1" w:styleId="L3">
    <w:name w:val="L标3"/>
    <w:basedOn w:val="aa"/>
    <w:rsid w:val="008845C7"/>
    <w:pPr>
      <w:spacing w:before="100" w:beforeAutospacing="1" w:line="300" w:lineRule="auto"/>
      <w:ind w:left="200" w:hangingChars="200" w:hanging="200"/>
      <w:outlineLvl w:val="3"/>
    </w:pPr>
    <w:rPr>
      <w:rFonts w:ascii="Calibri" w:hAnsi="Calibri"/>
      <w:b/>
      <w:szCs w:val="21"/>
    </w:rPr>
  </w:style>
  <w:style w:type="paragraph" w:customStyle="1" w:styleId="L4">
    <w:name w:val="L标4"/>
    <w:basedOn w:val="aa"/>
    <w:qFormat/>
    <w:rsid w:val="008845C7"/>
    <w:pPr>
      <w:tabs>
        <w:tab w:val="left" w:pos="1000"/>
      </w:tabs>
      <w:spacing w:before="100" w:beforeAutospacing="1" w:line="300" w:lineRule="auto"/>
      <w:ind w:left="200" w:hangingChars="200" w:hanging="200"/>
      <w:outlineLvl w:val="4"/>
    </w:pPr>
    <w:rPr>
      <w:rFonts w:ascii="Calibri" w:hAnsi="Calibri"/>
      <w:b/>
      <w:szCs w:val="21"/>
    </w:rPr>
  </w:style>
  <w:style w:type="paragraph" w:customStyle="1" w:styleId="CellText">
    <w:name w:val="Cell Text"/>
    <w:qFormat/>
    <w:rsid w:val="008845C7"/>
    <w:pPr>
      <w:spacing w:before="60" w:after="60"/>
    </w:pPr>
    <w:rPr>
      <w:rFonts w:ascii="Arial" w:eastAsia="宋体" w:hAnsi="Arial" w:cs="Times New Roman"/>
      <w:sz w:val="18"/>
      <w:lang w:val="en-AU"/>
    </w:rPr>
  </w:style>
  <w:style w:type="paragraph" w:customStyle="1" w:styleId="L2">
    <w:name w:val="L标2"/>
    <w:basedOn w:val="aa"/>
    <w:qFormat/>
    <w:rsid w:val="008845C7"/>
    <w:pPr>
      <w:tabs>
        <w:tab w:val="left" w:pos="600"/>
      </w:tabs>
      <w:spacing w:before="100" w:beforeAutospacing="1" w:line="300" w:lineRule="auto"/>
      <w:ind w:left="200" w:hangingChars="200" w:hanging="200"/>
      <w:outlineLvl w:val="2"/>
    </w:pPr>
    <w:rPr>
      <w:rFonts w:ascii="Calibri" w:hAnsi="Calibri"/>
      <w:b/>
      <w:sz w:val="24"/>
      <w:szCs w:val="21"/>
    </w:rPr>
  </w:style>
  <w:style w:type="paragraph" w:customStyle="1" w:styleId="L10">
    <w:name w:val="L标1"/>
    <w:basedOn w:val="aa"/>
    <w:next w:val="L1"/>
    <w:qFormat/>
    <w:rsid w:val="008845C7"/>
    <w:pPr>
      <w:tabs>
        <w:tab w:val="left" w:pos="360"/>
      </w:tabs>
      <w:spacing w:before="100" w:beforeAutospacing="1"/>
      <w:outlineLvl w:val="1"/>
    </w:pPr>
    <w:rPr>
      <w:rFonts w:ascii="Calibri" w:hAnsi="Calibri"/>
      <w:b/>
      <w:sz w:val="28"/>
      <w:szCs w:val="21"/>
    </w:rPr>
  </w:style>
  <w:style w:type="paragraph" w:customStyle="1" w:styleId="p15">
    <w:name w:val="p15"/>
    <w:basedOn w:val="aa"/>
    <w:qFormat/>
    <w:rsid w:val="008845C7"/>
    <w:pPr>
      <w:widowControl/>
      <w:spacing w:after="120"/>
    </w:pPr>
    <w:rPr>
      <w:rFonts w:ascii="Calibri" w:hAnsi="Calibri"/>
      <w:kern w:val="0"/>
      <w:sz w:val="16"/>
      <w:szCs w:val="16"/>
    </w:rPr>
  </w:style>
  <w:style w:type="character" w:customStyle="1" w:styleId="Charff0">
    <w:name w:val="注释标题 Char"/>
    <w:basedOn w:val="ab"/>
    <w:uiPriority w:val="99"/>
    <w:semiHidden/>
    <w:rsid w:val="008845C7"/>
    <w:rPr>
      <w:rFonts w:ascii="Times New Roman" w:eastAsia="宋体" w:hAnsi="Times New Roman" w:cs="Times New Roman"/>
      <w:szCs w:val="24"/>
    </w:rPr>
  </w:style>
  <w:style w:type="character" w:customStyle="1" w:styleId="Char10">
    <w:name w:val="注释标题 Char1"/>
    <w:link w:val="af0"/>
    <w:qFormat/>
    <w:rsid w:val="008845C7"/>
    <w:rPr>
      <w:rFonts w:ascii="Calibri" w:eastAsia="宋体" w:hAnsi="Calibri" w:cs="Times New Roman"/>
      <w:szCs w:val="21"/>
    </w:rPr>
  </w:style>
  <w:style w:type="character" w:customStyle="1" w:styleId="afffff3">
    <w:name w:val="纯文本 字符"/>
    <w:qFormat/>
    <w:rsid w:val="008845C7"/>
    <w:rPr>
      <w:rFonts w:ascii="宋体" w:hAnsi="Courier New"/>
      <w:kern w:val="2"/>
      <w:sz w:val="21"/>
      <w:szCs w:val="21"/>
    </w:rPr>
  </w:style>
  <w:style w:type="character" w:customStyle="1" w:styleId="Charff1">
    <w:name w:val="结束语 Char"/>
    <w:basedOn w:val="ab"/>
    <w:uiPriority w:val="99"/>
    <w:semiHidden/>
    <w:qFormat/>
    <w:rsid w:val="008845C7"/>
    <w:rPr>
      <w:rFonts w:ascii="Times New Roman" w:eastAsia="宋体" w:hAnsi="Times New Roman" w:cs="Times New Roman"/>
      <w:szCs w:val="24"/>
    </w:rPr>
  </w:style>
  <w:style w:type="character" w:customStyle="1" w:styleId="Char13">
    <w:name w:val="结束语 Char1"/>
    <w:link w:val="afb"/>
    <w:qFormat/>
    <w:rsid w:val="008845C7"/>
    <w:rPr>
      <w:rFonts w:ascii="Calibri" w:eastAsia="宋体" w:hAnsi="Calibri" w:cs="Times New Roman"/>
      <w:szCs w:val="21"/>
    </w:rPr>
  </w:style>
  <w:style w:type="paragraph" w:customStyle="1" w:styleId="afffff4">
    <w:name w:val="横标"/>
    <w:basedOn w:val="aa"/>
    <w:qFormat/>
    <w:rsid w:val="008845C7"/>
    <w:pPr>
      <w:tabs>
        <w:tab w:val="left" w:pos="720"/>
      </w:tabs>
      <w:spacing w:before="100" w:beforeAutospacing="1" w:after="100" w:afterAutospacing="1"/>
      <w:outlineLvl w:val="0"/>
    </w:pPr>
    <w:rPr>
      <w:rFonts w:ascii="Calibri" w:hAnsi="Calibri"/>
      <w:b/>
      <w:sz w:val="32"/>
      <w:szCs w:val="21"/>
    </w:rPr>
  </w:style>
  <w:style w:type="character" w:customStyle="1" w:styleId="afffff5">
    <w:name w:val="批注文字 字符"/>
    <w:qFormat/>
    <w:rsid w:val="008845C7"/>
    <w:rPr>
      <w:kern w:val="2"/>
      <w:sz w:val="21"/>
      <w:szCs w:val="21"/>
    </w:rPr>
  </w:style>
  <w:style w:type="character" w:customStyle="1" w:styleId="afffff6">
    <w:name w:val="批注主题 字符"/>
    <w:qFormat/>
    <w:rsid w:val="008845C7"/>
    <w:rPr>
      <w:b/>
      <w:kern w:val="2"/>
      <w:sz w:val="21"/>
      <w:szCs w:val="21"/>
    </w:rPr>
  </w:style>
  <w:style w:type="paragraph" w:customStyle="1" w:styleId="4a">
    <w:name w:val="样式 首行缩进:  4 字符"/>
    <w:basedOn w:val="aa"/>
    <w:qFormat/>
    <w:rsid w:val="008845C7"/>
    <w:pPr>
      <w:spacing w:line="360" w:lineRule="auto"/>
      <w:ind w:firstLineChars="200" w:firstLine="200"/>
    </w:pPr>
    <w:rPr>
      <w:rFonts w:ascii="Calibri" w:hAnsi="Calibri"/>
      <w:sz w:val="24"/>
      <w:szCs w:val="21"/>
    </w:rPr>
  </w:style>
  <w:style w:type="character" w:customStyle="1" w:styleId="Char1f4">
    <w:name w:val="正文首行缩进 Char1"/>
    <w:qFormat/>
    <w:rsid w:val="008845C7"/>
    <w:rPr>
      <w:rFonts w:ascii="Calibri" w:hAnsi="Calibri"/>
      <w:kern w:val="2"/>
      <w:sz w:val="21"/>
      <w:szCs w:val="21"/>
    </w:rPr>
  </w:style>
  <w:style w:type="paragraph" w:customStyle="1" w:styleId="tableheader">
    <w:name w:val="table header"/>
    <w:basedOn w:val="aa"/>
    <w:rsid w:val="008845C7"/>
    <w:pPr>
      <w:keepLines/>
      <w:widowControl/>
      <w:spacing w:before="40" w:after="40"/>
      <w:jc w:val="left"/>
    </w:pPr>
    <w:rPr>
      <w:rFonts w:ascii="Arial Narrow" w:hAnsi="Arial Narrow"/>
      <w:b/>
      <w:kern w:val="0"/>
      <w:sz w:val="20"/>
      <w:szCs w:val="21"/>
      <w:lang w:val="en-AU" w:eastAsia="en-US"/>
    </w:rPr>
  </w:style>
  <w:style w:type="paragraph" w:customStyle="1" w:styleId="210">
    <w:name w:val="中等深浅网格 21"/>
    <w:link w:val="2Char7"/>
    <w:uiPriority w:val="1"/>
    <w:qFormat/>
    <w:rsid w:val="008845C7"/>
    <w:rPr>
      <w:rFonts w:ascii="Calibri" w:eastAsia="宋体" w:hAnsi="Calibri" w:cs="Times New Roman"/>
      <w:sz w:val="22"/>
      <w:szCs w:val="21"/>
    </w:rPr>
  </w:style>
  <w:style w:type="character" w:customStyle="1" w:styleId="2Char7">
    <w:name w:val="中等深浅网格 2 Char"/>
    <w:link w:val="210"/>
    <w:uiPriority w:val="1"/>
    <w:rsid w:val="008845C7"/>
    <w:rPr>
      <w:rFonts w:ascii="Calibri" w:eastAsia="宋体" w:hAnsi="Calibri" w:cs="Times New Roman"/>
      <w:kern w:val="0"/>
      <w:sz w:val="22"/>
      <w:szCs w:val="21"/>
    </w:rPr>
  </w:style>
  <w:style w:type="paragraph" w:customStyle="1" w:styleId="2f5">
    <w:name w:val="正文首行缩进2 字符"/>
    <w:basedOn w:val="aa"/>
    <w:qFormat/>
    <w:rsid w:val="008845C7"/>
    <w:pPr>
      <w:spacing w:line="360" w:lineRule="auto"/>
      <w:ind w:firstLineChars="200" w:firstLine="480"/>
    </w:pPr>
    <w:rPr>
      <w:rFonts w:ascii="宋体" w:hAnsi="宋体" w:cs="宋体"/>
      <w:sz w:val="24"/>
      <w:szCs w:val="21"/>
    </w:rPr>
  </w:style>
  <w:style w:type="paragraph" w:customStyle="1" w:styleId="2f6">
    <w:name w:val="列表编号2)"/>
    <w:basedOn w:val="aa"/>
    <w:qFormat/>
    <w:rsid w:val="008845C7"/>
    <w:pPr>
      <w:tabs>
        <w:tab w:val="left" w:pos="780"/>
      </w:tabs>
      <w:spacing w:line="360" w:lineRule="auto"/>
      <w:ind w:left="780" w:hanging="360"/>
    </w:pPr>
    <w:rPr>
      <w:rFonts w:ascii="宋体" w:hAnsi="宋体"/>
      <w:sz w:val="24"/>
    </w:rPr>
  </w:style>
  <w:style w:type="paragraph" w:customStyle="1" w:styleId="1f0">
    <w:name w:val="列表编号1)"/>
    <w:basedOn w:val="aa"/>
    <w:qFormat/>
    <w:rsid w:val="008845C7"/>
    <w:pPr>
      <w:tabs>
        <w:tab w:val="left" w:pos="1620"/>
      </w:tabs>
      <w:spacing w:line="360" w:lineRule="auto"/>
      <w:ind w:left="1620" w:hanging="360"/>
    </w:pPr>
    <w:rPr>
      <w:rFonts w:ascii="宋体" w:hAnsi="宋体"/>
      <w:sz w:val="24"/>
    </w:rPr>
  </w:style>
  <w:style w:type="paragraph" w:customStyle="1" w:styleId="3f">
    <w:name w:val="列表编号3)"/>
    <w:basedOn w:val="aa"/>
    <w:qFormat/>
    <w:rsid w:val="008845C7"/>
    <w:pPr>
      <w:tabs>
        <w:tab w:val="left" w:pos="360"/>
      </w:tabs>
      <w:spacing w:line="360" w:lineRule="auto"/>
      <w:ind w:left="360" w:hanging="360"/>
    </w:pPr>
    <w:rPr>
      <w:rFonts w:ascii="宋体" w:hAnsi="宋体"/>
      <w:sz w:val="24"/>
    </w:rPr>
  </w:style>
  <w:style w:type="table" w:customStyle="1" w:styleId="1f1">
    <w:name w:val="网格型1"/>
    <w:basedOn w:val="ac"/>
    <w:uiPriority w:val="59"/>
    <w:qFormat/>
    <w:rsid w:val="008845C7"/>
    <w:pPr>
      <w:widowControl w:val="0"/>
      <w:numPr>
        <w:numId w:val="6"/>
      </w:numPr>
      <w:tabs>
        <w:tab w:val="left" w:pos="420"/>
        <w:tab w:val="left" w:pos="720"/>
      </w:tabs>
      <w:spacing w:line="360" w:lineRule="auto"/>
      <w:ind w:left="750" w:hanging="39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表格内正文"/>
    <w:basedOn w:val="aa"/>
    <w:link w:val="Charff2"/>
    <w:qFormat/>
    <w:rsid w:val="008845C7"/>
    <w:pPr>
      <w:numPr>
        <w:numId w:val="7"/>
      </w:numPr>
      <w:spacing w:before="156" w:after="156"/>
    </w:pPr>
    <w:rPr>
      <w:rFonts w:ascii="宋体" w:hAnsi="宋体"/>
      <w:szCs w:val="21"/>
    </w:rPr>
  </w:style>
  <w:style w:type="character" w:customStyle="1" w:styleId="Charff2">
    <w:name w:val="表格内正文 Char"/>
    <w:link w:val="a6"/>
    <w:qFormat/>
    <w:rsid w:val="008845C7"/>
    <w:rPr>
      <w:rFonts w:ascii="宋体" w:eastAsia="宋体" w:hAnsi="宋体" w:cs="Times New Roman"/>
      <w:szCs w:val="21"/>
    </w:rPr>
  </w:style>
  <w:style w:type="paragraph" w:customStyle="1" w:styleId="afffff7">
    <w:name w:val="首页项目名称"/>
    <w:basedOn w:val="aa"/>
    <w:next w:val="aa"/>
    <w:rsid w:val="008845C7"/>
    <w:pPr>
      <w:spacing w:line="312" w:lineRule="atLeast"/>
      <w:jc w:val="center"/>
    </w:pPr>
    <w:rPr>
      <w:rFonts w:ascii="Arial" w:hAnsi="Arial" w:cs="宋体"/>
      <w:b/>
      <w:bCs/>
      <w:sz w:val="52"/>
      <w:szCs w:val="21"/>
    </w:rPr>
  </w:style>
  <w:style w:type="paragraph" w:customStyle="1" w:styleId="2f7">
    <w:name w:val="项目符号2*)"/>
    <w:basedOn w:val="aa"/>
    <w:qFormat/>
    <w:rsid w:val="008845C7"/>
    <w:pPr>
      <w:tabs>
        <w:tab w:val="left" w:pos="840"/>
      </w:tabs>
      <w:spacing w:line="360" w:lineRule="auto"/>
      <w:ind w:left="840" w:hanging="420"/>
    </w:pPr>
    <w:rPr>
      <w:rFonts w:ascii="宋体" w:hAnsi="宋体"/>
      <w:sz w:val="24"/>
    </w:rPr>
  </w:style>
  <w:style w:type="paragraph" w:customStyle="1" w:styleId="afffff8">
    <w:name w:val="首页版本号"/>
    <w:basedOn w:val="aa"/>
    <w:qFormat/>
    <w:rsid w:val="008845C7"/>
    <w:pPr>
      <w:spacing w:line="360" w:lineRule="auto"/>
      <w:jc w:val="center"/>
    </w:pPr>
    <w:rPr>
      <w:rFonts w:ascii="宋体" w:hAnsi="宋体" w:cs="宋体"/>
      <w:sz w:val="32"/>
      <w:szCs w:val="21"/>
    </w:rPr>
  </w:style>
  <w:style w:type="paragraph" w:customStyle="1" w:styleId="afffff9">
    <w:name w:val="首页署名"/>
    <w:basedOn w:val="aa"/>
    <w:rsid w:val="008845C7"/>
    <w:pPr>
      <w:spacing w:line="360" w:lineRule="auto"/>
      <w:jc w:val="center"/>
    </w:pPr>
    <w:rPr>
      <w:rFonts w:ascii="Calibri" w:hAnsi="Calibri"/>
      <w:b/>
      <w:bCs/>
      <w:sz w:val="36"/>
    </w:rPr>
  </w:style>
  <w:style w:type="paragraph" w:customStyle="1" w:styleId="afffffa">
    <w:name w:val="目录及更改履历"/>
    <w:basedOn w:val="aa"/>
    <w:qFormat/>
    <w:rsid w:val="008845C7"/>
    <w:pPr>
      <w:spacing w:before="156" w:after="156" w:line="360" w:lineRule="auto"/>
      <w:jc w:val="center"/>
    </w:pPr>
    <w:rPr>
      <w:rFonts w:ascii="黑体" w:eastAsia="黑体" w:hAnsi="Arial" w:cs="Arial"/>
      <w:sz w:val="28"/>
      <w:szCs w:val="26"/>
    </w:rPr>
  </w:style>
  <w:style w:type="paragraph" w:customStyle="1" w:styleId="afffffb">
    <w:name w:val="表格内正文居中"/>
    <w:basedOn w:val="a6"/>
    <w:qFormat/>
    <w:rsid w:val="008845C7"/>
    <w:pPr>
      <w:jc w:val="center"/>
    </w:pPr>
  </w:style>
  <w:style w:type="paragraph" w:customStyle="1" w:styleId="a4">
    <w:name w:val="表格内标题"/>
    <w:basedOn w:val="afffffb"/>
    <w:qFormat/>
    <w:rsid w:val="008845C7"/>
    <w:pPr>
      <w:numPr>
        <w:numId w:val="8"/>
      </w:numPr>
      <w:tabs>
        <w:tab w:val="clear" w:pos="420"/>
        <w:tab w:val="left" w:pos="840"/>
        <w:tab w:val="left" w:pos="4172"/>
      </w:tabs>
      <w:ind w:left="3240" w:firstLine="0"/>
    </w:pPr>
    <w:rPr>
      <w:b/>
    </w:rPr>
  </w:style>
  <w:style w:type="paragraph" w:customStyle="1" w:styleId="1f2">
    <w:name w:val="项目符号1)"/>
    <w:basedOn w:val="aa"/>
    <w:rsid w:val="008845C7"/>
    <w:pPr>
      <w:tabs>
        <w:tab w:val="left" w:pos="1080"/>
      </w:tabs>
      <w:spacing w:line="360" w:lineRule="auto"/>
      <w:ind w:left="432" w:hanging="432"/>
    </w:pPr>
    <w:rPr>
      <w:rFonts w:ascii="宋体" w:hAnsi="宋体"/>
      <w:sz w:val="24"/>
    </w:rPr>
  </w:style>
  <w:style w:type="paragraph" w:customStyle="1" w:styleId="2f8">
    <w:name w:val="项目符号2)"/>
    <w:basedOn w:val="aa"/>
    <w:qFormat/>
    <w:rsid w:val="008845C7"/>
    <w:pPr>
      <w:tabs>
        <w:tab w:val="left" w:pos="1620"/>
      </w:tabs>
      <w:spacing w:line="360" w:lineRule="auto"/>
      <w:ind w:left="1620" w:hanging="360"/>
    </w:pPr>
    <w:rPr>
      <w:rFonts w:ascii="宋体" w:hAnsi="宋体"/>
      <w:sz w:val="24"/>
    </w:rPr>
  </w:style>
  <w:style w:type="paragraph" w:customStyle="1" w:styleId="3f0">
    <w:name w:val="项目符号3*)"/>
    <w:basedOn w:val="aa"/>
    <w:qFormat/>
    <w:rsid w:val="008845C7"/>
    <w:pPr>
      <w:tabs>
        <w:tab w:val="left" w:pos="1200"/>
      </w:tabs>
      <w:spacing w:line="360" w:lineRule="auto"/>
      <w:ind w:left="1259" w:hanging="360"/>
    </w:pPr>
    <w:rPr>
      <w:rFonts w:ascii="宋体" w:hAnsi="宋体"/>
      <w:sz w:val="24"/>
    </w:rPr>
  </w:style>
  <w:style w:type="paragraph" w:customStyle="1" w:styleId="2f9">
    <w:name w:val="表格文本编号2"/>
    <w:basedOn w:val="aa"/>
    <w:qFormat/>
    <w:rsid w:val="008845C7"/>
    <w:pPr>
      <w:tabs>
        <w:tab w:val="left" w:pos="1200"/>
      </w:tabs>
      <w:spacing w:before="60" w:after="60"/>
      <w:jc w:val="left"/>
    </w:pPr>
    <w:rPr>
      <w:rFonts w:ascii="Calibri" w:hAnsi="Calibri"/>
      <w:szCs w:val="21"/>
    </w:rPr>
  </w:style>
  <w:style w:type="paragraph" w:customStyle="1" w:styleId="afffffc">
    <w:name w:val="正文图形居中"/>
    <w:basedOn w:val="aa"/>
    <w:rsid w:val="008845C7"/>
    <w:pPr>
      <w:jc w:val="center"/>
    </w:pPr>
    <w:rPr>
      <w:rFonts w:ascii="Calibri" w:hAnsi="Calibri"/>
      <w:sz w:val="24"/>
    </w:rPr>
  </w:style>
  <w:style w:type="paragraph" w:customStyle="1" w:styleId="1f3">
    <w:name w:val="表格文本编号1"/>
    <w:basedOn w:val="aa"/>
    <w:rsid w:val="008845C7"/>
    <w:pPr>
      <w:tabs>
        <w:tab w:val="left" w:pos="2040"/>
      </w:tabs>
      <w:spacing w:line="360" w:lineRule="auto"/>
      <w:ind w:left="2040" w:hanging="360"/>
    </w:pPr>
    <w:rPr>
      <w:rFonts w:ascii="宋体" w:hAnsi="宋体"/>
    </w:rPr>
  </w:style>
  <w:style w:type="paragraph" w:customStyle="1" w:styleId="3f1">
    <w:name w:val="项目符号3)"/>
    <w:basedOn w:val="aa"/>
    <w:qFormat/>
    <w:rsid w:val="008845C7"/>
    <w:pPr>
      <w:tabs>
        <w:tab w:val="left" w:pos="780"/>
      </w:tabs>
      <w:spacing w:line="360" w:lineRule="auto"/>
      <w:ind w:left="1259" w:hanging="360"/>
    </w:pPr>
    <w:rPr>
      <w:rFonts w:ascii="宋体" w:hAnsi="宋体"/>
      <w:sz w:val="24"/>
    </w:rPr>
  </w:style>
  <w:style w:type="paragraph" w:customStyle="1" w:styleId="afffffd">
    <w:name w:val="表格内编号"/>
    <w:basedOn w:val="aa"/>
    <w:qFormat/>
    <w:rsid w:val="008845C7"/>
    <w:pPr>
      <w:tabs>
        <w:tab w:val="left" w:pos="420"/>
      </w:tabs>
      <w:spacing w:beforeLines="50" w:afterLines="50"/>
      <w:ind w:left="357" w:hanging="357"/>
    </w:pPr>
    <w:rPr>
      <w:rFonts w:ascii="宋体" w:hAnsi="宋体" w:cs="宋体"/>
      <w:szCs w:val="21"/>
    </w:rPr>
  </w:style>
  <w:style w:type="paragraph" w:customStyle="1" w:styleId="2fa">
    <w:name w:val="表格内正文+首行缩进:2 字符"/>
    <w:basedOn w:val="aa"/>
    <w:qFormat/>
    <w:rsid w:val="008845C7"/>
    <w:pPr>
      <w:spacing w:before="156" w:after="156"/>
      <w:ind w:firstLineChars="200" w:firstLine="420"/>
    </w:pPr>
    <w:rPr>
      <w:rFonts w:ascii="宋体" w:hAnsi="宋体" w:cs="宋体"/>
      <w:szCs w:val="21"/>
    </w:rPr>
  </w:style>
  <w:style w:type="paragraph" w:customStyle="1" w:styleId="CharCharChar">
    <w:name w:val="Char Char Char"/>
    <w:basedOn w:val="aa"/>
    <w:qFormat/>
    <w:rsid w:val="008845C7"/>
    <w:rPr>
      <w:rFonts w:ascii="Tahoma" w:hAnsi="Tahoma"/>
      <w:sz w:val="24"/>
      <w:szCs w:val="21"/>
    </w:rPr>
  </w:style>
  <w:style w:type="paragraph" w:customStyle="1" w:styleId="afffffe">
    <w:name w:val="拓维正文"/>
    <w:basedOn w:val="aa"/>
    <w:qFormat/>
    <w:rsid w:val="008845C7"/>
    <w:rPr>
      <w:rFonts w:ascii="Calibri" w:hAnsi="Calibri"/>
      <w:sz w:val="24"/>
    </w:rPr>
  </w:style>
  <w:style w:type="paragraph" w:customStyle="1" w:styleId="-0">
    <w:name w:val="正文 - 小四"/>
    <w:basedOn w:val="aa"/>
    <w:qFormat/>
    <w:rsid w:val="008845C7"/>
    <w:pPr>
      <w:spacing w:beforeLines="50" w:afterLines="50" w:line="360" w:lineRule="auto"/>
      <w:ind w:firstLineChars="200" w:firstLine="200"/>
    </w:pPr>
    <w:rPr>
      <w:rFonts w:ascii="Calibri" w:hAnsi="Calibri"/>
      <w:sz w:val="24"/>
      <w:szCs w:val="21"/>
    </w:rPr>
  </w:style>
  <w:style w:type="paragraph" w:customStyle="1" w:styleId="7">
    <w:name w:val="正文7"/>
    <w:basedOn w:val="aa"/>
    <w:qFormat/>
    <w:rsid w:val="008845C7"/>
    <w:pPr>
      <w:numPr>
        <w:numId w:val="9"/>
      </w:numPr>
      <w:tabs>
        <w:tab w:val="clear" w:pos="520"/>
        <w:tab w:val="left" w:pos="840"/>
      </w:tabs>
      <w:spacing w:before="60" w:after="60" w:line="360" w:lineRule="auto"/>
      <w:ind w:leftChars="700" w:left="1120" w:hanging="360"/>
    </w:pPr>
    <w:rPr>
      <w:rFonts w:ascii="Calibri" w:hAnsi="Calibri"/>
      <w:sz w:val="24"/>
    </w:rPr>
  </w:style>
  <w:style w:type="character" w:customStyle="1" w:styleId="Char0">
    <w:name w:val="题注 Char"/>
    <w:link w:val="af4"/>
    <w:qFormat/>
    <w:rsid w:val="008845C7"/>
    <w:rPr>
      <w:rFonts w:ascii="Arial" w:eastAsia="黑体" w:hAnsi="Arial" w:cs="Times New Roman"/>
      <w:sz w:val="20"/>
      <w:szCs w:val="20"/>
    </w:rPr>
  </w:style>
  <w:style w:type="paragraph" w:customStyle="1" w:styleId="affffff">
    <w:name w:val="代码"/>
    <w:next w:val="aff3"/>
    <w:qFormat/>
    <w:rsid w:val="008845C7"/>
    <w:pPr>
      <w:widowControl w:val="0"/>
      <w:shd w:val="clear" w:color="auto" w:fill="E6E6E6"/>
      <w:jc w:val="both"/>
    </w:pPr>
    <w:rPr>
      <w:rFonts w:ascii="Courier New" w:eastAsia="宋体" w:hAnsi="Courier New" w:cs="Times New Roman"/>
      <w:snapToGrid w:val="0"/>
      <w:color w:val="993300"/>
      <w:sz w:val="18"/>
      <w:szCs w:val="18"/>
    </w:rPr>
  </w:style>
  <w:style w:type="table" w:customStyle="1" w:styleId="4-61">
    <w:name w:val="网格表 4 - 着色 61"/>
    <w:basedOn w:val="ac"/>
    <w:uiPriority w:val="49"/>
    <w:qFormat/>
    <w:rsid w:val="008845C7"/>
    <w:rPr>
      <w:rFonts w:ascii="Times New Roman" w:eastAsia="宋体" w:hAnsi="Times New Roman" w:cs="Times New Roman"/>
    </w:rPr>
    <w:tblPr>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1Char">
    <w:name w:val="彩色列表 - 着色 1 Char"/>
    <w:uiPriority w:val="34"/>
    <w:qFormat/>
    <w:rsid w:val="008845C7"/>
    <w:rPr>
      <w:kern w:val="2"/>
      <w:sz w:val="21"/>
      <w:szCs w:val="24"/>
    </w:rPr>
  </w:style>
  <w:style w:type="table" w:customStyle="1" w:styleId="113">
    <w:name w:val="网格型11"/>
    <w:basedOn w:val="ac"/>
    <w:qFormat/>
    <w:rsid w:val="008845C7"/>
    <w:pPr>
      <w:widowControl w:val="0"/>
      <w:numPr>
        <w:numId w:val="6"/>
      </w:numPr>
      <w:tabs>
        <w:tab w:val="left" w:pos="420"/>
        <w:tab w:val="left" w:pos="720"/>
      </w:tabs>
      <w:spacing w:line="360" w:lineRule="auto"/>
      <w:ind w:left="750" w:hanging="39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网格型2"/>
    <w:basedOn w:val="ac"/>
    <w:uiPriority w:val="59"/>
    <w:qFormat/>
    <w:rsid w:val="008845C7"/>
    <w:rPr>
      <w:rFonts w:ascii="Calibri" w:eastAsia="宋体" w:hAnsi="Calibri"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清单表 3 - 着色 41"/>
    <w:basedOn w:val="ac"/>
    <w:uiPriority w:val="48"/>
    <w:qFormat/>
    <w:rsid w:val="008845C7"/>
    <w:rPr>
      <w:rFonts w:ascii="Calibri" w:eastAsia="宋体" w:hAnsi="Calibri" w:cs="Times New Roman"/>
      <w:sz w:val="22"/>
      <w:szCs w:val="21"/>
    </w:rPr>
    <w:tblPr>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4-41">
    <w:name w:val="网格表 4 - 着色 41"/>
    <w:basedOn w:val="ac"/>
    <w:uiPriority w:val="49"/>
    <w:qFormat/>
    <w:rsid w:val="008845C7"/>
    <w:rPr>
      <w:rFonts w:ascii="Calibri" w:eastAsia="宋体" w:hAnsi="Calibri" w:cs="Times New Roman"/>
      <w:sz w:val="22"/>
      <w:szCs w:val="21"/>
    </w:rPr>
    <w:tblPr>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customStyle="1" w:styleId="074">
    <w:name w:val="样式 首行缩进:  0.74 厘米"/>
    <w:basedOn w:val="aa"/>
    <w:qFormat/>
    <w:rsid w:val="008845C7"/>
    <w:pPr>
      <w:spacing w:line="360" w:lineRule="auto"/>
      <w:ind w:firstLine="420"/>
    </w:pPr>
    <w:rPr>
      <w:rFonts w:ascii="Calibri" w:eastAsia="微_雅黑" w:hAnsi="Calibri" w:cs="宋体"/>
      <w:sz w:val="24"/>
      <w:szCs w:val="21"/>
    </w:rPr>
  </w:style>
  <w:style w:type="paragraph" w:customStyle="1" w:styleId="sunwise">
    <w:name w:val="sunwise正文"/>
    <w:basedOn w:val="aa"/>
    <w:link w:val="sunwiseChar"/>
    <w:qFormat/>
    <w:rsid w:val="008845C7"/>
    <w:pPr>
      <w:spacing w:line="360" w:lineRule="auto"/>
      <w:ind w:firstLineChars="200" w:firstLine="420"/>
    </w:pPr>
    <w:rPr>
      <w:rFonts w:ascii="宋体" w:hAnsi="宋体"/>
      <w:szCs w:val="21"/>
    </w:rPr>
  </w:style>
  <w:style w:type="character" w:customStyle="1" w:styleId="sunwiseChar">
    <w:name w:val="sunwise正文 Char"/>
    <w:link w:val="sunwise"/>
    <w:qFormat/>
    <w:rsid w:val="008845C7"/>
    <w:rPr>
      <w:rFonts w:ascii="宋体" w:eastAsia="宋体" w:hAnsi="宋体" w:cs="Times New Roman"/>
      <w:szCs w:val="21"/>
    </w:rPr>
  </w:style>
  <w:style w:type="paragraph" w:customStyle="1" w:styleId="001">
    <w:name w:val="正文001"/>
    <w:basedOn w:val="aa"/>
    <w:link w:val="001Char"/>
    <w:qFormat/>
    <w:rsid w:val="008845C7"/>
    <w:pPr>
      <w:spacing w:line="360" w:lineRule="auto"/>
      <w:ind w:firstLineChars="200" w:firstLine="480"/>
    </w:pPr>
    <w:rPr>
      <w:rFonts w:ascii="宋体" w:hAnsi="宋体"/>
      <w:sz w:val="24"/>
    </w:rPr>
  </w:style>
  <w:style w:type="character" w:customStyle="1" w:styleId="001Char">
    <w:name w:val="正文001 Char"/>
    <w:link w:val="001"/>
    <w:qFormat/>
    <w:rsid w:val="008845C7"/>
    <w:rPr>
      <w:rFonts w:ascii="宋体" w:eastAsia="宋体" w:hAnsi="宋体" w:cs="Times New Roman"/>
      <w:sz w:val="24"/>
      <w:szCs w:val="24"/>
    </w:rPr>
  </w:style>
  <w:style w:type="paragraph" w:customStyle="1" w:styleId="a0">
    <w:name w:val="列项——（一级）"/>
    <w:qFormat/>
    <w:rsid w:val="008845C7"/>
    <w:pPr>
      <w:widowControl w:val="0"/>
      <w:numPr>
        <w:numId w:val="10"/>
      </w:numPr>
      <w:jc w:val="both"/>
    </w:pPr>
    <w:rPr>
      <w:rFonts w:ascii="宋体" w:eastAsia="宋体" w:hAnsi="Times New Roman" w:cs="Times New Roman"/>
      <w:sz w:val="21"/>
    </w:rPr>
  </w:style>
  <w:style w:type="paragraph" w:customStyle="1" w:styleId="a1">
    <w:name w:val="列项●（二级）"/>
    <w:qFormat/>
    <w:rsid w:val="008845C7"/>
    <w:pPr>
      <w:numPr>
        <w:ilvl w:val="1"/>
        <w:numId w:val="10"/>
      </w:numPr>
      <w:tabs>
        <w:tab w:val="left" w:pos="840"/>
      </w:tabs>
      <w:jc w:val="both"/>
    </w:pPr>
    <w:rPr>
      <w:rFonts w:ascii="宋体" w:eastAsia="宋体" w:hAnsi="Times New Roman" w:cs="Times New Roman"/>
      <w:sz w:val="21"/>
    </w:rPr>
  </w:style>
  <w:style w:type="paragraph" w:customStyle="1" w:styleId="a2">
    <w:name w:val="列项◆（三级）"/>
    <w:basedOn w:val="aa"/>
    <w:qFormat/>
    <w:rsid w:val="008845C7"/>
    <w:pPr>
      <w:numPr>
        <w:ilvl w:val="2"/>
        <w:numId w:val="10"/>
      </w:numPr>
    </w:pPr>
    <w:rPr>
      <w:rFonts w:ascii="宋体"/>
      <w:szCs w:val="21"/>
    </w:rPr>
  </w:style>
  <w:style w:type="paragraph" w:customStyle="1" w:styleId="affffff0">
    <w:name w:val="段"/>
    <w:basedOn w:val="aa"/>
    <w:link w:val="Charff3"/>
    <w:qFormat/>
    <w:rsid w:val="008845C7"/>
    <w:pPr>
      <w:spacing w:line="360" w:lineRule="auto"/>
      <w:ind w:firstLineChars="200" w:firstLine="200"/>
    </w:pPr>
    <w:rPr>
      <w:rFonts w:ascii="Calibri" w:hAnsi="Calibri"/>
      <w:kern w:val="0"/>
      <w:sz w:val="24"/>
      <w:szCs w:val="20"/>
    </w:rPr>
  </w:style>
  <w:style w:type="character" w:customStyle="1" w:styleId="Charff3">
    <w:name w:val="段 Char"/>
    <w:link w:val="affffff0"/>
    <w:qFormat/>
    <w:rsid w:val="008845C7"/>
    <w:rPr>
      <w:rFonts w:ascii="Calibri" w:eastAsia="宋体" w:hAnsi="Calibri" w:cs="Times New Roman"/>
      <w:kern w:val="0"/>
      <w:sz w:val="24"/>
      <w:szCs w:val="20"/>
    </w:rPr>
  </w:style>
  <w:style w:type="character" w:customStyle="1" w:styleId="uft-grid-header-column-not-null">
    <w:name w:val="uft-grid-header-column-not-null"/>
    <w:qFormat/>
    <w:rsid w:val="008845C7"/>
  </w:style>
  <w:style w:type="paragraph" w:customStyle="1" w:styleId="1f4">
    <w:name w:val="无间隔1"/>
    <w:uiPriority w:val="1"/>
    <w:qFormat/>
    <w:rsid w:val="008845C7"/>
    <w:pPr>
      <w:widowControl w:val="0"/>
      <w:ind w:firstLineChars="200" w:firstLine="200"/>
      <w:jc w:val="both"/>
    </w:pPr>
    <w:rPr>
      <w:rFonts w:ascii="Calibri" w:eastAsia="宋体" w:hAnsi="Calibri" w:cs="Times New Roman"/>
      <w:kern w:val="2"/>
      <w:sz w:val="28"/>
      <w:szCs w:val="22"/>
    </w:rPr>
  </w:style>
  <w:style w:type="paragraph" w:customStyle="1" w:styleId="TOC1">
    <w:name w:val="TOC 标题1"/>
    <w:basedOn w:val="10"/>
    <w:next w:val="aa"/>
    <w:uiPriority w:val="39"/>
    <w:semiHidden/>
    <w:unhideWhenUsed/>
    <w:qFormat/>
    <w:rsid w:val="008845C7"/>
    <w:pPr>
      <w:widowControl/>
      <w:tabs>
        <w:tab w:val="clear" w:pos="567"/>
      </w:tabs>
      <w:spacing w:before="480" w:after="0" w:line="276" w:lineRule="auto"/>
      <w:jc w:val="left"/>
      <w:outlineLvl w:val="9"/>
    </w:pPr>
    <w:rPr>
      <w:rFonts w:ascii="Cambria" w:hAnsi="Cambria"/>
      <w:bCs/>
      <w:color w:val="365F91"/>
      <w:kern w:val="0"/>
      <w:sz w:val="28"/>
      <w:szCs w:val="28"/>
    </w:rPr>
  </w:style>
  <w:style w:type="table" w:customStyle="1" w:styleId="3f2">
    <w:name w:val="网格型3"/>
    <w:basedOn w:val="ac"/>
    <w:uiPriority w:val="59"/>
    <w:qFormat/>
    <w:rsid w:val="008845C7"/>
    <w:pPr>
      <w:widowControl w:val="0"/>
      <w:numPr>
        <w:numId w:val="6"/>
      </w:numPr>
      <w:tabs>
        <w:tab w:val="left" w:pos="420"/>
        <w:tab w:val="left" w:pos="720"/>
      </w:tabs>
      <w:spacing w:line="360" w:lineRule="auto"/>
      <w:ind w:left="750" w:hanging="39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中等深浅网格 1 - 着色 21"/>
    <w:basedOn w:val="ac"/>
    <w:uiPriority w:val="34"/>
    <w:unhideWhenUsed/>
    <w:qFormat/>
    <w:rsid w:val="008845C7"/>
    <w:rPr>
      <w:rFonts w:ascii="Calibri" w:eastAsia="宋体" w:hAnsi="Calibri" w:cs="Times New Roman"/>
      <w:szCs w:val="24"/>
    </w:rPr>
    <w:tblPr>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120">
    <w:name w:val="网格型12"/>
    <w:basedOn w:val="ac"/>
    <w:qFormat/>
    <w:rsid w:val="008845C7"/>
    <w:pPr>
      <w:widowControl w:val="0"/>
      <w:numPr>
        <w:numId w:val="6"/>
      </w:numPr>
      <w:tabs>
        <w:tab w:val="left" w:pos="420"/>
        <w:tab w:val="left" w:pos="720"/>
      </w:tabs>
      <w:spacing w:line="360" w:lineRule="auto"/>
      <w:ind w:left="750" w:hanging="39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pPr>
      <w:widowControl w:val="0"/>
      <w:jc w:val="both"/>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0348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58</Pages>
  <Words>5846</Words>
  <Characters>33323</Characters>
  <Application>Microsoft Office Word</Application>
  <DocSecurity>0</DocSecurity>
  <Lines>277</Lines>
  <Paragraphs>78</Paragraphs>
  <ScaleCrop>false</ScaleCrop>
  <Company>Lenovo</Company>
  <LinksUpToDate>false</LinksUpToDate>
  <CharactersWithSpaces>39091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林舜裕</dc:creator>
  <cp:lastModifiedBy>.</cp:lastModifiedBy>
  <cp:revision>140</cp:revision>
  <cp:lastPrinted>2020-10-13T06:35:00Z</cp:lastPrinted>
  <dcterms:created xsi:type="dcterms:W3CDTF">2017-09-21T07:26:00Z</dcterms:created>
  <dcterms:modified xsi:type="dcterms:W3CDTF">2020-11-05T07:17:00Z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