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/>
          <w:color w:val="auto"/>
          <w:lang w:val="en-US" w:eastAsia="zh-CN"/>
        </w:rPr>
      </w:pPr>
      <w:bookmarkStart w:id="0" w:name="_GoBack"/>
      <w:bookmarkEnd w:id="0"/>
      <w:r>
        <w:rPr>
          <w:rFonts w:hint="eastAsia"/>
          <w:color w:val="auto"/>
          <w:lang w:val="en-US" w:eastAsia="zh-CN"/>
        </w:rPr>
        <w:t>附件1：</w:t>
      </w:r>
    </w:p>
    <w:p>
      <w:pPr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授权委托书</w:t>
      </w: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本人</w:t>
      </w:r>
      <w:r>
        <w:rPr>
          <w:rFonts w:hint="eastAsia"/>
          <w:color w:val="auto"/>
          <w:u w:val="single"/>
          <w:lang w:val="en-US" w:eastAsia="zh-CN"/>
        </w:rPr>
        <w:t xml:space="preserve">     </w:t>
      </w:r>
      <w:r>
        <w:rPr>
          <w:rFonts w:hint="eastAsia"/>
          <w:color w:val="auto"/>
          <w:lang w:val="en-US" w:eastAsia="zh-CN"/>
        </w:rPr>
        <w:t>（姓名）系</w:t>
      </w:r>
      <w:r>
        <w:rPr>
          <w:rFonts w:hint="eastAsia"/>
          <w:color w:val="auto"/>
          <w:u w:val="single"/>
          <w:lang w:val="en-US" w:eastAsia="zh-CN"/>
        </w:rPr>
        <w:t xml:space="preserve">                    </w:t>
      </w:r>
      <w:r>
        <w:rPr>
          <w:rFonts w:hint="eastAsia"/>
          <w:color w:val="auto"/>
          <w:lang w:val="en-US" w:eastAsia="zh-CN"/>
        </w:rPr>
        <w:t>（单位名称）的法定代表人，现委托</w:t>
      </w:r>
      <w:r>
        <w:rPr>
          <w:rFonts w:hint="eastAsia"/>
          <w:color w:val="auto"/>
          <w:u w:val="single"/>
          <w:lang w:val="en-US" w:eastAsia="zh-CN"/>
        </w:rPr>
        <w:t xml:space="preserve">           </w:t>
      </w:r>
      <w:r>
        <w:rPr>
          <w:rFonts w:hint="eastAsia"/>
          <w:color w:val="auto"/>
          <w:lang w:val="en-US" w:eastAsia="zh-CN"/>
        </w:rPr>
        <w:t>（姓名）为我方代理人，</w:t>
      </w:r>
      <w:r>
        <w:rPr>
          <w:rFonts w:hint="eastAsia"/>
          <w:color w:val="auto"/>
          <w:lang w:val="zh-CN"/>
        </w:rPr>
        <w:t>就贵方组织的</w:t>
      </w:r>
      <w:r>
        <w:rPr>
          <w:rFonts w:hint="eastAsia"/>
          <w:color w:val="auto"/>
          <w:u w:val="single"/>
          <w:lang w:val="en-US" w:eastAsia="zh-CN"/>
        </w:rPr>
        <w:t xml:space="preserve">              </w:t>
      </w:r>
      <w:r>
        <w:rPr>
          <w:rFonts w:hint="eastAsia"/>
          <w:color w:val="auto"/>
          <w:lang w:val="zh-CN"/>
        </w:rPr>
        <w:t>（</w:t>
      </w:r>
      <w:r>
        <w:rPr>
          <w:rFonts w:hint="eastAsia"/>
          <w:color w:val="auto"/>
          <w:lang w:val="en-US" w:eastAsia="zh-CN"/>
        </w:rPr>
        <w:t>项目名称</w:t>
      </w:r>
      <w:r>
        <w:rPr>
          <w:rFonts w:hint="eastAsia"/>
          <w:color w:val="auto"/>
          <w:lang w:val="zh-CN"/>
        </w:rPr>
        <w:t>）（项目编号：</w:t>
      </w:r>
      <w:r>
        <w:rPr>
          <w:rFonts w:hint="eastAsia"/>
          <w:color w:val="auto"/>
          <w:u w:val="single"/>
          <w:lang w:val="en-US" w:eastAsia="zh-CN"/>
        </w:rPr>
        <w:t xml:space="preserve">        </w:t>
      </w:r>
      <w:r>
        <w:rPr>
          <w:rFonts w:hint="eastAsia"/>
          <w:color w:val="auto"/>
          <w:lang w:val="zh-CN"/>
        </w:rPr>
        <w:t>）</w:t>
      </w:r>
      <w:r>
        <w:rPr>
          <w:rFonts w:hint="eastAsia"/>
          <w:color w:val="auto"/>
          <w:lang w:val="en-US" w:eastAsia="zh-CN"/>
        </w:rPr>
        <w:t>比质比价</w:t>
      </w:r>
      <w:r>
        <w:rPr>
          <w:rFonts w:hint="eastAsia"/>
          <w:color w:val="auto"/>
          <w:lang w:val="zh-CN"/>
        </w:rPr>
        <w:t>，以本公司名义处理一切与之有关的事务。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代理人无转委托权。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本授权书于</w:t>
      </w:r>
      <w:r>
        <w:rPr>
          <w:rFonts w:hint="eastAsia"/>
          <w:color w:val="auto"/>
          <w:u w:val="single"/>
          <w:lang w:val="en-US" w:eastAsia="zh-CN"/>
        </w:rPr>
        <w:t xml:space="preserve">     </w:t>
      </w:r>
      <w:r>
        <w:rPr>
          <w:rFonts w:hint="eastAsia"/>
          <w:color w:val="auto"/>
          <w:lang w:val="en-US" w:eastAsia="zh-CN"/>
        </w:rPr>
        <w:t>年</w:t>
      </w:r>
      <w:r>
        <w:rPr>
          <w:rFonts w:hint="eastAsia"/>
          <w:color w:val="auto"/>
          <w:u w:val="single"/>
          <w:lang w:val="en-US" w:eastAsia="zh-CN"/>
        </w:rPr>
        <w:t xml:space="preserve">  </w:t>
      </w:r>
      <w:r>
        <w:rPr>
          <w:rFonts w:hint="eastAsia"/>
          <w:color w:val="auto"/>
          <w:lang w:val="en-US" w:eastAsia="zh-CN"/>
        </w:rPr>
        <w:t>月</w:t>
      </w:r>
      <w:r>
        <w:rPr>
          <w:rFonts w:hint="eastAsia"/>
          <w:color w:val="auto"/>
          <w:u w:val="single"/>
          <w:lang w:val="en-US" w:eastAsia="zh-CN"/>
        </w:rPr>
        <w:t xml:space="preserve">  </w:t>
      </w:r>
      <w:r>
        <w:rPr>
          <w:rFonts w:hint="eastAsia"/>
          <w:color w:val="auto"/>
          <w:lang w:val="en-US" w:eastAsia="zh-CN"/>
        </w:rPr>
        <w:t>日签字生效，授权有效期</w:t>
      </w:r>
      <w:r>
        <w:rPr>
          <w:rFonts w:hint="eastAsia"/>
          <w:color w:val="auto"/>
          <w:u w:val="single"/>
          <w:lang w:val="en-US" w:eastAsia="zh-CN"/>
        </w:rPr>
        <w:t xml:space="preserve">     </w:t>
      </w:r>
      <w:r>
        <w:rPr>
          <w:rFonts w:hint="eastAsia"/>
          <w:color w:val="auto"/>
          <w:lang w:val="en-US" w:eastAsia="zh-CN"/>
        </w:rPr>
        <w:t>，特此声明。</w:t>
      </w:r>
    </w:p>
    <w:p>
      <w:pPr>
        <w:ind w:left="320" w:leftChars="100" w:firstLine="320" w:firstLineChars="1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 </w:t>
      </w:r>
    </w:p>
    <w:p>
      <w:pPr>
        <w:ind w:left="320" w:leftChars="100" w:firstLine="320" w:firstLineChars="1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投标单位：</w:t>
      </w:r>
      <w:r>
        <w:rPr>
          <w:rFonts w:hint="eastAsia"/>
          <w:color w:val="auto"/>
          <w:u w:val="single"/>
          <w:lang w:val="en-US" w:eastAsia="zh-CN"/>
        </w:rPr>
        <w:t xml:space="preserve">                </w:t>
      </w:r>
      <w:r>
        <w:rPr>
          <w:rFonts w:hint="eastAsia"/>
          <w:color w:val="auto"/>
          <w:lang w:val="en-US" w:eastAsia="zh-CN"/>
        </w:rPr>
        <w:t>（盖章）</w:t>
      </w:r>
    </w:p>
    <w:p>
      <w:pPr>
        <w:ind w:left="320" w:leftChars="100" w:firstLine="320" w:firstLineChars="1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法定代表人：</w:t>
      </w:r>
      <w:r>
        <w:rPr>
          <w:rFonts w:hint="eastAsia"/>
          <w:color w:val="auto"/>
          <w:u w:val="single"/>
          <w:lang w:val="en-US" w:eastAsia="zh-CN"/>
        </w:rPr>
        <w:t xml:space="preserve">              </w:t>
      </w:r>
      <w:r>
        <w:rPr>
          <w:rFonts w:hint="eastAsia"/>
          <w:color w:val="auto"/>
          <w:lang w:val="en-US" w:eastAsia="zh-CN"/>
        </w:rPr>
        <w:t>（签字或签章）</w:t>
      </w:r>
    </w:p>
    <w:p>
      <w:pPr>
        <w:ind w:left="320" w:leftChars="100" w:firstLine="320" w:firstLineChars="1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代理人：</w:t>
      </w:r>
      <w:r>
        <w:rPr>
          <w:rFonts w:hint="eastAsia"/>
          <w:color w:val="auto"/>
          <w:u w:val="single"/>
          <w:lang w:val="en-US" w:eastAsia="zh-CN"/>
        </w:rPr>
        <w:t xml:space="preserve">                  </w:t>
      </w:r>
      <w:r>
        <w:rPr>
          <w:rFonts w:hint="eastAsia"/>
          <w:color w:val="auto"/>
          <w:lang w:val="en-US" w:eastAsia="zh-CN"/>
        </w:rPr>
        <w:t>（签字）</w:t>
      </w:r>
    </w:p>
    <w:p>
      <w:pPr>
        <w:pStyle w:val="8"/>
        <w:tabs>
          <w:tab w:val="center" w:pos="4153"/>
          <w:tab w:val="right" w:pos="8306"/>
        </w:tabs>
        <w:rPr>
          <w:rFonts w:hint="eastAsia"/>
          <w:color w:val="auto"/>
          <w:lang w:val="en-US" w:eastAsia="zh-CN"/>
        </w:rPr>
      </w:pPr>
    </w:p>
    <w:p>
      <w:pPr>
        <w:ind w:left="320" w:leftChars="100" w:firstLine="320" w:firstLineChars="1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</w:t>
      </w:r>
    </w:p>
    <w:p>
      <w:pPr>
        <w:ind w:left="320" w:leftChars="100" w:firstLine="320" w:firstLineChars="100"/>
        <w:rPr>
          <w:rFonts w:hint="eastAsia"/>
          <w:color w:val="auto"/>
          <w:lang w:val="en-US" w:eastAsia="zh-CN"/>
        </w:rPr>
      </w:pPr>
    </w:p>
    <w:p>
      <w:pPr>
        <w:pStyle w:val="8"/>
        <w:tabs>
          <w:tab w:val="center" w:pos="4153"/>
          <w:tab w:val="right" w:pos="8306"/>
        </w:tabs>
        <w:rPr>
          <w:rFonts w:hint="eastAsia"/>
          <w:color w:val="auto"/>
          <w:lang w:val="en-US" w:eastAsia="zh-CN"/>
        </w:rPr>
      </w:pPr>
    </w:p>
    <w:p>
      <w:pPr>
        <w:pStyle w:val="8"/>
        <w:tabs>
          <w:tab w:val="center" w:pos="4153"/>
          <w:tab w:val="right" w:pos="8306"/>
        </w:tabs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  <w:lang w:val="en-US" w:eastAsia="zh-CN"/>
        </w:rPr>
        <w:t xml:space="preserve">           </w:t>
      </w:r>
      <w:r>
        <w:rPr>
          <w:rFonts w:hint="eastAsia"/>
          <w:color w:val="auto"/>
          <w:sz w:val="32"/>
          <w:szCs w:val="32"/>
        </w:rPr>
        <w:t>（</w:t>
      </w:r>
      <w:r>
        <w:rPr>
          <w:rFonts w:hint="eastAsia"/>
          <w:color w:val="auto"/>
          <w:sz w:val="32"/>
          <w:szCs w:val="32"/>
          <w:lang w:val="en-US" w:eastAsia="zh-CN"/>
        </w:rPr>
        <w:t>法定代表人、</w:t>
      </w:r>
      <w:r>
        <w:rPr>
          <w:rFonts w:hint="eastAsia"/>
          <w:color w:val="auto"/>
          <w:sz w:val="32"/>
          <w:szCs w:val="32"/>
        </w:rPr>
        <w:t>代理人身份证复印件粘贴处）</w:t>
      </w:r>
    </w:p>
    <w:p>
      <w:pPr>
        <w:ind w:firstLine="0" w:firstLineChars="0"/>
        <w:rPr>
          <w:rFonts w:hint="eastAsia"/>
          <w:color w:val="auto"/>
        </w:rPr>
      </w:pPr>
    </w:p>
    <w:p>
      <w:pPr>
        <w:ind w:firstLine="0" w:firstLineChars="0"/>
        <w:rPr>
          <w:rFonts w:hint="eastAsia"/>
          <w:color w:val="auto"/>
        </w:rPr>
      </w:pPr>
    </w:p>
    <w:p>
      <w:pPr>
        <w:ind w:firstLine="0" w:firstLineChars="0"/>
        <w:rPr>
          <w:rFonts w:hint="eastAsia"/>
          <w:color w:val="auto"/>
        </w:rPr>
      </w:pPr>
    </w:p>
    <w:p>
      <w:pPr>
        <w:ind w:firstLine="0" w:firstLineChars="0"/>
        <w:rPr>
          <w:color w:val="auto"/>
        </w:rPr>
      </w:pPr>
      <w:r>
        <w:rPr>
          <w:rFonts w:hint="eastAsia"/>
          <w:color w:val="auto"/>
        </w:rPr>
        <w:t>附件2：</w:t>
      </w:r>
    </w:p>
    <w:p>
      <w:pPr>
        <w:pStyle w:val="5"/>
        <w:rPr>
          <w:rFonts w:ascii="黑体" w:eastAsia="黑体"/>
          <w:color w:val="auto"/>
          <w:sz w:val="24"/>
        </w:rPr>
      </w:pPr>
      <w:r>
        <w:rPr>
          <w:rFonts w:hint="eastAsia"/>
          <w:color w:val="auto"/>
        </w:rPr>
        <w:t>无违法记录声明</w:t>
      </w:r>
    </w:p>
    <w:p>
      <w:pPr>
        <w:ind w:firstLine="640"/>
        <w:jc w:val="center"/>
        <w:rPr>
          <w:color w:val="auto"/>
        </w:rPr>
      </w:pPr>
    </w:p>
    <w:p>
      <w:pPr>
        <w:ind w:firstLine="0" w:firstLineChars="0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陕西长青能源化工有限公司：</w:t>
      </w:r>
    </w:p>
    <w:p>
      <w:pPr>
        <w:ind w:firstLine="640"/>
        <w:rPr>
          <w:color w:val="auto"/>
        </w:rPr>
      </w:pPr>
      <w:r>
        <w:rPr>
          <w:rFonts w:hint="eastAsia"/>
          <w:color w:val="auto"/>
        </w:rPr>
        <w:t>****（供应商名称）宣布声明和承诺如下：</w:t>
      </w:r>
    </w:p>
    <w:p>
      <w:pPr>
        <w:pStyle w:val="7"/>
        <w:ind w:firstLine="320" w:firstLineChars="100"/>
        <w:rPr>
          <w:color w:val="auto"/>
        </w:rPr>
      </w:pPr>
      <w:r>
        <w:rPr>
          <w:rFonts w:hint="eastAsia"/>
          <w:color w:val="auto"/>
        </w:rPr>
        <w:t xml:space="preserve"> 我单位参加本次采购活动前3年内在经营活动中没有因违法经营受到刑事处罚或者责令停产停业、吊销许可证或者执照、罚款等行政处罚，</w:t>
      </w:r>
      <w:r>
        <w:rPr>
          <w:rFonts w:hint="eastAsia"/>
          <w:color w:val="auto"/>
          <w:szCs w:val="22"/>
        </w:rPr>
        <w:t>没有财产被接管或冻结</w:t>
      </w:r>
      <w:r>
        <w:rPr>
          <w:rFonts w:hint="eastAsia"/>
          <w:color w:val="auto"/>
        </w:rPr>
        <w:t>。</w:t>
      </w:r>
      <w:r>
        <w:rPr>
          <w:rFonts w:hint="eastAsia"/>
          <w:color w:val="auto"/>
          <w:szCs w:val="22"/>
        </w:rPr>
        <w:t>没有因我单位违约介入诉讼或仲裁，没有发生严重质量问题和骗取中标行为。</w:t>
      </w:r>
    </w:p>
    <w:p>
      <w:pPr>
        <w:pStyle w:val="8"/>
        <w:tabs>
          <w:tab w:val="center" w:pos="4153"/>
          <w:tab w:val="right" w:pos="8306"/>
        </w:tabs>
        <w:rPr>
          <w:rFonts w:hint="eastAsia"/>
          <w:color w:val="auto"/>
          <w:sz w:val="32"/>
          <w:szCs w:val="32"/>
        </w:rPr>
      </w:pPr>
    </w:p>
    <w:p>
      <w:pPr>
        <w:pStyle w:val="8"/>
        <w:tabs>
          <w:tab w:val="center" w:pos="4153"/>
          <w:tab w:val="right" w:pos="8306"/>
        </w:tabs>
        <w:rPr>
          <w:rFonts w:hint="eastAsia"/>
          <w:color w:val="auto"/>
          <w:sz w:val="32"/>
          <w:szCs w:val="32"/>
        </w:rPr>
      </w:pPr>
    </w:p>
    <w:p>
      <w:pPr>
        <w:ind w:firstLine="4480" w:firstLineChars="1400"/>
      </w:pPr>
      <w:r>
        <w:rPr>
          <w:rFonts w:hint="eastAsia"/>
        </w:rPr>
        <w:t>声明人：（公章）</w:t>
      </w:r>
    </w:p>
    <w:p>
      <w:pPr>
        <w:ind w:firstLine="4480" w:firstLineChars="1400"/>
      </w:pPr>
      <w:r>
        <w:rPr>
          <w:rFonts w:hint="eastAsia"/>
        </w:rPr>
        <w:t>日  期：  年   月   日</w:t>
      </w:r>
    </w:p>
    <w:p>
      <w:pPr>
        <w:pStyle w:val="2"/>
        <w:ind w:firstLine="210"/>
      </w:pPr>
    </w:p>
    <w:p>
      <w:pPr>
        <w:pStyle w:val="8"/>
        <w:tabs>
          <w:tab w:val="center" w:pos="4153"/>
          <w:tab w:val="right" w:pos="8306"/>
        </w:tabs>
        <w:rPr>
          <w:rFonts w:hint="eastAsia"/>
          <w:color w:val="auto"/>
          <w:sz w:val="32"/>
          <w:szCs w:val="32"/>
        </w:rPr>
      </w:pPr>
    </w:p>
    <w:p>
      <w:pPr>
        <w:pStyle w:val="8"/>
        <w:tabs>
          <w:tab w:val="center" w:pos="4153"/>
          <w:tab w:val="right" w:pos="8306"/>
        </w:tabs>
        <w:ind w:left="0" w:leftChars="0" w:firstLine="0" w:firstLineChars="0"/>
        <w:rPr>
          <w:rFonts w:hint="eastAsia"/>
          <w:color w:val="auto"/>
          <w:sz w:val="32"/>
          <w:szCs w:val="32"/>
        </w:rPr>
      </w:pPr>
    </w:p>
    <w:p>
      <w:pPr>
        <w:pStyle w:val="8"/>
        <w:tabs>
          <w:tab w:val="center" w:pos="4153"/>
          <w:tab w:val="right" w:pos="8306"/>
        </w:tabs>
        <w:ind w:left="0" w:leftChars="0" w:firstLine="0" w:firstLineChars="0"/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ind w:firstLine="0" w:firstLineChars="0"/>
        <w:rPr>
          <w:rFonts w:hint="eastAsia"/>
          <w:color w:val="auto"/>
          <w:lang w:val="en-US" w:eastAsia="zh-CN"/>
        </w:rPr>
      </w:pPr>
    </w:p>
    <w:p>
      <w:pPr>
        <w:ind w:firstLine="0" w:firstLineChars="0"/>
        <w:rPr>
          <w:rFonts w:hint="eastAsia"/>
          <w:color w:val="auto"/>
          <w:lang w:val="en-US" w:eastAsia="zh-CN"/>
        </w:rPr>
      </w:pPr>
    </w:p>
    <w:p>
      <w:pPr>
        <w:ind w:firstLine="0" w:firstLineChars="0"/>
        <w:rPr>
          <w:rFonts w:hint="eastAsia"/>
          <w:color w:val="auto"/>
          <w:lang w:val="en-US" w:eastAsia="zh-CN"/>
        </w:rPr>
      </w:pPr>
    </w:p>
    <w:p>
      <w:pPr>
        <w:ind w:firstLine="0" w:firstLineChars="0"/>
        <w:rPr>
          <w:rFonts w:hint="eastAsia"/>
          <w:color w:val="auto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ind w:firstLine="0" w:firstLineChars="0"/>
        <w:rPr>
          <w:rFonts w:hint="eastAsia"/>
          <w:color w:val="auto"/>
          <w:lang w:val="en-US" w:eastAsia="zh-CN"/>
        </w:rPr>
      </w:pPr>
    </w:p>
    <w:p>
      <w:pPr>
        <w:ind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附件3：</w:t>
      </w:r>
    </w:p>
    <w:p>
      <w:pPr>
        <w:pStyle w:val="8"/>
        <w:tabs>
          <w:tab w:val="center" w:pos="4153"/>
          <w:tab w:val="right" w:pos="8306"/>
        </w:tabs>
        <w:ind w:left="0" w:leftChars="0" w:firstLine="0" w:firstLineChars="0"/>
        <w:jc w:val="center"/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陕西长青能源化工有限公司询价单</w:t>
      </w:r>
    </w:p>
    <w:tbl>
      <w:tblPr>
        <w:tblStyle w:val="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673"/>
        <w:gridCol w:w="2615"/>
        <w:gridCol w:w="737"/>
        <w:gridCol w:w="713"/>
        <w:gridCol w:w="1012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检修项目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主要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检修内容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单位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单价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运行轨道调整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调整、校正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米</w:t>
            </w:r>
          </w:p>
        </w:tc>
        <w:tc>
          <w:tcPr>
            <w:tcW w:w="101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1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大、小车运行机构修理</w:t>
            </w:r>
          </w:p>
        </w:tc>
        <w:tc>
          <w:tcPr>
            <w:tcW w:w="26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更换大车减速机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2台（非标含轴）、电动机2台、车轮组4套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101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1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6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更换小车减速机2台、电动机2台、车轮组4套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101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1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6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起升、开闭机构修理</w:t>
            </w:r>
          </w:p>
        </w:tc>
        <w:tc>
          <w:tcPr>
            <w:tcW w:w="26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更换减速机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2台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（非标）、连接轴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2件（非标）、连轴器2件（非标）、轴套2件、起重电动机2台（特种）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101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1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6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电气控制柜</w:t>
            </w:r>
          </w:p>
        </w:tc>
        <w:tc>
          <w:tcPr>
            <w:tcW w:w="26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控制柜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1件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（包括变压器、交流接触器、失压保护器、断路器、熔断器、缺相保护器、过电流继电器、总停接触器、辅助触点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手柄控制器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、遥控装置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）</w:t>
            </w:r>
          </w:p>
        </w:tc>
        <w:tc>
          <w:tcPr>
            <w:tcW w:w="73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101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1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6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lang w:eastAsia="zh-CN"/>
              </w:rPr>
              <w:t>更换安全滑触线及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</w:rPr>
              <w:t>改造托缆装置</w:t>
            </w:r>
          </w:p>
        </w:tc>
        <w:tc>
          <w:tcPr>
            <w:tcW w:w="26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lang w:eastAsia="zh-CN"/>
              </w:rPr>
              <w:t>包含单极安全滑触线、支架、吊架、连接盒、头尾部端盖、集电器、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</w:rPr>
              <w:t>托缆用钢丝绳、滑轮、</w:t>
            </w:r>
          </w:p>
        </w:tc>
        <w:tc>
          <w:tcPr>
            <w:tcW w:w="73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101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1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6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整车电缆更换</w:t>
            </w:r>
          </w:p>
        </w:tc>
        <w:tc>
          <w:tcPr>
            <w:tcW w:w="26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起重专用硅橡胶控制电缆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13米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3×6＋1电缆50米、3×4＋1电缆30米4×1.5屏蔽电缆50米</w:t>
            </w:r>
          </w:p>
        </w:tc>
        <w:tc>
          <w:tcPr>
            <w:tcW w:w="73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101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1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6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6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整机数据检测评估</w:t>
            </w:r>
          </w:p>
        </w:tc>
        <w:tc>
          <w:tcPr>
            <w:tcW w:w="26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1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1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6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26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1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1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6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26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1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1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522" w:type="dxa"/>
            <w:gridSpan w:val="7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经办人（签名）：             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22" w:type="dxa"/>
            <w:gridSpan w:val="7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报价单位（公章）：                                 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482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所有报价必须均含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%增值税，并要求开具相应增值税专用发票。以上报价包括正常的维修保养费、人员交通费、技术服务费、税费等其他费用（不含汽车吊费）。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482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乙方有权到甲方现场勘查设备运行情况。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3、本次报价为密封邮箱报价，请在此表上填写报价并加盖公章，最迟于2021年11月24日10时前发送至我公司指定邮箱cqnhclzb@163.com，未盖公章或未按规定时间和格式报送视为自动放弃。请详细阅读比质比价公告后报价。</w:t>
            </w:r>
          </w:p>
        </w:tc>
      </w:tr>
    </w:tbl>
    <w:p>
      <w:pPr>
        <w:pStyle w:val="8"/>
        <w:tabs>
          <w:tab w:val="center" w:pos="4153"/>
          <w:tab w:val="right" w:pos="8306"/>
        </w:tabs>
        <w:ind w:left="0" w:leftChars="0" w:firstLine="0" w:firstLineChars="0"/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EFFB"/>
    <w:multiLevelType w:val="singleLevel"/>
    <w:tmpl w:val="0757EFF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E3A59"/>
    <w:rsid w:val="003A673D"/>
    <w:rsid w:val="017C3677"/>
    <w:rsid w:val="01CB6CE7"/>
    <w:rsid w:val="0565316C"/>
    <w:rsid w:val="06645584"/>
    <w:rsid w:val="06827C86"/>
    <w:rsid w:val="06AE34E6"/>
    <w:rsid w:val="073B5F2F"/>
    <w:rsid w:val="0A5F52AE"/>
    <w:rsid w:val="0C3E463C"/>
    <w:rsid w:val="0E8E5C4D"/>
    <w:rsid w:val="0F051C45"/>
    <w:rsid w:val="11D848AF"/>
    <w:rsid w:val="12E5011E"/>
    <w:rsid w:val="141A18B8"/>
    <w:rsid w:val="14A612B9"/>
    <w:rsid w:val="15D6133D"/>
    <w:rsid w:val="160F772F"/>
    <w:rsid w:val="17445987"/>
    <w:rsid w:val="17C33DD0"/>
    <w:rsid w:val="18F270DE"/>
    <w:rsid w:val="198B70C2"/>
    <w:rsid w:val="1A127124"/>
    <w:rsid w:val="1DA87F84"/>
    <w:rsid w:val="1DC22155"/>
    <w:rsid w:val="1E56686A"/>
    <w:rsid w:val="1F3C4BA9"/>
    <w:rsid w:val="1F5511E0"/>
    <w:rsid w:val="203B0EFB"/>
    <w:rsid w:val="20BB0D4B"/>
    <w:rsid w:val="23606CB9"/>
    <w:rsid w:val="26D2655C"/>
    <w:rsid w:val="26E61743"/>
    <w:rsid w:val="27A57456"/>
    <w:rsid w:val="28294872"/>
    <w:rsid w:val="2B3A4C05"/>
    <w:rsid w:val="2BB63594"/>
    <w:rsid w:val="2D4845D5"/>
    <w:rsid w:val="2D772D8C"/>
    <w:rsid w:val="2D8F36EC"/>
    <w:rsid w:val="2F5A3DF4"/>
    <w:rsid w:val="30B62487"/>
    <w:rsid w:val="35B81160"/>
    <w:rsid w:val="36C0369E"/>
    <w:rsid w:val="388A1B78"/>
    <w:rsid w:val="38DB42B7"/>
    <w:rsid w:val="3A396B3B"/>
    <w:rsid w:val="3A9447FA"/>
    <w:rsid w:val="3E6C49BE"/>
    <w:rsid w:val="3EB02AD8"/>
    <w:rsid w:val="3EEA1CAD"/>
    <w:rsid w:val="3F823878"/>
    <w:rsid w:val="3FD466C8"/>
    <w:rsid w:val="42CA3AE4"/>
    <w:rsid w:val="471952A2"/>
    <w:rsid w:val="476629CD"/>
    <w:rsid w:val="4785733B"/>
    <w:rsid w:val="47866489"/>
    <w:rsid w:val="48F0510D"/>
    <w:rsid w:val="4A926087"/>
    <w:rsid w:val="4D501374"/>
    <w:rsid w:val="4E605DC9"/>
    <w:rsid w:val="4FA455C8"/>
    <w:rsid w:val="501F6ABA"/>
    <w:rsid w:val="52AB6FE5"/>
    <w:rsid w:val="54641273"/>
    <w:rsid w:val="555475FF"/>
    <w:rsid w:val="5611451D"/>
    <w:rsid w:val="58734D31"/>
    <w:rsid w:val="58D85D1F"/>
    <w:rsid w:val="5A666C5A"/>
    <w:rsid w:val="5CBF56F1"/>
    <w:rsid w:val="5E1E0C58"/>
    <w:rsid w:val="6039078D"/>
    <w:rsid w:val="614B417F"/>
    <w:rsid w:val="627A65A9"/>
    <w:rsid w:val="681D5EB5"/>
    <w:rsid w:val="69F97F32"/>
    <w:rsid w:val="6AAD457A"/>
    <w:rsid w:val="705E3A59"/>
    <w:rsid w:val="711B3FF3"/>
    <w:rsid w:val="71613E88"/>
    <w:rsid w:val="72B01C28"/>
    <w:rsid w:val="7493146F"/>
    <w:rsid w:val="76165B9F"/>
    <w:rsid w:val="777A0398"/>
    <w:rsid w:val="77B64315"/>
    <w:rsid w:val="78D227E5"/>
    <w:rsid w:val="78FE768C"/>
    <w:rsid w:val="79323DA0"/>
    <w:rsid w:val="7A045B4C"/>
    <w:rsid w:val="7B0D4864"/>
    <w:rsid w:val="7B8945A7"/>
    <w:rsid w:val="7C160C18"/>
    <w:rsid w:val="7CBF6FFD"/>
    <w:rsid w:val="7E46788F"/>
    <w:rsid w:val="7E9B4781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_GBK"/>
      <w:kern w:val="44"/>
      <w:sz w:val="44"/>
    </w:rPr>
  </w:style>
  <w:style w:type="paragraph" w:styleId="6">
    <w:name w:val="heading 2"/>
    <w:basedOn w:val="1"/>
    <w:next w:val="1"/>
    <w:unhideWhenUsed/>
    <w:qFormat/>
    <w:uiPriority w:val="0"/>
    <w:pPr>
      <w:keepNext/>
      <w:keepLines/>
      <w:spacing w:beforeAutospacing="0" w:afterAutospacing="0" w:line="560" w:lineRule="exact"/>
      <w:ind w:firstLine="880" w:firstLineChars="200"/>
      <w:outlineLvl w:val="1"/>
    </w:pPr>
    <w:rPr>
      <w:rFonts w:ascii="Times New Roman" w:hAnsi="Times New Roman" w:eastAsia="黑体"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/>
      <w:ind w:firstLine="420" w:firstLineChars="100"/>
    </w:pPr>
    <w:rPr>
      <w:sz w:val="21"/>
      <w:szCs w:val="24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7">
    <w:name w:val="Normal Indent"/>
    <w:basedOn w:val="1"/>
    <w:qFormat/>
    <w:uiPriority w:val="0"/>
    <w:pPr>
      <w:ind w:firstLine="420"/>
    </w:pPr>
  </w:style>
  <w:style w:type="paragraph" w:styleId="8">
    <w:name w:val="footer"/>
    <w:basedOn w:val="1"/>
    <w:qFormat/>
    <w:uiPriority w:val="0"/>
    <w:pPr>
      <w:snapToGrid w:val="0"/>
      <w:jc w:val="left"/>
    </w:pPr>
    <w:rPr>
      <w:sz w:val="18"/>
    </w:rPr>
  </w:style>
  <w:style w:type="paragraph" w:styleId="9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2017-09-04T01:02:00Z</dcterms:created>
  <dc:creator>Administrator</dc:creator>
  <cp:lastModifiedBy>fkb</cp:lastModifiedBy>
  <cp:lastPrinted>2020-09-18T08:48:00Z</cp:lastPrinted>
  <dcterms:modified xsi:type="dcterms:W3CDTF">2021-11-18T02:03:33Z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7426279A6FC0419AB0D84B06235471EF</vt:lpwstr>
  </property>
</Properties>
</file>