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附件二：</w:t>
      </w:r>
      <w:bookmarkStart w:id="0" w:name="_GoBack"/>
      <w:bookmarkEnd w:id="0"/>
      <w:r>
        <w:rPr>
          <w:rFonts w:hint="eastAsia"/>
          <w:sz w:val="36"/>
          <w:szCs w:val="44"/>
        </w:rPr>
        <w:t>电梯日常维护保养基本要求</w:t>
      </w:r>
    </w:p>
    <w:p>
      <w:pPr>
        <w:widowControl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1、依据TSG T5001-2009《电梯使用管理与维护保养规则》的要求，做好电梯半月、季度、半年、年度芜湖保养工作，按照安装使用维护说明书的规定，并且根据电梯使用的特点，制定合理的保养计划与方案，对电梯进行清洁、润滑、检查、调整，更换不符合要求的易损件，使电梯达到安全要求，保证电梯能够正常运行。</w:t>
      </w:r>
    </w:p>
    <w:p>
      <w:pPr>
        <w:widowControl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2、现场维护保养时，如果发现电梯存在的问题需要通过增加维保项目内容予以解决的，应当相应增加并且及时调整维保计划与方案。</w:t>
      </w:r>
    </w:p>
    <w:p>
      <w:pPr>
        <w:widowControl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3、如果通过维保，发现电梯仅依靠合同规定的维保内容已经不能保证安全运行，需要改造、维修或者更换零部件、更新电梯时，应当向我公司书面申请。</w:t>
      </w:r>
    </w:p>
    <w:p>
      <w:pPr>
        <w:widowControl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4、做好电梯维护保养记录，记录至少包括</w:t>
      </w:r>
      <w:r>
        <w:rPr>
          <w:rFonts w:hint="eastAsia"/>
          <w:sz w:val="28"/>
          <w:szCs w:val="36"/>
          <w:lang w:eastAsia="zh-CN"/>
        </w:rPr>
        <w:t>以</w:t>
      </w:r>
      <w:r>
        <w:rPr>
          <w:rFonts w:hint="eastAsia"/>
          <w:sz w:val="28"/>
          <w:szCs w:val="36"/>
        </w:rPr>
        <w:t>下：</w:t>
      </w:r>
    </w:p>
    <w:p>
      <w:pPr>
        <w:pStyle w:val="11"/>
        <w:widowControl/>
        <w:numPr>
          <w:ilvl w:val="0"/>
          <w:numId w:val="1"/>
        </w:numPr>
        <w:ind w:firstLineChars="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电梯的基本情况和技术参数</w:t>
      </w:r>
    </w:p>
    <w:p>
      <w:pPr>
        <w:pStyle w:val="11"/>
        <w:widowControl/>
        <w:numPr>
          <w:ilvl w:val="0"/>
          <w:numId w:val="1"/>
        </w:numPr>
        <w:ind w:firstLineChars="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电梯维保的项目（内容），进行的维保工作，到达的要求，发生调整、更换易损件等工作时的详细记录</w:t>
      </w:r>
    </w:p>
    <w:p>
      <w:pPr>
        <w:pStyle w:val="11"/>
        <w:widowControl/>
        <w:numPr>
          <w:ilvl w:val="0"/>
          <w:numId w:val="1"/>
        </w:numPr>
        <w:ind w:firstLineChars="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维保记录应当经我公司安全管理人员签字确认</w:t>
      </w:r>
    </w:p>
    <w:p>
      <w:pPr>
        <w:pStyle w:val="11"/>
        <w:widowControl/>
        <w:numPr>
          <w:ilvl w:val="0"/>
          <w:numId w:val="0"/>
        </w:numPr>
        <w:ind w:left="560" w:leftChars="0"/>
        <w:jc w:val="left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5、其它为详尽事宜。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F8F"/>
    <w:multiLevelType w:val="multilevel"/>
    <w:tmpl w:val="2BE64F8F"/>
    <w:lvl w:ilvl="0" w:tentative="0">
      <w:start w:val="1"/>
      <w:numFmt w:val="bullet"/>
      <w:lvlText w:val="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0FD"/>
    <w:rsid w:val="001761CD"/>
    <w:rsid w:val="001A58F9"/>
    <w:rsid w:val="001E7A83"/>
    <w:rsid w:val="00315908"/>
    <w:rsid w:val="003E5620"/>
    <w:rsid w:val="00433C40"/>
    <w:rsid w:val="00494D04"/>
    <w:rsid w:val="004E2CB3"/>
    <w:rsid w:val="005054C4"/>
    <w:rsid w:val="005B20FD"/>
    <w:rsid w:val="006A4D20"/>
    <w:rsid w:val="006E064D"/>
    <w:rsid w:val="006E128B"/>
    <w:rsid w:val="006F7F60"/>
    <w:rsid w:val="007E379B"/>
    <w:rsid w:val="00875C59"/>
    <w:rsid w:val="0087676F"/>
    <w:rsid w:val="00882AC3"/>
    <w:rsid w:val="008A3FBC"/>
    <w:rsid w:val="008A7112"/>
    <w:rsid w:val="008D15B8"/>
    <w:rsid w:val="008E0E78"/>
    <w:rsid w:val="008E18CB"/>
    <w:rsid w:val="00905781"/>
    <w:rsid w:val="00937D2F"/>
    <w:rsid w:val="00960A37"/>
    <w:rsid w:val="00976590"/>
    <w:rsid w:val="00A515B8"/>
    <w:rsid w:val="00A64820"/>
    <w:rsid w:val="00B1733D"/>
    <w:rsid w:val="00B7432E"/>
    <w:rsid w:val="00D7593F"/>
    <w:rsid w:val="00E110A1"/>
    <w:rsid w:val="00E659C3"/>
    <w:rsid w:val="00F93D75"/>
    <w:rsid w:val="00FB7D1E"/>
    <w:rsid w:val="00FC3DFC"/>
    <w:rsid w:val="0EB75D1C"/>
    <w:rsid w:val="128755BD"/>
    <w:rsid w:val="283B5D80"/>
    <w:rsid w:val="28B31D2E"/>
    <w:rsid w:val="2A5F6A0A"/>
    <w:rsid w:val="49480325"/>
    <w:rsid w:val="49960890"/>
    <w:rsid w:val="5CE839AB"/>
    <w:rsid w:val="684518D1"/>
    <w:rsid w:val="7DB11D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59</Words>
  <Characters>340</Characters>
  <Lines>2</Lines>
  <Paragraphs>1</Paragraphs>
  <ScaleCrop>false</ScaleCrop>
  <LinksUpToDate>false</LinksUpToDate>
  <CharactersWithSpaces>398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rx</cp:lastModifiedBy>
  <cp:lastPrinted>2021-04-30T00:32:35Z</cp:lastPrinted>
  <dcterms:modified xsi:type="dcterms:W3CDTF">2021-04-30T00:33:01Z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