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rPr>
          <w:rFonts w:hint="eastAsia" w:ascii="方正小标宋简体" w:hAnsi="方正小标宋简体" w:eastAsia="方正小标宋简体" w:cs="方正小标宋简体"/>
          <w:b w:val="0"/>
          <w:bCs/>
          <w:i w:val="0"/>
          <w:caps w:val="0"/>
          <w:color w:val="000000" w:themeColor="text1"/>
          <w:spacing w:val="7"/>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7"/>
          <w:sz w:val="44"/>
          <w:szCs w:val="44"/>
          <w:shd w:val="clear" w:fill="FFFFFF"/>
          <w14:textFill>
            <w14:solidFill>
              <w14:schemeClr w14:val="tx1"/>
            </w14:solidFill>
          </w14:textFill>
        </w:rPr>
        <w:t>建设项目全过程成本控制</w:t>
      </w:r>
      <w:r>
        <w:rPr>
          <w:rFonts w:hint="eastAsia" w:ascii="方正小标宋简体" w:hAnsi="方正小标宋简体" w:eastAsia="方正小标宋简体" w:cs="方正小标宋简体"/>
          <w:b w:val="0"/>
          <w:bCs/>
          <w:i w:val="0"/>
          <w:caps w:val="0"/>
          <w:color w:val="000000" w:themeColor="text1"/>
          <w:spacing w:val="7"/>
          <w:sz w:val="44"/>
          <w:szCs w:val="44"/>
          <w:shd w:val="clear" w:fill="FFFFFF"/>
          <w:lang w:val="en-US" w:eastAsia="zh-CN"/>
          <w14:textFill>
            <w14:solidFill>
              <w14:schemeClr w14:val="tx1"/>
            </w14:solidFill>
          </w14:textFill>
        </w:rPr>
        <w:t>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Style w:val="6"/>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一、项目全过程成本控制的方法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Style w:val="6"/>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（一）投资决策阶段的成本控制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在项目实施过程中，投资决策阶段主要是分析项目的可行性。在项目分析的过程中，通过对经济数据、设计方案的综合分析，能够找出更加具有经济性的项目方案。因此，造价咨询企业参与到投资决策阶段时，会对项目的</w:t>
      </w:r>
      <w:bookmarkStart w:id="0" w:name="_GoBack"/>
      <w:bookmarkEnd w:id="0"/>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经济部分以及投资情况进行分析，然后结合经济管理以及风险管理等知识，预测项目的发展前景以及风险情况，判断项目实施的可行性。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除此之外，还要通过财务知识对现金流量、资金筹划进行分析，结合项目的盈利性与建设方的偿债能力来验证工程期间，建设方的财务可行性。对于建设方而言，项目的投资决策阶段是整个项目开展的基础，能够直接影响到建设方的后续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Style w:val="6"/>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（二）设计阶段的成本控制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项目的设计阶段可以分为扩初设计阶段以及施工图设计阶段。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其中，扩初设计阶段主要是协助建设方对项目内容进行审核设计，并且在原有概念以及扩初设计的基础上细化项目造价以及项目设计限额。其具体内容就是结合项目的可行性报告，对项目的内容、功能等方面进行更加合理的变更，对于项目实施过程中的难点以及不确定因素进行检查，分析这些因素对于项目造价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施工图设计阶段的主要工作是根据图纸内容进行施工预算，并在复核过程中需要根据设计方案检查资金投入是否超出限额。在施工图设计的过程中，无论是工程难度还是工期要求，都会影响到项目的最终造价。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项目的成本控制过程非常重要，通过合理的设计可以为项目缩减大量成本。因此，很多建设方都会在设计阶段投入更多资金，以此来控制项目的造价。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Style w:val="6"/>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（三）招投标阶段的成本控制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75"/>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建设方可以通过项目招投标的方式来降低项目的造价成本，因为项目的招投标方式属于择优选取的一种方式。在招标过程中，主要工作便是协助建设方进行方案策划以及招标准备，并对标书的经济性进行系统分析。具体事项可以参考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75"/>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第一，协助建设方对标段以及合同进行划分，并结合数据分析出合理的招标限额。与此同时还要对计价、调价以及合同形式等与经济有关的条款进行分析并从专业的角度提出建议。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75"/>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第二，对招标文件进行审核，重点的审核内容为经济以及商务条款，除此之外还要对已经明确的施工工艺、材料设备等与工程造价有关的内容进行二次复核，从而保证项目的经济性。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75"/>
        <w:jc w:val="both"/>
        <w:textAlignment w:val="baseline"/>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第三，对合同中有关经济与商务的条款进行审核，并在审核过程中提出修改意见，明确索赔程序以及索赔要求，通过避免索赔要素的形成来降低工程纠纷的情况出现。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75"/>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第四，审核工程量清单对工程量进行初步判断。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75"/>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第五，评标分析，对投标人的信誉、经济实力等方面进行分析，检查商务报价是否有误差，分析投标价格的合理性。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75"/>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第六，对投标人的报价情况进行分析，将分析结果交给建设方后协助其进行谈判方案的拟定。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Style w:val="6"/>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（四）施工阶段的成本控制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项目的施工阶段会将合同、施工图纸进行落实。在项目实施过程中，无论是工期还是材料价格以及其他外界因素，都会导致工程造价偏离预算。因此，需要通过成本控制来保证工程的顺利实施。施工阶段的主要工作内容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第一，制定资金使用计划并进行工程计量。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第二，根据合同内容以及施工图纸，进行工程风险分析，并根据分析结果制定风险防范过程。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第三，协调各方关系，并根据合同内容对完成的项目进行验收，验收合格后签发项目的付款凭证，督促建设方支付进度款项，从而避免出现索赔的情况。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第四，掌握国家以及地方政策，对合同价款进行合理调整。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仿宋_GB2312" w:hAnsi="仿宋_GB2312" w:eastAsia="仿宋_GB2312" w:cs="仿宋_GB2312"/>
          <w:caps w:val="0"/>
          <w:color w:val="000000" w:themeColor="text1"/>
          <w:spacing w:val="7"/>
          <w:sz w:val="32"/>
          <w:szCs w:val="32"/>
          <w14:textFill>
            <w14:solidFill>
              <w14:schemeClr w14:val="tx1"/>
            </w14:solidFill>
          </w14:textFill>
        </w:rPr>
      </w:pPr>
      <w:r>
        <w:rPr>
          <w:rStyle w:val="6"/>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（五）竣工结算阶段的成本控制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75"/>
        <w:jc w:val="both"/>
        <w:textAlignment w:val="baseline"/>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pPr>
      <w:r>
        <w:rPr>
          <w:rFonts w:hint="eastAsia" w:ascii="仿宋_GB2312" w:hAnsi="仿宋_GB2312" w:eastAsia="仿宋_GB2312" w:cs="仿宋_GB2312"/>
          <w:caps w:val="0"/>
          <w:color w:val="000000" w:themeColor="text1"/>
          <w:spacing w:val="7"/>
          <w:sz w:val="32"/>
          <w:szCs w:val="32"/>
          <w:shd w:val="clear" w:fill="FFFFFF"/>
          <w:vertAlign w:val="baseline"/>
          <w14:textFill>
            <w14:solidFill>
              <w14:schemeClr w14:val="tx1"/>
            </w14:solidFill>
          </w14:textFill>
        </w:rPr>
        <w:t>项目竣工结算的工作内容包含了保修回访、试运行评估等，作为项目全过程成本控制的最后阶段，不仅要按照合同规定的条款内容进行审核，同时还要审核是否具有多余的工程子项目以及工程量重复计算等内容。项目竣工结算的款项需要与建设方以及承包方进行沟通协商。除此之外，还要对项目的整体投资效果进行考核，以此来判断制定出的投资决策质量，而且在分析过程中还要考虑成本控制情况是否符合预期，为后续的同类项目留下更多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baseline"/>
        <w:rPr>
          <w:rFonts w:hint="eastAsia" w:ascii="仿宋_GB2312" w:hAnsi="仿宋_GB2312" w:eastAsia="仿宋_GB2312" w:cs="仿宋_GB2312"/>
          <w:caps w:val="0"/>
          <w:color w:val="000000" w:themeColor="text1"/>
          <w:spacing w:val="7"/>
          <w:sz w:val="32"/>
          <w:szCs w:val="32"/>
          <w:shd w:val="clear" w:fill="FFFFFF"/>
          <w:vertAlign w:val="baseli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B6F05"/>
    <w:rsid w:val="04900C6C"/>
    <w:rsid w:val="1A6B6F05"/>
    <w:rsid w:val="1DE64B17"/>
    <w:rsid w:val="2B05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2020-09-28T02:55:00Z</dcterms:created>
  <dc:creator>#A雨</dc:creator>
  <cp:lastModifiedBy>艾</cp:lastModifiedBy>
  <dcterms:modified xsi:type="dcterms:W3CDTF">2020-09-28T03:24:38Z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