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eastAsia="zh-CN"/>
        </w:rPr>
        <w:t>国欣</w:t>
      </w:r>
      <w:bookmarkStart w:id="0" w:name="_Hlk71280169"/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  <w:t>地产三个</w:t>
      </w: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eastAsia="zh-CN"/>
        </w:rPr>
        <w:t>项目</w:t>
      </w:r>
      <w:bookmarkEnd w:id="0"/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val="en-US" w:eastAsia="zh-CN"/>
        </w:rPr>
        <w:t>年度新媒体</w:t>
      </w:r>
      <w:r>
        <w:rPr>
          <w:rFonts w:hint="eastAsia" w:cs="宋体"/>
          <w:i w:val="0"/>
          <w:caps w:val="0"/>
          <w:color w:val="262626"/>
          <w:spacing w:val="0"/>
          <w:sz w:val="32"/>
          <w:szCs w:val="32"/>
          <w:lang w:eastAsia="zh-CN"/>
        </w:rPr>
        <w:t>运营及网络推广委托服务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13" w:firstLineChars="1000"/>
        <w:jc w:val="both"/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32"/>
          <w:szCs w:val="32"/>
        </w:rPr>
        <w:t>中选候选人公示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  <w:r>
        <w:rPr>
          <w:rFonts w:hint="eastAsia" w:cs="Times New Roman"/>
          <w:sz w:val="28"/>
          <w:szCs w:val="28"/>
          <w:lang w:val="en-US" w:eastAsia="zh-CN"/>
        </w:rPr>
        <w:t>国欣地产三个项目年度新媒体运营及网络推广委托服务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招标人：</w:t>
      </w:r>
      <w:r>
        <w:rPr>
          <w:rFonts w:hint="eastAsia"/>
          <w:sz w:val="28"/>
          <w:szCs w:val="28"/>
          <w:lang w:val="en-US" w:eastAsia="zh-CN"/>
        </w:rPr>
        <w:t>长沙国欣房地产开发有限公司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该项目已于</w:t>
      </w:r>
      <w:r>
        <w:rPr>
          <w:rFonts w:hint="eastAsia"/>
          <w:sz w:val="28"/>
          <w:szCs w:val="28"/>
          <w:lang w:val="en-US" w:eastAsia="zh-CN"/>
        </w:rPr>
        <w:t>2022年7月20日上午9:40在长沙国欣房地产开发有限公司会议室（</w:t>
      </w:r>
      <w:r>
        <w:rPr>
          <w:rFonts w:hint="eastAsia" w:cs="Times New Roman"/>
          <w:sz w:val="28"/>
          <w:szCs w:val="28"/>
          <w:lang w:val="en-US" w:eastAsia="zh-CN"/>
        </w:rPr>
        <w:t>地址：长沙市雨花区鑫雅路200号国欣·向荣府营销中心二楼会议室）</w:t>
      </w:r>
      <w:r>
        <w:rPr>
          <w:rFonts w:hint="eastAsia"/>
          <w:sz w:val="28"/>
          <w:szCs w:val="28"/>
          <w:lang w:val="en-US" w:eastAsia="zh-CN"/>
        </w:rPr>
        <w:t>开标、评标。</w:t>
      </w:r>
      <w:r>
        <w:rPr>
          <w:rFonts w:hint="eastAsia" w:cs="Times New Roman"/>
          <w:sz w:val="28"/>
          <w:szCs w:val="28"/>
          <w:lang w:val="en-US" w:eastAsia="zh-CN"/>
        </w:rPr>
        <w:t>经评审委员会综合评议，推荐中选候选人公示如下：</w:t>
      </w:r>
    </w:p>
    <w:tbl>
      <w:tblPr>
        <w:tblStyle w:val="5"/>
        <w:tblW w:w="921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565"/>
        <w:gridCol w:w="21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中选候选人排序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第一中标候选人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第二中标候选人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中选候选人名称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湖南拓众传媒有限公司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长沙池地文化传播有限公司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长沙财湘文化传播有限公司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投标报价    （人民币）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95.04万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82.8万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81.6万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综合得分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90.24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74.53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73.04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公示期为三天（2022年7月21日-2022年7月23日），投标人或其他利害关系人如有异议，应当在中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候选人公示期间提出。若无异议，招标人将确定第一中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候选人为该项目的中</w:t>
      </w:r>
      <w:r>
        <w:rPr>
          <w:rFonts w:hint="eastAsia"/>
          <w:sz w:val="28"/>
          <w:szCs w:val="28"/>
          <w:vertAlign w:val="baseline"/>
          <w:lang w:val="en-US" w:eastAsia="zh-CN"/>
        </w:rPr>
        <w:t>标</w:t>
      </w:r>
      <w:r>
        <w:rPr>
          <w:rFonts w:hint="eastAsia"/>
          <w:sz w:val="28"/>
          <w:szCs w:val="28"/>
          <w:lang w:val="en-US" w:eastAsia="zh-CN"/>
        </w:rPr>
        <w:t>人。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长沙国欣房地产开发有限公司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2022年7月21日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MTdhODhkOTI3N2FlYmIyNjIxNDJjNDk1ODJlZWIifQ=="/>
  </w:docVars>
  <w:rsids>
    <w:rsidRoot w:val="4DB66AAF"/>
    <w:rsid w:val="19E551D0"/>
    <w:rsid w:val="2225432A"/>
    <w:rsid w:val="30365238"/>
    <w:rsid w:val="320342B1"/>
    <w:rsid w:val="4DB66AAF"/>
    <w:rsid w:val="5452329A"/>
    <w:rsid w:val="5BE9699C"/>
    <w:rsid w:val="6E14050F"/>
    <w:rsid w:val="79355E06"/>
    <w:rsid w:val="7D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370</Characters>
  <Lines>0</Lines>
  <Paragraphs>0</Paragraphs>
  <TotalTime>0</TotalTime>
  <ScaleCrop>false</ScaleCrop>
  <LinksUpToDate>false</LinksUpToDate>
  <CharactersWithSpaces>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LJ</cp:lastModifiedBy>
  <cp:lastPrinted>2022-04-28T00:15:00Z</cp:lastPrinted>
  <dcterms:modified xsi:type="dcterms:W3CDTF">2022-07-21T07:21:26Z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BCD2F9EAF10D4B34B4ECD68559C73D42</vt:lpwstr>
  </property>
</Properties>
</file>