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6E" w:rsidRPr="00364EB1" w:rsidRDefault="00107A6E" w:rsidP="00107A6E">
      <w:pPr>
        <w:pStyle w:val="2"/>
      </w:pPr>
      <w:bookmarkStart w:id="0" w:name="_Toc312049872"/>
      <w:r>
        <w:rPr>
          <w:rFonts w:hint="eastAsia"/>
        </w:rPr>
        <w:t>武汉海特生物制药</w:t>
      </w:r>
      <w:r w:rsidRPr="00364EB1">
        <w:rPr>
          <w:rFonts w:hint="eastAsia"/>
        </w:rPr>
        <w:t>股份有限公司独立董事制度</w:t>
      </w:r>
      <w:bookmarkEnd w:id="0"/>
    </w:p>
    <w:p w:rsidR="00000000" w:rsidRDefault="00DC26FF">
      <w:pPr>
        <w:pStyle w:val="1"/>
      </w:pPr>
      <w:r>
        <w:rPr>
          <w:rFonts w:hint="eastAsia"/>
        </w:rPr>
        <w:t>第一章</w:t>
      </w:r>
      <w:r>
        <w:rPr>
          <w:rFonts w:hint="eastAsia"/>
        </w:rPr>
        <w:t xml:space="preserve"> </w:t>
      </w:r>
      <w:r>
        <w:rPr>
          <w:rFonts w:hint="eastAsia"/>
        </w:rPr>
        <w:t>总则</w:t>
      </w:r>
    </w:p>
    <w:p w:rsidR="00107A6E" w:rsidRDefault="00107A6E" w:rsidP="003B5FBA">
      <w:pPr>
        <w:spacing w:line="300" w:lineRule="auto"/>
        <w:ind w:firstLine="361"/>
        <w:rPr>
          <w:rFonts w:ascii="宋体" w:hAnsi="宋体"/>
          <w:szCs w:val="21"/>
        </w:rPr>
      </w:pPr>
      <w:r w:rsidRPr="00364EB1">
        <w:rPr>
          <w:rFonts w:ascii="宋体" w:hAnsi="宋体" w:hint="eastAsia"/>
          <w:szCs w:val="21"/>
        </w:rPr>
        <w:t>第</w:t>
      </w:r>
      <w:r w:rsidR="00110D6F">
        <w:rPr>
          <w:rFonts w:ascii="宋体" w:hAnsi="宋体" w:hint="eastAsia"/>
          <w:szCs w:val="21"/>
        </w:rPr>
        <w:t>一</w:t>
      </w:r>
      <w:r w:rsidRPr="00364EB1">
        <w:rPr>
          <w:rFonts w:ascii="宋体" w:hAnsi="宋体" w:hint="eastAsia"/>
          <w:szCs w:val="21"/>
        </w:rPr>
        <w:t xml:space="preserve">条 </w:t>
      </w:r>
      <w:r>
        <w:rPr>
          <w:rFonts w:ascii="宋体" w:hAnsi="宋体" w:hint="eastAsia"/>
          <w:szCs w:val="21"/>
        </w:rPr>
        <w:t xml:space="preserve"> </w:t>
      </w:r>
      <w:r w:rsidR="006D01CE" w:rsidRPr="006D01CE">
        <w:rPr>
          <w:rFonts w:ascii="宋体" w:hAnsi="宋体" w:hint="eastAsia"/>
          <w:szCs w:val="21"/>
        </w:rPr>
        <w:t>为了进一步完善</w:t>
      </w:r>
      <w:r w:rsidR="003B5FBA" w:rsidRPr="003B5FBA">
        <w:rPr>
          <w:rFonts w:ascii="宋体" w:hAnsi="宋体" w:hint="eastAsia"/>
          <w:szCs w:val="21"/>
        </w:rPr>
        <w:t>武汉海特生物制药股份有限公司（以下简称“公司”）</w:t>
      </w:r>
      <w:r w:rsidR="006D01CE" w:rsidRPr="006D01CE">
        <w:rPr>
          <w:rFonts w:ascii="宋体" w:hAnsi="宋体" w:hint="eastAsia"/>
          <w:szCs w:val="21"/>
        </w:rPr>
        <w:t>的公司治理，</w:t>
      </w:r>
      <w:r w:rsidR="003B5FBA" w:rsidRPr="003B5FBA">
        <w:rPr>
          <w:rFonts w:ascii="宋体" w:hAnsi="宋体" w:hint="eastAsia"/>
          <w:szCs w:val="21"/>
        </w:rPr>
        <w:t>充分发挥独立董事在公司治理中的作用，促进公司独立董事尽责履职，</w:t>
      </w:r>
      <w:r w:rsidR="006D01CE" w:rsidRPr="006D01CE">
        <w:rPr>
          <w:rFonts w:ascii="宋体" w:hAnsi="宋体" w:hint="eastAsia"/>
          <w:szCs w:val="21"/>
        </w:rPr>
        <w:t>根据《中华人民共和国公司法》、中国证券监督管理委员会《上市公司治理准则》、《上市公司独立董事规则》</w:t>
      </w:r>
      <w:r w:rsidR="00B7709B" w:rsidRPr="00B7709B">
        <w:rPr>
          <w:rFonts w:ascii="宋体" w:hAnsi="宋体" w:hint="eastAsia"/>
          <w:szCs w:val="21"/>
        </w:rPr>
        <w:t>等法律、法规、规范性文件以及《武汉海特生物制药股份有限公司章程》（以下简称《公司章程》）等有关规定</w:t>
      </w:r>
      <w:r w:rsidR="006D01CE" w:rsidRPr="006D01CE">
        <w:rPr>
          <w:rFonts w:ascii="宋体" w:hAnsi="宋体" w:hint="eastAsia"/>
          <w:szCs w:val="21"/>
        </w:rPr>
        <w:t>等规定</w:t>
      </w:r>
      <w:r w:rsidRPr="00364EB1">
        <w:rPr>
          <w:rFonts w:ascii="宋体" w:hAnsi="宋体" w:hint="eastAsia"/>
          <w:szCs w:val="21"/>
        </w:rPr>
        <w:t>建立独立董事制度。</w:t>
      </w:r>
    </w:p>
    <w:p w:rsidR="003E3CA8" w:rsidRPr="00364EB1" w:rsidRDefault="00107A6E" w:rsidP="003E3CA8">
      <w:pPr>
        <w:spacing w:line="300" w:lineRule="auto"/>
        <w:ind w:firstLine="361"/>
        <w:rPr>
          <w:rFonts w:ascii="宋体" w:hAnsi="宋体"/>
          <w:szCs w:val="21"/>
        </w:rPr>
      </w:pPr>
      <w:r w:rsidRPr="00364EB1">
        <w:rPr>
          <w:rFonts w:ascii="宋体" w:hAnsi="宋体" w:hint="eastAsia"/>
          <w:szCs w:val="21"/>
        </w:rPr>
        <w:t>第</w:t>
      </w:r>
      <w:r w:rsidR="00110D6F">
        <w:rPr>
          <w:rFonts w:ascii="宋体" w:hAnsi="宋体" w:hint="eastAsia"/>
          <w:szCs w:val="21"/>
        </w:rPr>
        <w:t>二</w:t>
      </w:r>
      <w:r w:rsidRPr="00364EB1">
        <w:rPr>
          <w:rFonts w:ascii="宋体" w:hAnsi="宋体" w:hint="eastAsia"/>
          <w:szCs w:val="21"/>
        </w:rPr>
        <w:t xml:space="preserve">条 </w:t>
      </w:r>
      <w:r>
        <w:rPr>
          <w:rFonts w:ascii="宋体" w:hAnsi="宋体" w:hint="eastAsia"/>
          <w:szCs w:val="21"/>
        </w:rPr>
        <w:t xml:space="preserve"> </w:t>
      </w:r>
      <w:r w:rsidR="003E3CA8" w:rsidRPr="00364EB1">
        <w:rPr>
          <w:rFonts w:ascii="宋体" w:hAnsi="宋体" w:hint="eastAsia"/>
          <w:szCs w:val="21"/>
        </w:rPr>
        <w:t>独立董事是指不在公司担任除独立董事外的任何其他职务，并与其所受聘的公司及其主要股东不存在可能妨碍其进行独立客观判断的关系的董事。</w:t>
      </w:r>
    </w:p>
    <w:p w:rsidR="00110D6F" w:rsidRPr="00110D6F" w:rsidRDefault="00107A6E" w:rsidP="00110D6F">
      <w:pPr>
        <w:spacing w:line="300" w:lineRule="auto"/>
        <w:ind w:firstLine="361"/>
        <w:rPr>
          <w:rFonts w:ascii="宋体" w:hAnsi="宋体"/>
          <w:szCs w:val="21"/>
        </w:rPr>
      </w:pPr>
      <w:r w:rsidRPr="00364EB1">
        <w:rPr>
          <w:rFonts w:ascii="宋体" w:hAnsi="宋体" w:hint="eastAsia"/>
          <w:szCs w:val="21"/>
        </w:rPr>
        <w:t>第</w:t>
      </w:r>
      <w:r w:rsidR="00110D6F">
        <w:rPr>
          <w:rFonts w:ascii="宋体" w:hAnsi="宋体" w:hint="eastAsia"/>
          <w:szCs w:val="21"/>
        </w:rPr>
        <w:t>三</w:t>
      </w:r>
      <w:r w:rsidRPr="00364EB1">
        <w:rPr>
          <w:rFonts w:ascii="宋体" w:hAnsi="宋体" w:hint="eastAsia"/>
          <w:szCs w:val="21"/>
        </w:rPr>
        <w:t xml:space="preserve">条 </w:t>
      </w:r>
      <w:r>
        <w:rPr>
          <w:rFonts w:ascii="宋体" w:hAnsi="宋体" w:hint="eastAsia"/>
          <w:szCs w:val="21"/>
        </w:rPr>
        <w:t xml:space="preserve"> </w:t>
      </w:r>
      <w:r w:rsidR="00110D6F" w:rsidRPr="00110D6F">
        <w:rPr>
          <w:rFonts w:ascii="宋体" w:hAnsi="宋体" w:hint="eastAsia"/>
          <w:szCs w:val="21"/>
        </w:rPr>
        <w:t>公司董事会成员中应当至少包括三分之一独立董事。</w:t>
      </w:r>
    </w:p>
    <w:p w:rsidR="00110D6F" w:rsidRDefault="00110D6F" w:rsidP="00110D6F">
      <w:pPr>
        <w:spacing w:line="300" w:lineRule="auto"/>
        <w:ind w:firstLine="361"/>
        <w:rPr>
          <w:rFonts w:ascii="宋体" w:hAnsi="宋体"/>
          <w:szCs w:val="21"/>
        </w:rPr>
      </w:pPr>
      <w:r w:rsidRPr="00110D6F">
        <w:rPr>
          <w:rFonts w:ascii="宋体" w:hAnsi="宋体" w:hint="eastAsia"/>
          <w:szCs w:val="21"/>
        </w:rPr>
        <w:t>公司董事会下设薪酬与考核、审计、提名等专门委员会，独立董事应当在审计委员会、提名委员会、薪酬与考核委员会成员中占多数，并担任召集人。</w:t>
      </w:r>
    </w:p>
    <w:p w:rsidR="00000000" w:rsidRDefault="00110D6F">
      <w:pPr>
        <w:spacing w:line="300" w:lineRule="auto"/>
        <w:ind w:firstLine="361"/>
        <w:rPr>
          <w:rFonts w:ascii="宋体" w:hAnsi="宋体"/>
          <w:szCs w:val="21"/>
        </w:rPr>
      </w:pPr>
      <w:r>
        <w:rPr>
          <w:rFonts w:ascii="宋体" w:hAnsi="宋体" w:hint="eastAsia"/>
          <w:szCs w:val="21"/>
        </w:rPr>
        <w:t xml:space="preserve">第四条 </w:t>
      </w:r>
      <w:r w:rsidR="00107A6E" w:rsidRPr="00364EB1">
        <w:rPr>
          <w:rFonts w:ascii="宋体" w:hAnsi="宋体" w:hint="eastAsia"/>
          <w:szCs w:val="21"/>
        </w:rPr>
        <w:t>独立董事对公司及全体股东负有诚信与勤勉义务。独立董事应按照相关法律、法规、公司章程的要求，认真履行职责，维护公司整体利益，尤其要关注中小股东的合法权益不受损害。</w:t>
      </w:r>
    </w:p>
    <w:p w:rsidR="00000000" w:rsidRDefault="002D0D4A">
      <w:pPr>
        <w:pStyle w:val="1"/>
      </w:pPr>
      <w:r w:rsidRPr="002D0D4A">
        <w:rPr>
          <w:rFonts w:hint="eastAsia"/>
        </w:rPr>
        <w:t>第二章</w:t>
      </w:r>
      <w:r w:rsidRPr="002D0D4A">
        <w:t xml:space="preserve"> </w:t>
      </w:r>
      <w:r w:rsidRPr="002D0D4A">
        <w:rPr>
          <w:rFonts w:hint="eastAsia"/>
        </w:rPr>
        <w:t>独立董事的独立性要求</w:t>
      </w:r>
    </w:p>
    <w:p w:rsidR="00AA54E8" w:rsidRDefault="00107A6E" w:rsidP="004B6E9A">
      <w:pPr>
        <w:spacing w:line="300" w:lineRule="auto"/>
        <w:ind w:firstLine="361"/>
        <w:rPr>
          <w:rFonts w:ascii="宋体" w:hAnsi="宋体"/>
          <w:szCs w:val="21"/>
        </w:rPr>
      </w:pPr>
      <w:r w:rsidRPr="00364EB1">
        <w:rPr>
          <w:rFonts w:ascii="宋体" w:hAnsi="宋体" w:hint="eastAsia"/>
          <w:szCs w:val="21"/>
        </w:rPr>
        <w:t>第</w:t>
      </w:r>
      <w:r w:rsidR="00110D6F">
        <w:rPr>
          <w:rFonts w:ascii="宋体" w:hAnsi="宋体" w:hint="eastAsia"/>
          <w:szCs w:val="21"/>
        </w:rPr>
        <w:t>五</w:t>
      </w:r>
      <w:r w:rsidRPr="00364EB1">
        <w:rPr>
          <w:rFonts w:ascii="宋体" w:hAnsi="宋体" w:hint="eastAsia"/>
          <w:szCs w:val="21"/>
        </w:rPr>
        <w:t>条</w:t>
      </w:r>
      <w:r>
        <w:rPr>
          <w:rFonts w:ascii="宋体" w:hAnsi="宋体" w:hint="eastAsia"/>
          <w:szCs w:val="21"/>
        </w:rPr>
        <w:t xml:space="preserve"> </w:t>
      </w:r>
      <w:r w:rsidR="00AA54E8" w:rsidRPr="00AA54E8">
        <w:rPr>
          <w:rFonts w:ascii="宋体" w:hAnsi="宋体" w:hint="eastAsia"/>
          <w:szCs w:val="21"/>
        </w:rPr>
        <w:t>独立董事必须具有独立性。</w:t>
      </w:r>
    </w:p>
    <w:p w:rsidR="004B6E9A" w:rsidRDefault="004B6E9A" w:rsidP="004B6E9A">
      <w:pPr>
        <w:spacing w:line="300" w:lineRule="auto"/>
        <w:ind w:firstLine="361"/>
        <w:rPr>
          <w:rFonts w:ascii="宋体" w:hAnsi="宋体"/>
          <w:szCs w:val="21"/>
        </w:rPr>
      </w:pPr>
      <w:r w:rsidRPr="00364EB1">
        <w:rPr>
          <w:rFonts w:ascii="宋体" w:hAnsi="宋体" w:hint="eastAsia"/>
          <w:szCs w:val="21"/>
        </w:rPr>
        <w:t>独立董事应独立履行职责，不受公司主要股东、实际控制人、以及其他与公司存在利害关系的单位或个人的影响。</w:t>
      </w:r>
    </w:p>
    <w:p w:rsidR="004B6E9A" w:rsidRDefault="004B6E9A" w:rsidP="004B6E9A">
      <w:pPr>
        <w:spacing w:line="300" w:lineRule="auto"/>
        <w:ind w:firstLine="361"/>
        <w:rPr>
          <w:rFonts w:ascii="宋体" w:hAnsi="宋体"/>
          <w:szCs w:val="21"/>
        </w:rPr>
      </w:pPr>
      <w:r w:rsidRPr="004B6E9A">
        <w:rPr>
          <w:rFonts w:ascii="宋体" w:hAnsi="宋体" w:hint="eastAsia"/>
          <w:szCs w:val="21"/>
        </w:rPr>
        <w:t>独立董事原则上最多在五家上市公司兼任独立董事，并确保有足够的时间和精力有效地履行独立董事的职责。</w:t>
      </w:r>
    </w:p>
    <w:p w:rsidR="00AA54E8" w:rsidRDefault="001F1D54" w:rsidP="004B6E9A">
      <w:pPr>
        <w:spacing w:line="300" w:lineRule="auto"/>
        <w:ind w:firstLine="361"/>
        <w:rPr>
          <w:rFonts w:ascii="宋体" w:hAnsi="宋体"/>
          <w:szCs w:val="21"/>
        </w:rPr>
      </w:pPr>
      <w:r w:rsidRPr="001F1D54">
        <w:rPr>
          <w:rFonts w:ascii="宋体" w:hAnsi="宋体" w:hint="eastAsia"/>
          <w:szCs w:val="21"/>
        </w:rPr>
        <w:t>第</w:t>
      </w:r>
      <w:r w:rsidR="00110D6F">
        <w:rPr>
          <w:rFonts w:ascii="宋体" w:hAnsi="宋体" w:hint="eastAsia"/>
          <w:szCs w:val="21"/>
        </w:rPr>
        <w:t>六</w:t>
      </w:r>
      <w:r w:rsidRPr="001F1D54">
        <w:rPr>
          <w:rFonts w:ascii="宋体" w:hAnsi="宋体" w:hint="eastAsia"/>
          <w:szCs w:val="21"/>
        </w:rPr>
        <w:t>条</w:t>
      </w:r>
      <w:r>
        <w:rPr>
          <w:rFonts w:ascii="宋体" w:hAnsi="宋体" w:hint="eastAsia"/>
          <w:szCs w:val="21"/>
        </w:rPr>
        <w:t xml:space="preserve"> </w:t>
      </w:r>
      <w:r w:rsidRPr="001F1D54">
        <w:rPr>
          <w:rFonts w:ascii="宋体" w:hAnsi="宋体" w:hint="eastAsia"/>
          <w:szCs w:val="21"/>
        </w:rPr>
        <w:t>下列人员不得担任独立董事：</w:t>
      </w:r>
    </w:p>
    <w:p w:rsidR="001F1D54" w:rsidRPr="001F1D54" w:rsidRDefault="001F1D54" w:rsidP="001F1D54">
      <w:pPr>
        <w:spacing w:line="300" w:lineRule="auto"/>
        <w:ind w:firstLine="361"/>
        <w:rPr>
          <w:rFonts w:ascii="宋体" w:hAnsi="宋体"/>
          <w:szCs w:val="21"/>
        </w:rPr>
      </w:pPr>
      <w:r w:rsidRPr="001F1D54">
        <w:rPr>
          <w:rFonts w:ascii="宋体" w:hAnsi="宋体" w:hint="eastAsia"/>
          <w:szCs w:val="21"/>
        </w:rPr>
        <w:t>（一）在公司或者其附属企业任职的人员及其直系亲属、主要社会关系（直系亲属是指配偶、父母、子女等；主要社会关系是指兄弟姐妹、配偶的父母、子女的配偶、兄弟姐妹的配偶、配偶的兄弟姐妹等）；</w:t>
      </w:r>
    </w:p>
    <w:p w:rsidR="001F1D54" w:rsidRPr="001F1D54" w:rsidRDefault="001F1D54" w:rsidP="001F1D54">
      <w:pPr>
        <w:spacing w:line="300" w:lineRule="auto"/>
        <w:ind w:firstLine="361"/>
        <w:rPr>
          <w:rFonts w:ascii="宋体" w:hAnsi="宋体"/>
          <w:szCs w:val="21"/>
        </w:rPr>
      </w:pPr>
      <w:r w:rsidRPr="001F1D54">
        <w:rPr>
          <w:rFonts w:ascii="宋体" w:hAnsi="宋体" w:hint="eastAsia"/>
          <w:szCs w:val="21"/>
        </w:rPr>
        <w:t>（二）直接或间接持有公司已发行股份百分之一以上或者是公司前十名股东中的自然人股东及其直系亲属；</w:t>
      </w:r>
    </w:p>
    <w:p w:rsidR="001F1D54" w:rsidRPr="001F1D54" w:rsidRDefault="001F1D54" w:rsidP="001F1D54">
      <w:pPr>
        <w:spacing w:line="300" w:lineRule="auto"/>
        <w:ind w:firstLine="361"/>
        <w:rPr>
          <w:rFonts w:ascii="宋体" w:hAnsi="宋体"/>
          <w:szCs w:val="21"/>
        </w:rPr>
      </w:pPr>
      <w:r w:rsidRPr="001F1D54">
        <w:rPr>
          <w:rFonts w:ascii="宋体" w:hAnsi="宋体" w:hint="eastAsia"/>
          <w:szCs w:val="21"/>
        </w:rPr>
        <w:t>（三）在直接或间接持有公司已发行股份百分之五以上的股东单位或者在公司前五名股东单位任职的人员及其直系亲属；</w:t>
      </w:r>
    </w:p>
    <w:p w:rsidR="001F1D54" w:rsidRPr="001F1D54" w:rsidRDefault="001F1D54" w:rsidP="001F1D54">
      <w:pPr>
        <w:spacing w:line="300" w:lineRule="auto"/>
        <w:ind w:firstLine="361"/>
        <w:rPr>
          <w:rFonts w:ascii="宋体" w:hAnsi="宋体"/>
          <w:szCs w:val="21"/>
        </w:rPr>
      </w:pPr>
      <w:r w:rsidRPr="001F1D54">
        <w:rPr>
          <w:rFonts w:ascii="宋体" w:hAnsi="宋体" w:hint="eastAsia"/>
          <w:szCs w:val="21"/>
        </w:rPr>
        <w:t>（四）最近一年内曾经具有前三项所列举情形的人员；</w:t>
      </w:r>
    </w:p>
    <w:p w:rsidR="001F1D54" w:rsidRPr="001F1D54" w:rsidRDefault="001F1D54" w:rsidP="001F1D54">
      <w:pPr>
        <w:spacing w:line="300" w:lineRule="auto"/>
        <w:ind w:firstLine="361"/>
        <w:rPr>
          <w:rFonts w:ascii="宋体" w:hAnsi="宋体"/>
          <w:szCs w:val="21"/>
        </w:rPr>
      </w:pPr>
      <w:r w:rsidRPr="001F1D54">
        <w:rPr>
          <w:rFonts w:ascii="宋体" w:hAnsi="宋体" w:hint="eastAsia"/>
          <w:szCs w:val="21"/>
        </w:rPr>
        <w:t>（五）为公司或者其附属企业提供财务、法律、咨询等服务的人员；</w:t>
      </w:r>
    </w:p>
    <w:p w:rsidR="001F1D54" w:rsidRPr="001F1D54" w:rsidRDefault="001F1D54" w:rsidP="001F1D54">
      <w:pPr>
        <w:spacing w:line="300" w:lineRule="auto"/>
        <w:ind w:firstLine="361"/>
        <w:rPr>
          <w:rFonts w:ascii="宋体" w:hAnsi="宋体"/>
          <w:szCs w:val="21"/>
        </w:rPr>
      </w:pPr>
      <w:r w:rsidRPr="001F1D54">
        <w:rPr>
          <w:rFonts w:ascii="宋体" w:hAnsi="宋体" w:hint="eastAsia"/>
          <w:szCs w:val="21"/>
        </w:rPr>
        <w:t>（六）法律、行政法规、部门规章等规定的其他人员；</w:t>
      </w:r>
    </w:p>
    <w:p w:rsidR="001F1D54" w:rsidRPr="001F1D54" w:rsidRDefault="001F1D54" w:rsidP="001F1D54">
      <w:pPr>
        <w:spacing w:line="300" w:lineRule="auto"/>
        <w:ind w:firstLine="361"/>
        <w:rPr>
          <w:rFonts w:ascii="宋体" w:hAnsi="宋体"/>
          <w:szCs w:val="21"/>
        </w:rPr>
      </w:pPr>
      <w:r w:rsidRPr="001F1D54">
        <w:rPr>
          <w:rFonts w:ascii="宋体" w:hAnsi="宋体" w:hint="eastAsia"/>
          <w:szCs w:val="21"/>
        </w:rPr>
        <w:t>（七）公司章程规定的其他人员；</w:t>
      </w:r>
    </w:p>
    <w:p w:rsidR="00AA54E8" w:rsidRPr="001F1D54" w:rsidRDefault="001F1D54" w:rsidP="001F1D54">
      <w:pPr>
        <w:spacing w:line="300" w:lineRule="auto"/>
        <w:ind w:firstLine="361"/>
        <w:rPr>
          <w:rFonts w:ascii="宋体" w:hAnsi="宋体"/>
          <w:szCs w:val="21"/>
        </w:rPr>
      </w:pPr>
      <w:r w:rsidRPr="001F1D54">
        <w:rPr>
          <w:rFonts w:ascii="宋体" w:hAnsi="宋体" w:hint="eastAsia"/>
          <w:szCs w:val="21"/>
        </w:rPr>
        <w:lastRenderedPageBreak/>
        <w:t>（八）中国证券监督管理委员会（以下简称中国证监会）认定的其他人员。</w:t>
      </w:r>
    </w:p>
    <w:p w:rsidR="00000000" w:rsidRDefault="002D0D4A">
      <w:pPr>
        <w:pStyle w:val="1"/>
      </w:pPr>
      <w:r w:rsidRPr="002D0D4A">
        <w:rPr>
          <w:rFonts w:hint="eastAsia"/>
        </w:rPr>
        <w:t>第三章</w:t>
      </w:r>
      <w:r w:rsidRPr="002D0D4A">
        <w:t xml:space="preserve"> </w:t>
      </w:r>
      <w:r w:rsidRPr="002D0D4A">
        <w:rPr>
          <w:rFonts w:hint="eastAsia"/>
        </w:rPr>
        <w:t>独立董事的任职条件</w:t>
      </w:r>
    </w:p>
    <w:p w:rsidR="007B7B80" w:rsidRDefault="007B7B80" w:rsidP="00107A6E">
      <w:pPr>
        <w:spacing w:line="300" w:lineRule="auto"/>
        <w:ind w:firstLine="361"/>
        <w:rPr>
          <w:rFonts w:ascii="宋体" w:hAnsi="宋体"/>
          <w:szCs w:val="21"/>
        </w:rPr>
      </w:pPr>
      <w:r>
        <w:rPr>
          <w:rFonts w:ascii="宋体" w:hAnsi="宋体" w:hint="eastAsia"/>
          <w:szCs w:val="21"/>
        </w:rPr>
        <w:t>第</w:t>
      </w:r>
      <w:r w:rsidR="00D52465">
        <w:rPr>
          <w:rFonts w:ascii="宋体" w:hAnsi="宋体" w:hint="eastAsia"/>
          <w:szCs w:val="21"/>
        </w:rPr>
        <w:t>七</w:t>
      </w:r>
      <w:r>
        <w:rPr>
          <w:rFonts w:ascii="宋体" w:hAnsi="宋体" w:hint="eastAsia"/>
          <w:szCs w:val="21"/>
        </w:rPr>
        <w:t xml:space="preserve">条 </w:t>
      </w:r>
      <w:r w:rsidRPr="007B7B80">
        <w:rPr>
          <w:rFonts w:ascii="宋体" w:hAnsi="宋体" w:hint="eastAsia"/>
          <w:szCs w:val="21"/>
        </w:rPr>
        <w:t>独立董事应当具备与其行使职权相适应的任职条件。</w:t>
      </w:r>
    </w:p>
    <w:p w:rsidR="00107A6E" w:rsidRPr="00364EB1" w:rsidRDefault="007B7B80" w:rsidP="00107A6E">
      <w:pPr>
        <w:spacing w:line="300" w:lineRule="auto"/>
        <w:ind w:firstLine="361"/>
        <w:rPr>
          <w:rFonts w:ascii="宋体" w:hAnsi="宋体"/>
          <w:szCs w:val="21"/>
        </w:rPr>
      </w:pPr>
      <w:r>
        <w:rPr>
          <w:rFonts w:ascii="宋体" w:hAnsi="宋体" w:hint="eastAsia"/>
          <w:szCs w:val="21"/>
        </w:rPr>
        <w:t>第</w:t>
      </w:r>
      <w:r w:rsidR="00D52465">
        <w:rPr>
          <w:rFonts w:ascii="宋体" w:hAnsi="宋体" w:hint="eastAsia"/>
          <w:szCs w:val="21"/>
        </w:rPr>
        <w:t>八</w:t>
      </w:r>
      <w:r>
        <w:rPr>
          <w:rFonts w:ascii="宋体" w:hAnsi="宋体" w:hint="eastAsia"/>
          <w:szCs w:val="21"/>
        </w:rPr>
        <w:t xml:space="preserve">条 </w:t>
      </w:r>
      <w:r w:rsidR="00107A6E" w:rsidRPr="00364EB1">
        <w:rPr>
          <w:rFonts w:ascii="宋体" w:hAnsi="宋体" w:hint="eastAsia"/>
          <w:szCs w:val="21"/>
        </w:rPr>
        <w:t>担任独立董事应当符合下列基本条件：</w:t>
      </w:r>
    </w:p>
    <w:p w:rsidR="00107A6E" w:rsidRPr="00364EB1" w:rsidRDefault="00107A6E" w:rsidP="00107A6E">
      <w:pPr>
        <w:spacing w:line="300" w:lineRule="auto"/>
        <w:ind w:firstLine="361"/>
        <w:rPr>
          <w:rFonts w:ascii="宋体" w:hAnsi="宋体"/>
          <w:szCs w:val="21"/>
        </w:rPr>
      </w:pPr>
      <w:r w:rsidRPr="00364EB1">
        <w:rPr>
          <w:rFonts w:ascii="宋体" w:hAnsi="宋体" w:hint="eastAsia"/>
          <w:szCs w:val="21"/>
        </w:rPr>
        <w:t>（</w:t>
      </w:r>
      <w:r w:rsidR="00B36D0F">
        <w:rPr>
          <w:rFonts w:ascii="宋体" w:hAnsi="宋体" w:hint="eastAsia"/>
          <w:szCs w:val="21"/>
        </w:rPr>
        <w:t>一</w:t>
      </w:r>
      <w:r w:rsidRPr="00364EB1">
        <w:rPr>
          <w:rFonts w:ascii="宋体" w:hAnsi="宋体" w:hint="eastAsia"/>
          <w:szCs w:val="21"/>
        </w:rPr>
        <w:t>）根据法律、行政法规及其他有关规定，具备担任公司董事的资格；</w:t>
      </w:r>
    </w:p>
    <w:p w:rsidR="00107A6E" w:rsidRPr="00364EB1" w:rsidRDefault="00107A6E" w:rsidP="00107A6E">
      <w:pPr>
        <w:spacing w:line="300" w:lineRule="auto"/>
        <w:ind w:firstLine="361"/>
        <w:rPr>
          <w:rFonts w:ascii="宋体" w:hAnsi="宋体"/>
          <w:szCs w:val="21"/>
        </w:rPr>
      </w:pPr>
      <w:r w:rsidRPr="00364EB1">
        <w:rPr>
          <w:rFonts w:ascii="宋体" w:hAnsi="宋体" w:hint="eastAsia"/>
          <w:szCs w:val="21"/>
        </w:rPr>
        <w:t>（</w:t>
      </w:r>
      <w:r w:rsidR="00B36D0F">
        <w:rPr>
          <w:rFonts w:ascii="宋体" w:hAnsi="宋体" w:hint="eastAsia"/>
          <w:szCs w:val="21"/>
        </w:rPr>
        <w:t>二</w:t>
      </w:r>
      <w:r w:rsidRPr="00364EB1">
        <w:rPr>
          <w:rFonts w:ascii="宋体" w:hAnsi="宋体" w:hint="eastAsia"/>
          <w:szCs w:val="21"/>
        </w:rPr>
        <w:t>）具有本细则所要求的独立性；</w:t>
      </w:r>
    </w:p>
    <w:p w:rsidR="00107A6E" w:rsidRPr="00364EB1" w:rsidRDefault="00107A6E" w:rsidP="00107A6E">
      <w:pPr>
        <w:spacing w:line="300" w:lineRule="auto"/>
        <w:ind w:firstLine="361"/>
        <w:rPr>
          <w:rFonts w:ascii="宋体" w:hAnsi="宋体"/>
          <w:szCs w:val="21"/>
        </w:rPr>
      </w:pPr>
      <w:r w:rsidRPr="00364EB1">
        <w:rPr>
          <w:rFonts w:ascii="宋体" w:hAnsi="宋体" w:hint="eastAsia"/>
          <w:szCs w:val="21"/>
        </w:rPr>
        <w:t>（</w:t>
      </w:r>
      <w:r w:rsidR="00B36D0F">
        <w:rPr>
          <w:rFonts w:ascii="宋体" w:hAnsi="宋体" w:hint="eastAsia"/>
          <w:szCs w:val="21"/>
        </w:rPr>
        <w:t>三</w:t>
      </w:r>
      <w:r w:rsidRPr="00364EB1">
        <w:rPr>
          <w:rFonts w:ascii="宋体" w:hAnsi="宋体" w:hint="eastAsia"/>
          <w:szCs w:val="21"/>
        </w:rPr>
        <w:t>）具备公司运作的基本知识，熟悉相关法律、行政法规、规章及规则；</w:t>
      </w:r>
    </w:p>
    <w:p w:rsidR="009B565B" w:rsidRDefault="00107A6E" w:rsidP="00107A6E">
      <w:pPr>
        <w:spacing w:line="300" w:lineRule="auto"/>
        <w:ind w:firstLine="361"/>
        <w:rPr>
          <w:rFonts w:ascii="宋体" w:hAnsi="宋体"/>
          <w:szCs w:val="21"/>
        </w:rPr>
      </w:pPr>
      <w:r w:rsidRPr="00364EB1">
        <w:rPr>
          <w:rFonts w:ascii="宋体" w:hAnsi="宋体" w:hint="eastAsia"/>
          <w:szCs w:val="21"/>
        </w:rPr>
        <w:t>（</w:t>
      </w:r>
      <w:r w:rsidR="00B36D0F">
        <w:rPr>
          <w:rFonts w:ascii="宋体" w:hAnsi="宋体" w:hint="eastAsia"/>
          <w:szCs w:val="21"/>
        </w:rPr>
        <w:t>四</w:t>
      </w:r>
      <w:r w:rsidRPr="00364EB1">
        <w:rPr>
          <w:rFonts w:ascii="宋体" w:hAnsi="宋体" w:hint="eastAsia"/>
          <w:szCs w:val="21"/>
        </w:rPr>
        <w:t>）</w:t>
      </w:r>
      <w:r w:rsidR="009B565B" w:rsidRPr="009B565B">
        <w:rPr>
          <w:rFonts w:ascii="宋体" w:hAnsi="宋体" w:hint="eastAsia"/>
          <w:szCs w:val="21"/>
        </w:rPr>
        <w:t>具有五年以上法律、经济或者其他履行独立董事职责所必需的工作经验</w:t>
      </w:r>
      <w:r w:rsidR="00714B55">
        <w:rPr>
          <w:rFonts w:ascii="宋体" w:hAnsi="宋体" w:hint="eastAsia"/>
          <w:szCs w:val="21"/>
        </w:rPr>
        <w:t>；</w:t>
      </w:r>
    </w:p>
    <w:p w:rsidR="00107A6E" w:rsidRDefault="009B565B" w:rsidP="00107A6E">
      <w:pPr>
        <w:spacing w:line="300" w:lineRule="auto"/>
        <w:ind w:firstLine="361"/>
        <w:rPr>
          <w:rFonts w:ascii="宋体" w:hAnsi="宋体"/>
          <w:szCs w:val="21"/>
        </w:rPr>
      </w:pPr>
      <w:r>
        <w:rPr>
          <w:rFonts w:ascii="宋体" w:hAnsi="宋体" w:hint="eastAsia"/>
          <w:szCs w:val="21"/>
        </w:rPr>
        <w:t>（</w:t>
      </w:r>
      <w:r w:rsidR="00B36D0F">
        <w:rPr>
          <w:rFonts w:ascii="宋体" w:hAnsi="宋体" w:hint="eastAsia"/>
          <w:szCs w:val="21"/>
        </w:rPr>
        <w:t>五</w:t>
      </w:r>
      <w:r>
        <w:rPr>
          <w:rFonts w:ascii="宋体" w:hAnsi="宋体" w:hint="eastAsia"/>
          <w:szCs w:val="21"/>
        </w:rPr>
        <w:t>）法律法规、</w:t>
      </w:r>
      <w:r w:rsidR="00107A6E" w:rsidRPr="00364EB1">
        <w:rPr>
          <w:rFonts w:ascii="宋体" w:hAnsi="宋体" w:hint="eastAsia"/>
          <w:szCs w:val="21"/>
        </w:rPr>
        <w:t>公司章程规定的其他条件。</w:t>
      </w:r>
    </w:p>
    <w:p w:rsidR="00BF1038" w:rsidRDefault="00BF1038" w:rsidP="00107A6E">
      <w:pPr>
        <w:spacing w:line="300" w:lineRule="auto"/>
        <w:ind w:firstLine="361"/>
        <w:rPr>
          <w:rFonts w:ascii="宋体" w:hAnsi="宋体"/>
          <w:szCs w:val="21"/>
        </w:rPr>
      </w:pPr>
      <w:r w:rsidRPr="00BF1038">
        <w:rPr>
          <w:rFonts w:ascii="宋体" w:hAnsi="宋体" w:hint="eastAsia"/>
          <w:szCs w:val="21"/>
        </w:rPr>
        <w:t>独立董事及拟担任独立董事的人士应当依照规定参加中国证监会及其授权机构所组织的培训。</w:t>
      </w:r>
    </w:p>
    <w:p w:rsidR="00BF1038" w:rsidRPr="00364EB1" w:rsidRDefault="00BF1038" w:rsidP="00BF1038">
      <w:pPr>
        <w:spacing w:line="300" w:lineRule="auto"/>
        <w:ind w:firstLine="361"/>
        <w:rPr>
          <w:rFonts w:ascii="宋体" w:hAnsi="宋体"/>
          <w:szCs w:val="21"/>
        </w:rPr>
      </w:pPr>
      <w:r w:rsidRPr="00BF1038">
        <w:rPr>
          <w:rFonts w:ascii="宋体" w:hAnsi="宋体" w:hint="eastAsia"/>
          <w:szCs w:val="21"/>
        </w:rPr>
        <w:t>第</w:t>
      </w:r>
      <w:r w:rsidR="00B36D0F">
        <w:rPr>
          <w:rFonts w:ascii="宋体" w:hAnsi="宋体" w:hint="eastAsia"/>
          <w:szCs w:val="21"/>
        </w:rPr>
        <w:t>九</w:t>
      </w:r>
      <w:r w:rsidRPr="00BF1038">
        <w:rPr>
          <w:rFonts w:ascii="宋体" w:hAnsi="宋体" w:hint="eastAsia"/>
          <w:szCs w:val="21"/>
        </w:rPr>
        <w:t>条</w:t>
      </w:r>
      <w:r>
        <w:rPr>
          <w:rFonts w:ascii="宋体" w:hAnsi="宋体" w:hint="eastAsia"/>
          <w:szCs w:val="21"/>
        </w:rPr>
        <w:t xml:space="preserve"> </w:t>
      </w:r>
      <w:r>
        <w:rPr>
          <w:rFonts w:ascii="宋体" w:hAnsi="宋体"/>
          <w:szCs w:val="21"/>
        </w:rPr>
        <w:t xml:space="preserve"> </w:t>
      </w:r>
      <w:r w:rsidRPr="00BF1038">
        <w:rPr>
          <w:rFonts w:ascii="宋体" w:hAnsi="宋体" w:hint="eastAsia"/>
          <w:szCs w:val="21"/>
        </w:rPr>
        <w:t>公司聘任适当人员担任独立董事，其中至少包括一名会计专业人士。</w:t>
      </w:r>
    </w:p>
    <w:p w:rsidR="00000000" w:rsidRDefault="002D0D4A">
      <w:pPr>
        <w:pStyle w:val="1"/>
      </w:pPr>
      <w:r w:rsidRPr="002D0D4A">
        <w:rPr>
          <w:rFonts w:hint="eastAsia"/>
        </w:rPr>
        <w:t>第四章</w:t>
      </w:r>
      <w:r w:rsidRPr="002D0D4A">
        <w:t xml:space="preserve"> </w:t>
      </w:r>
      <w:r w:rsidRPr="002D0D4A">
        <w:rPr>
          <w:rFonts w:hint="eastAsia"/>
        </w:rPr>
        <w:t>独立董事的提名、选举和更换程序</w:t>
      </w:r>
    </w:p>
    <w:p w:rsidR="00E05625" w:rsidRPr="00E05625" w:rsidRDefault="00E05625" w:rsidP="00E05625">
      <w:pPr>
        <w:spacing w:line="300" w:lineRule="auto"/>
        <w:ind w:firstLine="361"/>
        <w:rPr>
          <w:rFonts w:ascii="宋体" w:hAnsi="宋体"/>
          <w:szCs w:val="21"/>
        </w:rPr>
      </w:pPr>
      <w:r w:rsidRPr="00E05625">
        <w:rPr>
          <w:rFonts w:ascii="宋体" w:hAnsi="宋体" w:hint="eastAsia"/>
          <w:szCs w:val="21"/>
        </w:rPr>
        <w:t>第十条</w:t>
      </w:r>
      <w:r>
        <w:rPr>
          <w:rFonts w:ascii="宋体" w:hAnsi="宋体" w:hint="eastAsia"/>
          <w:szCs w:val="21"/>
        </w:rPr>
        <w:t xml:space="preserve"> </w:t>
      </w:r>
      <w:r w:rsidRPr="00E05625">
        <w:rPr>
          <w:rFonts w:ascii="宋体" w:hAnsi="宋体" w:hint="eastAsia"/>
          <w:szCs w:val="21"/>
        </w:rPr>
        <w:t>公司董事会、监事会、单独或者合并持有公司已发行股份百分之一以上的股东可以提出独立董事候选人，并经股东大会选举决定。</w:t>
      </w:r>
    </w:p>
    <w:p w:rsidR="00E05625" w:rsidRPr="00E05625" w:rsidRDefault="00E05625" w:rsidP="00E05625">
      <w:pPr>
        <w:spacing w:line="300" w:lineRule="auto"/>
        <w:ind w:firstLine="361"/>
        <w:rPr>
          <w:rFonts w:ascii="宋体" w:hAnsi="宋体"/>
          <w:szCs w:val="21"/>
        </w:rPr>
      </w:pPr>
      <w:r w:rsidRPr="00E05625">
        <w:rPr>
          <w:rFonts w:ascii="宋体" w:hAnsi="宋体" w:hint="eastAsia"/>
          <w:szCs w:val="21"/>
        </w:rPr>
        <w:t>第十</w:t>
      </w:r>
      <w:r w:rsidR="00E93087">
        <w:rPr>
          <w:rFonts w:ascii="宋体" w:hAnsi="宋体" w:hint="eastAsia"/>
          <w:szCs w:val="21"/>
        </w:rPr>
        <w:t>一</w:t>
      </w:r>
      <w:r w:rsidRPr="00E05625">
        <w:rPr>
          <w:rFonts w:ascii="宋体" w:hAnsi="宋体" w:hint="eastAsia"/>
          <w:szCs w:val="21"/>
        </w:rPr>
        <w:t>条</w:t>
      </w:r>
      <w:r>
        <w:rPr>
          <w:rFonts w:ascii="宋体" w:hAnsi="宋体" w:hint="eastAsia"/>
          <w:szCs w:val="21"/>
        </w:rPr>
        <w:t xml:space="preserve"> </w:t>
      </w:r>
      <w:r w:rsidRPr="00E05625">
        <w:rPr>
          <w:rFonts w:ascii="宋体" w:hAnsi="宋体" w:hint="eastAsia"/>
          <w:szCs w:val="21"/>
        </w:rPr>
        <w:t>独立董事的提名人在提名前应当征得被提名人的同意。提名人应当充分了解被提名人职业、学历、职称、详细的工作经历、全部兼职等情况，并对其担任独立董事的资格和独立性发表意见，被提名人应当就其本人与公司之间不存在任何影响其独立客观判断的关系发表公开声明。</w:t>
      </w:r>
    </w:p>
    <w:p w:rsidR="00E05625" w:rsidRPr="00E05625" w:rsidRDefault="00E05625" w:rsidP="00E05625">
      <w:pPr>
        <w:spacing w:line="300" w:lineRule="auto"/>
        <w:ind w:firstLine="361"/>
        <w:rPr>
          <w:rFonts w:ascii="宋体" w:hAnsi="宋体"/>
          <w:szCs w:val="21"/>
        </w:rPr>
      </w:pPr>
      <w:r w:rsidRPr="00E05625">
        <w:rPr>
          <w:rFonts w:ascii="宋体" w:hAnsi="宋体" w:hint="eastAsia"/>
          <w:szCs w:val="21"/>
        </w:rPr>
        <w:t>第十</w:t>
      </w:r>
      <w:r w:rsidR="00E93087">
        <w:rPr>
          <w:rFonts w:ascii="宋体" w:hAnsi="宋体" w:hint="eastAsia"/>
          <w:szCs w:val="21"/>
        </w:rPr>
        <w:t>二</w:t>
      </w:r>
      <w:r w:rsidRPr="00E05625">
        <w:rPr>
          <w:rFonts w:ascii="宋体" w:hAnsi="宋体" w:hint="eastAsia"/>
          <w:szCs w:val="21"/>
        </w:rPr>
        <w:t>条</w:t>
      </w:r>
      <w:r>
        <w:rPr>
          <w:rFonts w:ascii="宋体" w:hAnsi="宋体" w:hint="eastAsia"/>
          <w:szCs w:val="21"/>
        </w:rPr>
        <w:t xml:space="preserve"> </w:t>
      </w:r>
      <w:r w:rsidRPr="00E05625">
        <w:rPr>
          <w:rFonts w:ascii="宋体" w:hAnsi="宋体" w:hint="eastAsia"/>
          <w:szCs w:val="21"/>
        </w:rPr>
        <w:t>在选举独立董事的股东大会召开前，公司董事会应当按照本规则第十</w:t>
      </w:r>
      <w:r w:rsidR="00E93087">
        <w:rPr>
          <w:rFonts w:ascii="宋体" w:hAnsi="宋体" w:hint="eastAsia"/>
          <w:szCs w:val="21"/>
        </w:rPr>
        <w:t>一</w:t>
      </w:r>
      <w:r w:rsidRPr="00E05625">
        <w:rPr>
          <w:rFonts w:ascii="宋体" w:hAnsi="宋体" w:hint="eastAsia"/>
          <w:szCs w:val="21"/>
        </w:rPr>
        <w:t>条的规定公布相关内容，并将所有被提名人的有关材料报送证券交易所。公司董事会对被提名人的有关情况有异议的，应同时报送董事会的书面意见。</w:t>
      </w:r>
    </w:p>
    <w:p w:rsidR="00E05625" w:rsidRPr="00E05625" w:rsidRDefault="00E05625" w:rsidP="00E05625">
      <w:pPr>
        <w:spacing w:line="300" w:lineRule="auto"/>
        <w:ind w:firstLine="361"/>
        <w:rPr>
          <w:rFonts w:ascii="宋体" w:hAnsi="宋体"/>
          <w:szCs w:val="21"/>
        </w:rPr>
      </w:pPr>
      <w:r w:rsidRPr="00E05625">
        <w:rPr>
          <w:rFonts w:ascii="宋体" w:hAnsi="宋体" w:hint="eastAsia"/>
          <w:szCs w:val="21"/>
        </w:rPr>
        <w:t>第十</w:t>
      </w:r>
      <w:r w:rsidR="00E93087">
        <w:rPr>
          <w:rFonts w:ascii="宋体" w:hAnsi="宋体" w:hint="eastAsia"/>
          <w:szCs w:val="21"/>
        </w:rPr>
        <w:t>三</w:t>
      </w:r>
      <w:r w:rsidRPr="00E05625">
        <w:rPr>
          <w:rFonts w:ascii="宋体" w:hAnsi="宋体" w:hint="eastAsia"/>
          <w:szCs w:val="21"/>
        </w:rPr>
        <w:t>条</w:t>
      </w:r>
      <w:r>
        <w:rPr>
          <w:rFonts w:ascii="宋体" w:hAnsi="宋体" w:hint="eastAsia"/>
          <w:szCs w:val="21"/>
        </w:rPr>
        <w:t xml:space="preserve"> </w:t>
      </w:r>
      <w:r w:rsidRPr="00E05625">
        <w:rPr>
          <w:rFonts w:ascii="宋体" w:hAnsi="宋体" w:hint="eastAsia"/>
          <w:szCs w:val="21"/>
        </w:rPr>
        <w:t>独立董事每届任期与公司其他董事任期相同，任期届满，连选可以连任，但是连任时间不得超过六年。</w:t>
      </w:r>
    </w:p>
    <w:p w:rsidR="00E05625" w:rsidRPr="00E05625" w:rsidRDefault="00E05625" w:rsidP="00E05625">
      <w:pPr>
        <w:spacing w:line="300" w:lineRule="auto"/>
        <w:ind w:firstLine="361"/>
        <w:rPr>
          <w:rFonts w:ascii="宋体" w:hAnsi="宋体"/>
          <w:szCs w:val="21"/>
        </w:rPr>
      </w:pPr>
      <w:r w:rsidRPr="00E05625">
        <w:rPr>
          <w:rFonts w:ascii="宋体" w:hAnsi="宋体" w:hint="eastAsia"/>
          <w:szCs w:val="21"/>
        </w:rPr>
        <w:t>第十</w:t>
      </w:r>
      <w:r w:rsidR="00E93087">
        <w:rPr>
          <w:rFonts w:ascii="宋体" w:hAnsi="宋体" w:hint="eastAsia"/>
          <w:szCs w:val="21"/>
        </w:rPr>
        <w:t>四</w:t>
      </w:r>
      <w:r w:rsidRPr="00E05625">
        <w:rPr>
          <w:rFonts w:ascii="宋体" w:hAnsi="宋体" w:hint="eastAsia"/>
          <w:szCs w:val="21"/>
        </w:rPr>
        <w:t>条</w:t>
      </w:r>
      <w:r>
        <w:rPr>
          <w:rFonts w:ascii="宋体" w:hAnsi="宋体" w:hint="eastAsia"/>
          <w:szCs w:val="21"/>
        </w:rPr>
        <w:t xml:space="preserve"> </w:t>
      </w:r>
      <w:r w:rsidRPr="00E05625">
        <w:rPr>
          <w:rFonts w:ascii="宋体" w:hAnsi="宋体" w:hint="eastAsia"/>
          <w:szCs w:val="21"/>
        </w:rPr>
        <w:t>独立董事连续三次未亲自出席董事会会议的，由董事会提请股东大会予以撤换。</w:t>
      </w:r>
    </w:p>
    <w:p w:rsidR="00E05625" w:rsidRPr="00E05625" w:rsidRDefault="00E05625" w:rsidP="00E05625">
      <w:pPr>
        <w:spacing w:line="300" w:lineRule="auto"/>
        <w:ind w:firstLine="361"/>
        <w:rPr>
          <w:rFonts w:ascii="宋体" w:hAnsi="宋体"/>
          <w:szCs w:val="21"/>
        </w:rPr>
      </w:pPr>
      <w:r w:rsidRPr="00E05625">
        <w:rPr>
          <w:rFonts w:ascii="宋体" w:hAnsi="宋体" w:hint="eastAsia"/>
          <w:szCs w:val="21"/>
        </w:rPr>
        <w:t>第十</w:t>
      </w:r>
      <w:r w:rsidR="00E93087">
        <w:rPr>
          <w:rFonts w:ascii="宋体" w:hAnsi="宋体" w:hint="eastAsia"/>
          <w:szCs w:val="21"/>
        </w:rPr>
        <w:t>五</w:t>
      </w:r>
      <w:r w:rsidRPr="00E05625">
        <w:rPr>
          <w:rFonts w:ascii="宋体" w:hAnsi="宋体" w:hint="eastAsia"/>
          <w:szCs w:val="21"/>
        </w:rPr>
        <w:t>条</w:t>
      </w:r>
      <w:r>
        <w:rPr>
          <w:rFonts w:ascii="宋体" w:hAnsi="宋体" w:hint="eastAsia"/>
          <w:szCs w:val="21"/>
        </w:rPr>
        <w:t xml:space="preserve"> </w:t>
      </w:r>
      <w:r w:rsidRPr="00E05625">
        <w:rPr>
          <w:rFonts w:ascii="宋体" w:hAnsi="宋体" w:hint="eastAsia"/>
          <w:szCs w:val="21"/>
        </w:rPr>
        <w:t>独立董事任期届满前，公司可以经法定程序解除其职务。提前解除职务的公司应将其作为特别披露事项予以披露。</w:t>
      </w:r>
    </w:p>
    <w:p w:rsidR="00E05625" w:rsidRPr="00E05625" w:rsidRDefault="00E05625" w:rsidP="00E05625">
      <w:pPr>
        <w:spacing w:line="300" w:lineRule="auto"/>
        <w:ind w:firstLine="361"/>
        <w:rPr>
          <w:rFonts w:ascii="宋体" w:hAnsi="宋体"/>
          <w:szCs w:val="21"/>
        </w:rPr>
      </w:pPr>
      <w:r w:rsidRPr="00E05625">
        <w:rPr>
          <w:rFonts w:ascii="宋体" w:hAnsi="宋体" w:hint="eastAsia"/>
          <w:szCs w:val="21"/>
        </w:rPr>
        <w:t>第十</w:t>
      </w:r>
      <w:r w:rsidR="00E93087">
        <w:rPr>
          <w:rFonts w:ascii="宋体" w:hAnsi="宋体" w:hint="eastAsia"/>
          <w:szCs w:val="21"/>
        </w:rPr>
        <w:t>六</w:t>
      </w:r>
      <w:r w:rsidRPr="00E05625">
        <w:rPr>
          <w:rFonts w:ascii="宋体" w:hAnsi="宋体" w:hint="eastAsia"/>
          <w:szCs w:val="21"/>
        </w:rPr>
        <w:t>条</w:t>
      </w:r>
      <w:r>
        <w:rPr>
          <w:rFonts w:ascii="宋体" w:hAnsi="宋体" w:hint="eastAsia"/>
          <w:szCs w:val="21"/>
        </w:rPr>
        <w:t xml:space="preserve"> </w:t>
      </w:r>
      <w:r w:rsidRPr="00E05625">
        <w:rPr>
          <w:rFonts w:ascii="宋体" w:hAnsi="宋体" w:hint="eastAsia"/>
          <w:szCs w:val="21"/>
        </w:rPr>
        <w:t>独立董事在任期届满前可以提出辞职。独立董事辞职应向董事会提交书面辞职报告，对任何与其辞职有关或其认为有必要引起公司股东和债权人注意的情况进行说明。</w:t>
      </w:r>
    </w:p>
    <w:p w:rsidR="00E05625" w:rsidRPr="00E05625" w:rsidRDefault="00E05625" w:rsidP="00E05625">
      <w:pPr>
        <w:spacing w:line="300" w:lineRule="auto"/>
        <w:ind w:firstLine="361"/>
        <w:rPr>
          <w:rFonts w:ascii="宋体" w:hAnsi="宋体"/>
          <w:szCs w:val="21"/>
        </w:rPr>
      </w:pPr>
      <w:r w:rsidRPr="00E05625">
        <w:rPr>
          <w:rFonts w:ascii="宋体" w:hAnsi="宋体" w:hint="eastAsia"/>
          <w:szCs w:val="21"/>
        </w:rPr>
        <w:t>第十</w:t>
      </w:r>
      <w:r w:rsidR="00E93087">
        <w:rPr>
          <w:rFonts w:ascii="宋体" w:hAnsi="宋体" w:hint="eastAsia"/>
          <w:szCs w:val="21"/>
        </w:rPr>
        <w:t>七</w:t>
      </w:r>
      <w:r w:rsidRPr="00E05625">
        <w:rPr>
          <w:rFonts w:ascii="宋体" w:hAnsi="宋体" w:hint="eastAsia"/>
          <w:szCs w:val="21"/>
        </w:rPr>
        <w:t>条</w:t>
      </w:r>
      <w:r>
        <w:rPr>
          <w:rFonts w:ascii="宋体" w:hAnsi="宋体" w:hint="eastAsia"/>
          <w:szCs w:val="21"/>
        </w:rPr>
        <w:t xml:space="preserve"> </w:t>
      </w:r>
      <w:r w:rsidRPr="00E05625">
        <w:rPr>
          <w:rFonts w:ascii="宋体" w:hAnsi="宋体" w:hint="eastAsia"/>
          <w:szCs w:val="21"/>
        </w:rPr>
        <w:t>如因独立董事辞职导致公司董事会中独立董事所占的比例低于本</w:t>
      </w:r>
      <w:r w:rsidR="00025D70">
        <w:rPr>
          <w:rFonts w:ascii="宋体" w:hAnsi="宋体" w:hint="eastAsia"/>
          <w:szCs w:val="21"/>
        </w:rPr>
        <w:t>制度</w:t>
      </w:r>
      <w:r w:rsidRPr="00E05625">
        <w:rPr>
          <w:rFonts w:ascii="宋体" w:hAnsi="宋体" w:hint="eastAsia"/>
          <w:szCs w:val="21"/>
        </w:rPr>
        <w:t>规定的最低要求时，该独立董事的辞职报告应当在下任独立董事填补其缺额后生效。</w:t>
      </w:r>
    </w:p>
    <w:p w:rsidR="007C256E" w:rsidRDefault="00E05625" w:rsidP="00E05625">
      <w:pPr>
        <w:spacing w:line="300" w:lineRule="auto"/>
        <w:ind w:firstLine="361"/>
        <w:rPr>
          <w:rFonts w:ascii="宋体" w:hAnsi="宋体"/>
          <w:szCs w:val="21"/>
        </w:rPr>
      </w:pPr>
      <w:r w:rsidRPr="00E05625">
        <w:rPr>
          <w:rFonts w:ascii="宋体" w:hAnsi="宋体" w:hint="eastAsia"/>
          <w:szCs w:val="21"/>
        </w:rPr>
        <w:t>第</w:t>
      </w:r>
      <w:r w:rsidR="00E93087">
        <w:rPr>
          <w:rFonts w:ascii="宋体" w:hAnsi="宋体" w:hint="eastAsia"/>
          <w:szCs w:val="21"/>
        </w:rPr>
        <w:t>十八</w:t>
      </w:r>
      <w:r w:rsidRPr="00E05625">
        <w:rPr>
          <w:rFonts w:ascii="宋体" w:hAnsi="宋体" w:hint="eastAsia"/>
          <w:szCs w:val="21"/>
        </w:rPr>
        <w:t>条</w:t>
      </w:r>
      <w:r>
        <w:rPr>
          <w:rFonts w:ascii="宋体" w:hAnsi="宋体" w:hint="eastAsia"/>
          <w:szCs w:val="21"/>
        </w:rPr>
        <w:t xml:space="preserve"> </w:t>
      </w:r>
      <w:r w:rsidRPr="00E05625">
        <w:rPr>
          <w:rFonts w:ascii="宋体" w:hAnsi="宋体" w:hint="eastAsia"/>
          <w:szCs w:val="21"/>
        </w:rPr>
        <w:t>独立董事出现不符合独立性条件或其他不适宜履行独立董事职责的情形，由此造成公司独立董事达不到本规则要求的人数时，公司应按规定补足独立董事人数。</w:t>
      </w:r>
    </w:p>
    <w:p w:rsidR="00000000" w:rsidRDefault="002D0D4A">
      <w:pPr>
        <w:pStyle w:val="1"/>
      </w:pPr>
      <w:r w:rsidRPr="002D0D4A">
        <w:rPr>
          <w:rFonts w:hint="eastAsia"/>
        </w:rPr>
        <w:lastRenderedPageBreak/>
        <w:t>第五章</w:t>
      </w:r>
      <w:r w:rsidRPr="002D0D4A">
        <w:t xml:space="preserve"> </w:t>
      </w:r>
      <w:r w:rsidRPr="002D0D4A">
        <w:rPr>
          <w:rFonts w:hint="eastAsia"/>
        </w:rPr>
        <w:t>独立董事的职权</w:t>
      </w:r>
    </w:p>
    <w:p w:rsidR="00CC738D" w:rsidRDefault="00CC738D" w:rsidP="00CC738D">
      <w:pPr>
        <w:spacing w:line="300" w:lineRule="auto"/>
        <w:ind w:firstLine="361"/>
        <w:rPr>
          <w:rFonts w:ascii="宋体" w:hAnsi="宋体"/>
          <w:szCs w:val="21"/>
        </w:rPr>
      </w:pPr>
      <w:r w:rsidRPr="00CC738D">
        <w:rPr>
          <w:rFonts w:ascii="宋体" w:hAnsi="宋体" w:hint="eastAsia"/>
          <w:szCs w:val="21"/>
        </w:rPr>
        <w:t>第</w:t>
      </w:r>
      <w:r w:rsidR="00E93087">
        <w:rPr>
          <w:rFonts w:ascii="宋体" w:hAnsi="宋体" w:hint="eastAsia"/>
          <w:szCs w:val="21"/>
        </w:rPr>
        <w:t>十九</w:t>
      </w:r>
      <w:r w:rsidRPr="00CC738D">
        <w:rPr>
          <w:rFonts w:ascii="宋体" w:hAnsi="宋体" w:hint="eastAsia"/>
          <w:szCs w:val="21"/>
        </w:rPr>
        <w:t>条</w:t>
      </w:r>
      <w:r w:rsidR="002435FC">
        <w:rPr>
          <w:rFonts w:ascii="宋体" w:hAnsi="宋体" w:hint="eastAsia"/>
          <w:szCs w:val="21"/>
        </w:rPr>
        <w:t xml:space="preserve"> </w:t>
      </w:r>
      <w:r w:rsidRPr="00CC738D">
        <w:rPr>
          <w:rFonts w:ascii="宋体" w:hAnsi="宋体" w:hint="eastAsia"/>
          <w:szCs w:val="21"/>
        </w:rPr>
        <w:t>独立董事应当按时出席董事会会议，了解公司的生产经营和运作情况，主动调查、获取做出决策所需要的情况和资料。</w:t>
      </w:r>
    </w:p>
    <w:p w:rsidR="00CC738D" w:rsidRDefault="00CC738D" w:rsidP="00CC738D">
      <w:pPr>
        <w:spacing w:line="300" w:lineRule="auto"/>
        <w:ind w:firstLine="361"/>
        <w:rPr>
          <w:rFonts w:ascii="宋体" w:hAnsi="宋体"/>
          <w:szCs w:val="21"/>
        </w:rPr>
      </w:pPr>
      <w:r w:rsidRPr="00CC738D">
        <w:rPr>
          <w:rFonts w:ascii="宋体" w:hAnsi="宋体" w:hint="eastAsia"/>
          <w:szCs w:val="21"/>
        </w:rPr>
        <w:t>独立董事应当向公司股东大会提交年度述职报告，对其履行职责的情况进行说明。</w:t>
      </w:r>
    </w:p>
    <w:p w:rsidR="002435FC" w:rsidRPr="002435FC" w:rsidRDefault="002435FC" w:rsidP="002435FC">
      <w:pPr>
        <w:spacing w:line="300" w:lineRule="auto"/>
        <w:ind w:firstLine="361"/>
        <w:rPr>
          <w:rFonts w:ascii="宋体" w:hAnsi="宋体"/>
          <w:szCs w:val="21"/>
        </w:rPr>
      </w:pPr>
      <w:r w:rsidRPr="002435FC">
        <w:rPr>
          <w:rFonts w:ascii="宋体" w:hAnsi="宋体" w:hint="eastAsia"/>
          <w:szCs w:val="21"/>
        </w:rPr>
        <w:t>第二十条</w:t>
      </w:r>
      <w:r>
        <w:rPr>
          <w:rFonts w:ascii="宋体" w:hAnsi="宋体" w:hint="eastAsia"/>
          <w:szCs w:val="21"/>
        </w:rPr>
        <w:t xml:space="preserve"> </w:t>
      </w:r>
      <w:r w:rsidRPr="002435FC">
        <w:rPr>
          <w:rFonts w:ascii="宋体" w:hAnsi="宋体" w:hint="eastAsia"/>
          <w:szCs w:val="21"/>
        </w:rPr>
        <w:t>为了充分发挥独立董事的作用，独立董事除应当具有《公司法》和其他相关法律、法规赋予董事的职权外，公司还应当赋予独立董事以下特别职权：</w:t>
      </w:r>
    </w:p>
    <w:p w:rsidR="002435FC" w:rsidRPr="002435FC" w:rsidRDefault="002435FC" w:rsidP="002435FC">
      <w:pPr>
        <w:spacing w:line="300" w:lineRule="auto"/>
        <w:ind w:firstLine="361"/>
        <w:rPr>
          <w:rFonts w:ascii="宋体" w:hAnsi="宋体"/>
          <w:szCs w:val="21"/>
        </w:rPr>
      </w:pPr>
      <w:r w:rsidRPr="002435FC">
        <w:rPr>
          <w:rFonts w:ascii="宋体" w:hAnsi="宋体" w:hint="eastAsia"/>
          <w:szCs w:val="21"/>
        </w:rPr>
        <w:t>（一）重大关联交易（指公司拟与关联人达成的总额高于300万元或高于公司最近经审计净资产值的5%的关联交易）应由独立董事事前认可；独立董事作出判断前，可以聘请中介机构出具独立财务顾问报告，作为其判断的依据；</w:t>
      </w:r>
    </w:p>
    <w:p w:rsidR="002435FC" w:rsidRPr="002435FC" w:rsidRDefault="002435FC" w:rsidP="002435FC">
      <w:pPr>
        <w:spacing w:line="300" w:lineRule="auto"/>
        <w:ind w:firstLine="361"/>
        <w:rPr>
          <w:rFonts w:ascii="宋体" w:hAnsi="宋体"/>
          <w:szCs w:val="21"/>
        </w:rPr>
      </w:pPr>
      <w:r w:rsidRPr="002435FC">
        <w:rPr>
          <w:rFonts w:ascii="宋体" w:hAnsi="宋体" w:hint="eastAsia"/>
          <w:szCs w:val="21"/>
        </w:rPr>
        <w:t>（二）向董事会提议聘用或解聘会计师事务所；</w:t>
      </w:r>
    </w:p>
    <w:p w:rsidR="002435FC" w:rsidRPr="002435FC" w:rsidRDefault="002435FC" w:rsidP="002435FC">
      <w:pPr>
        <w:spacing w:line="300" w:lineRule="auto"/>
        <w:ind w:firstLine="361"/>
        <w:rPr>
          <w:rFonts w:ascii="宋体" w:hAnsi="宋体"/>
          <w:szCs w:val="21"/>
        </w:rPr>
      </w:pPr>
      <w:r w:rsidRPr="002435FC">
        <w:rPr>
          <w:rFonts w:ascii="宋体" w:hAnsi="宋体" w:hint="eastAsia"/>
          <w:szCs w:val="21"/>
        </w:rPr>
        <w:t>（三）向董事会提请召开临时股东大会；</w:t>
      </w:r>
    </w:p>
    <w:p w:rsidR="002435FC" w:rsidRPr="002435FC" w:rsidRDefault="002435FC" w:rsidP="002435FC">
      <w:pPr>
        <w:spacing w:line="300" w:lineRule="auto"/>
        <w:ind w:firstLine="361"/>
        <w:rPr>
          <w:rFonts w:ascii="宋体" w:hAnsi="宋体"/>
          <w:szCs w:val="21"/>
        </w:rPr>
      </w:pPr>
      <w:r w:rsidRPr="002435FC">
        <w:rPr>
          <w:rFonts w:ascii="宋体" w:hAnsi="宋体" w:hint="eastAsia"/>
          <w:szCs w:val="21"/>
        </w:rPr>
        <w:t>（四）提议召开董事会；</w:t>
      </w:r>
    </w:p>
    <w:p w:rsidR="002435FC" w:rsidRPr="002435FC" w:rsidRDefault="002435FC" w:rsidP="002435FC">
      <w:pPr>
        <w:spacing w:line="300" w:lineRule="auto"/>
        <w:ind w:firstLine="361"/>
        <w:rPr>
          <w:rFonts w:ascii="宋体" w:hAnsi="宋体"/>
          <w:szCs w:val="21"/>
        </w:rPr>
      </w:pPr>
      <w:r w:rsidRPr="002435FC">
        <w:rPr>
          <w:rFonts w:ascii="宋体" w:hAnsi="宋体" w:hint="eastAsia"/>
          <w:szCs w:val="21"/>
        </w:rPr>
        <w:t>（五）在股东大会召开前公开向股东征集投票权；</w:t>
      </w:r>
    </w:p>
    <w:p w:rsidR="002435FC" w:rsidRPr="002435FC" w:rsidRDefault="002435FC" w:rsidP="002435FC">
      <w:pPr>
        <w:spacing w:line="300" w:lineRule="auto"/>
        <w:ind w:firstLine="361"/>
        <w:rPr>
          <w:rFonts w:ascii="宋体" w:hAnsi="宋体"/>
          <w:szCs w:val="21"/>
        </w:rPr>
      </w:pPr>
      <w:r w:rsidRPr="002435FC">
        <w:rPr>
          <w:rFonts w:ascii="宋体" w:hAnsi="宋体" w:hint="eastAsia"/>
          <w:szCs w:val="21"/>
        </w:rPr>
        <w:t>（六）独立聘请外部审计机构和咨询机构，对公司的具体事项进行审计和咨询；</w:t>
      </w:r>
    </w:p>
    <w:p w:rsidR="002435FC" w:rsidRPr="002435FC" w:rsidRDefault="002435FC" w:rsidP="002435FC">
      <w:pPr>
        <w:spacing w:line="300" w:lineRule="auto"/>
        <w:ind w:firstLine="361"/>
        <w:rPr>
          <w:rFonts w:ascii="宋体" w:hAnsi="宋体"/>
          <w:szCs w:val="21"/>
        </w:rPr>
      </w:pPr>
      <w:r w:rsidRPr="002435FC">
        <w:rPr>
          <w:rFonts w:ascii="宋体" w:hAnsi="宋体" w:hint="eastAsia"/>
          <w:szCs w:val="21"/>
        </w:rPr>
        <w:t>独立董事行使前款第（一）项至第（五）项职权，应当取得全体独立董事的二分之一以上同意；行使前款第（六）项职权，应当经全体独立董事同意。</w:t>
      </w:r>
    </w:p>
    <w:p w:rsidR="002435FC" w:rsidRPr="002435FC" w:rsidRDefault="002435FC" w:rsidP="002435FC">
      <w:pPr>
        <w:spacing w:line="300" w:lineRule="auto"/>
        <w:ind w:firstLine="361"/>
        <w:rPr>
          <w:rFonts w:ascii="宋体" w:hAnsi="宋体"/>
          <w:szCs w:val="21"/>
        </w:rPr>
      </w:pPr>
      <w:r w:rsidRPr="002435FC">
        <w:rPr>
          <w:rFonts w:ascii="宋体" w:hAnsi="宋体" w:hint="eastAsia"/>
          <w:szCs w:val="21"/>
        </w:rPr>
        <w:t>第（一）（二）项事项应由二分之一以上独立董事同意后，方可提交董事会讨论。</w:t>
      </w:r>
    </w:p>
    <w:p w:rsidR="002435FC" w:rsidRPr="002435FC" w:rsidRDefault="002435FC" w:rsidP="002435FC">
      <w:pPr>
        <w:spacing w:line="300" w:lineRule="auto"/>
        <w:ind w:firstLine="361"/>
        <w:rPr>
          <w:rFonts w:ascii="宋体" w:hAnsi="宋体"/>
          <w:szCs w:val="21"/>
        </w:rPr>
      </w:pPr>
      <w:r w:rsidRPr="002435FC">
        <w:rPr>
          <w:rFonts w:ascii="宋体" w:hAnsi="宋体" w:hint="eastAsia"/>
          <w:szCs w:val="21"/>
        </w:rPr>
        <w:t>如本条第一款所列提议未被采纳或上述职权不能正常行使，公司应将有关情况予以披露。</w:t>
      </w:r>
    </w:p>
    <w:p w:rsidR="002435FC" w:rsidRDefault="002435FC" w:rsidP="002435FC">
      <w:pPr>
        <w:spacing w:line="300" w:lineRule="auto"/>
        <w:ind w:firstLine="361"/>
        <w:rPr>
          <w:rFonts w:ascii="宋体" w:hAnsi="宋体"/>
          <w:szCs w:val="21"/>
        </w:rPr>
      </w:pPr>
      <w:r w:rsidRPr="002435FC">
        <w:rPr>
          <w:rFonts w:ascii="宋体" w:hAnsi="宋体" w:hint="eastAsia"/>
          <w:szCs w:val="21"/>
        </w:rPr>
        <w:t>法律、行政法规及中国证监会另有规定的，从其规定。</w:t>
      </w:r>
    </w:p>
    <w:p w:rsidR="0031576E" w:rsidRPr="0031576E" w:rsidRDefault="0031576E" w:rsidP="0031576E">
      <w:pPr>
        <w:spacing w:line="300" w:lineRule="auto"/>
        <w:ind w:firstLine="361"/>
        <w:rPr>
          <w:rFonts w:ascii="宋体" w:hAnsi="宋体"/>
          <w:szCs w:val="21"/>
        </w:rPr>
      </w:pPr>
      <w:r w:rsidRPr="0031576E">
        <w:rPr>
          <w:rFonts w:ascii="宋体" w:hAnsi="宋体" w:hint="eastAsia"/>
          <w:szCs w:val="21"/>
        </w:rPr>
        <w:t>第二十</w:t>
      </w:r>
      <w:r w:rsidR="00E93087">
        <w:rPr>
          <w:rFonts w:ascii="宋体" w:hAnsi="宋体" w:hint="eastAsia"/>
          <w:szCs w:val="21"/>
        </w:rPr>
        <w:t>一</w:t>
      </w:r>
      <w:r w:rsidRPr="0031576E">
        <w:rPr>
          <w:rFonts w:ascii="宋体" w:hAnsi="宋体" w:hint="eastAsia"/>
          <w:szCs w:val="21"/>
        </w:rPr>
        <w:t>条</w:t>
      </w:r>
      <w:r>
        <w:rPr>
          <w:rFonts w:ascii="宋体" w:hAnsi="宋体" w:hint="eastAsia"/>
          <w:szCs w:val="21"/>
        </w:rPr>
        <w:t xml:space="preserve"> </w:t>
      </w:r>
      <w:r w:rsidRPr="0031576E">
        <w:rPr>
          <w:rFonts w:ascii="宋体" w:hAnsi="宋体" w:hint="eastAsia"/>
          <w:szCs w:val="21"/>
        </w:rPr>
        <w:t>独立董事应当对以下事项向董事会或股东大会发表独立意见：</w:t>
      </w:r>
    </w:p>
    <w:p w:rsidR="0031576E" w:rsidRPr="0031576E" w:rsidRDefault="0031576E" w:rsidP="0031576E">
      <w:pPr>
        <w:spacing w:line="300" w:lineRule="auto"/>
        <w:ind w:firstLine="361"/>
        <w:rPr>
          <w:rFonts w:ascii="宋体" w:hAnsi="宋体"/>
          <w:szCs w:val="21"/>
        </w:rPr>
      </w:pPr>
      <w:r w:rsidRPr="0031576E">
        <w:rPr>
          <w:rFonts w:ascii="宋体" w:hAnsi="宋体" w:hint="eastAsia"/>
          <w:szCs w:val="21"/>
        </w:rPr>
        <w:t>（一）提名、任免董事；</w:t>
      </w:r>
    </w:p>
    <w:p w:rsidR="0031576E" w:rsidRPr="0031576E" w:rsidRDefault="0031576E" w:rsidP="0031576E">
      <w:pPr>
        <w:spacing w:line="300" w:lineRule="auto"/>
        <w:ind w:firstLine="361"/>
        <w:rPr>
          <w:rFonts w:ascii="宋体" w:hAnsi="宋体"/>
          <w:szCs w:val="21"/>
        </w:rPr>
      </w:pPr>
      <w:r w:rsidRPr="0031576E">
        <w:rPr>
          <w:rFonts w:ascii="宋体" w:hAnsi="宋体" w:hint="eastAsia"/>
          <w:szCs w:val="21"/>
        </w:rPr>
        <w:t>（二）聘任或解聘高级管理人员；</w:t>
      </w:r>
    </w:p>
    <w:p w:rsidR="0031576E" w:rsidRPr="0031576E" w:rsidRDefault="0031576E" w:rsidP="0031576E">
      <w:pPr>
        <w:spacing w:line="300" w:lineRule="auto"/>
        <w:ind w:firstLine="361"/>
        <w:rPr>
          <w:rFonts w:ascii="宋体" w:hAnsi="宋体"/>
          <w:szCs w:val="21"/>
        </w:rPr>
      </w:pPr>
      <w:r w:rsidRPr="0031576E">
        <w:rPr>
          <w:rFonts w:ascii="宋体" w:hAnsi="宋体" w:hint="eastAsia"/>
          <w:szCs w:val="21"/>
        </w:rPr>
        <w:t>（三）公司董事、高级管理人员的薪酬；</w:t>
      </w:r>
    </w:p>
    <w:p w:rsidR="0031576E" w:rsidRPr="0031576E" w:rsidRDefault="0031576E" w:rsidP="0031576E">
      <w:pPr>
        <w:spacing w:line="300" w:lineRule="auto"/>
        <w:ind w:firstLine="361"/>
        <w:rPr>
          <w:rFonts w:ascii="宋体" w:hAnsi="宋体"/>
          <w:szCs w:val="21"/>
        </w:rPr>
      </w:pPr>
      <w:r w:rsidRPr="0031576E">
        <w:rPr>
          <w:rFonts w:ascii="宋体" w:hAnsi="宋体" w:hint="eastAsia"/>
          <w:szCs w:val="21"/>
        </w:rPr>
        <w:t>（四）公司的股东、实际控制人及其关联企业对公司现有或新发生的总额高于三百万元或高于公司最近经审计净资产值的百分之五的借款或其他资金往来，以及公司是否采取有效措施回收欠款；</w:t>
      </w:r>
    </w:p>
    <w:p w:rsidR="0031576E" w:rsidRPr="0031576E" w:rsidRDefault="0031576E" w:rsidP="0031576E">
      <w:pPr>
        <w:spacing w:line="300" w:lineRule="auto"/>
        <w:ind w:firstLine="361"/>
        <w:rPr>
          <w:rFonts w:ascii="宋体" w:hAnsi="宋体"/>
          <w:szCs w:val="21"/>
        </w:rPr>
      </w:pPr>
      <w:r w:rsidRPr="0031576E">
        <w:rPr>
          <w:rFonts w:ascii="宋体" w:hAnsi="宋体" w:hint="eastAsia"/>
          <w:szCs w:val="21"/>
        </w:rPr>
        <w:t>（五）独立董事认为可能损害中小股东权益的事项；</w:t>
      </w:r>
    </w:p>
    <w:p w:rsidR="0031576E" w:rsidRPr="0031576E" w:rsidRDefault="0031576E" w:rsidP="0031576E">
      <w:pPr>
        <w:spacing w:line="300" w:lineRule="auto"/>
        <w:ind w:firstLine="361"/>
        <w:rPr>
          <w:rFonts w:ascii="宋体" w:hAnsi="宋体"/>
          <w:szCs w:val="21"/>
        </w:rPr>
      </w:pPr>
      <w:r w:rsidRPr="0031576E">
        <w:rPr>
          <w:rFonts w:ascii="宋体" w:hAnsi="宋体" w:hint="eastAsia"/>
          <w:szCs w:val="21"/>
        </w:rPr>
        <w:t>（六）法律、行政法规、中国证监会和公司章程规定的其他事项。</w:t>
      </w:r>
    </w:p>
    <w:p w:rsidR="0031576E" w:rsidRDefault="0031576E" w:rsidP="0031576E">
      <w:pPr>
        <w:spacing w:line="300" w:lineRule="auto"/>
        <w:ind w:firstLine="361"/>
        <w:rPr>
          <w:rFonts w:ascii="宋体" w:hAnsi="宋体"/>
          <w:szCs w:val="21"/>
        </w:rPr>
      </w:pPr>
      <w:r w:rsidRPr="0031576E">
        <w:rPr>
          <w:rFonts w:ascii="宋体" w:hAnsi="宋体" w:hint="eastAsia"/>
          <w:szCs w:val="21"/>
        </w:rPr>
        <w:t>独立董事应当就前款事项发表以下几类意见之一：同意；保留意见及其理由；反对意见及其理由；无法发表意见及其障碍。</w:t>
      </w:r>
    </w:p>
    <w:p w:rsidR="00280C4C" w:rsidRDefault="00280C4C" w:rsidP="0031576E">
      <w:pPr>
        <w:spacing w:line="300" w:lineRule="auto"/>
        <w:ind w:firstLine="361"/>
        <w:rPr>
          <w:rFonts w:ascii="宋体" w:hAnsi="宋体"/>
          <w:szCs w:val="21"/>
        </w:rPr>
      </w:pPr>
      <w:r w:rsidRPr="00280C4C">
        <w:rPr>
          <w:rFonts w:ascii="宋体" w:hAnsi="宋体" w:hint="eastAsia"/>
          <w:szCs w:val="21"/>
        </w:rPr>
        <w:t>如本条第一款有关事项属于需要披露的事项，公司应当将独立董事的意见予以公告，独立董事出现意见分歧无法达成一致时，董事会应将各独立董事的意见分别披露。</w:t>
      </w:r>
    </w:p>
    <w:p w:rsidR="00000000" w:rsidRDefault="002D0D4A">
      <w:pPr>
        <w:pStyle w:val="1"/>
      </w:pPr>
      <w:r w:rsidRPr="002D0D4A">
        <w:rPr>
          <w:rFonts w:hint="eastAsia"/>
        </w:rPr>
        <w:t>第六章</w:t>
      </w:r>
      <w:r w:rsidRPr="002D0D4A">
        <w:t xml:space="preserve"> </w:t>
      </w:r>
      <w:r w:rsidRPr="002D0D4A">
        <w:rPr>
          <w:rFonts w:hint="eastAsia"/>
        </w:rPr>
        <w:t>独立董事履职保障</w:t>
      </w:r>
    </w:p>
    <w:p w:rsidR="00280C4C" w:rsidRPr="00280C4C" w:rsidRDefault="00280C4C" w:rsidP="00280C4C">
      <w:pPr>
        <w:spacing w:line="300" w:lineRule="auto"/>
        <w:ind w:firstLine="361"/>
        <w:rPr>
          <w:rFonts w:ascii="宋体" w:hAnsi="宋体"/>
          <w:szCs w:val="21"/>
        </w:rPr>
      </w:pPr>
      <w:r w:rsidRPr="00280C4C">
        <w:rPr>
          <w:rFonts w:ascii="宋体" w:hAnsi="宋体" w:hint="eastAsia"/>
          <w:szCs w:val="21"/>
        </w:rPr>
        <w:t>第二</w:t>
      </w:r>
      <w:r w:rsidR="00E93087">
        <w:rPr>
          <w:rFonts w:ascii="宋体" w:hAnsi="宋体" w:hint="eastAsia"/>
          <w:szCs w:val="21"/>
        </w:rPr>
        <w:t>十二</w:t>
      </w:r>
      <w:r w:rsidRPr="00280C4C">
        <w:rPr>
          <w:rFonts w:ascii="宋体" w:hAnsi="宋体" w:hint="eastAsia"/>
          <w:szCs w:val="21"/>
        </w:rPr>
        <w:t>条</w:t>
      </w:r>
      <w:r w:rsidR="00B64436">
        <w:rPr>
          <w:rFonts w:ascii="宋体" w:hAnsi="宋体" w:hint="eastAsia"/>
          <w:szCs w:val="21"/>
        </w:rPr>
        <w:t xml:space="preserve"> </w:t>
      </w:r>
      <w:r w:rsidRPr="00280C4C">
        <w:rPr>
          <w:rFonts w:ascii="宋体" w:hAnsi="宋体" w:hint="eastAsia"/>
          <w:szCs w:val="21"/>
        </w:rPr>
        <w:t>为了保证独立董事有效行使职权，公司应当为独立董事履行职责提供所必需的工作条件。公司董事会秘书应积极为独立董事履行职责提供协助，如介绍情况、提供材</w:t>
      </w:r>
      <w:r w:rsidRPr="00280C4C">
        <w:rPr>
          <w:rFonts w:ascii="宋体" w:hAnsi="宋体" w:hint="eastAsia"/>
          <w:szCs w:val="21"/>
        </w:rPr>
        <w:lastRenderedPageBreak/>
        <w:t>料等，定期通报公司运营情况，必要时可组织独立董事实地考察。独立董事发表的独立意见、提案及书面说明应当公告的，公司应及时协助办理公告事宜。</w:t>
      </w:r>
    </w:p>
    <w:p w:rsidR="00280C4C" w:rsidRPr="00280C4C" w:rsidRDefault="00280C4C" w:rsidP="00280C4C">
      <w:pPr>
        <w:spacing w:line="300" w:lineRule="auto"/>
        <w:ind w:firstLine="361"/>
        <w:rPr>
          <w:rFonts w:ascii="宋体" w:hAnsi="宋体"/>
          <w:szCs w:val="21"/>
        </w:rPr>
      </w:pPr>
      <w:r w:rsidRPr="00280C4C">
        <w:rPr>
          <w:rFonts w:ascii="宋体" w:hAnsi="宋体" w:hint="eastAsia"/>
          <w:szCs w:val="21"/>
        </w:rPr>
        <w:t>第二十</w:t>
      </w:r>
      <w:r w:rsidR="00E93087">
        <w:rPr>
          <w:rFonts w:ascii="宋体" w:hAnsi="宋体" w:hint="eastAsia"/>
          <w:szCs w:val="21"/>
        </w:rPr>
        <w:t>三</w:t>
      </w:r>
      <w:r w:rsidRPr="00280C4C">
        <w:rPr>
          <w:rFonts w:ascii="宋体" w:hAnsi="宋体" w:hint="eastAsia"/>
          <w:szCs w:val="21"/>
        </w:rPr>
        <w:t>条</w:t>
      </w:r>
      <w:r w:rsidR="0067220A">
        <w:rPr>
          <w:rFonts w:ascii="宋体" w:hAnsi="宋体" w:hint="eastAsia"/>
          <w:szCs w:val="21"/>
        </w:rPr>
        <w:t xml:space="preserve"> </w:t>
      </w:r>
      <w:r w:rsidRPr="00280C4C">
        <w:rPr>
          <w:rFonts w:ascii="宋体" w:hAnsi="宋体" w:hint="eastAsia"/>
          <w:szCs w:val="21"/>
        </w:rPr>
        <w:t>公司应当保证独立董事享有与其他董事同等的知情权。凡须经董事会决策的事项，公司必须按法定的时间提前通知独立董事并同时提供足够的资料，独立董事认为资料不充分的，可以要求补充。当二名或二名以上独立董事认为资料不充分或论证不明确时，可联名书面向董事会提出延期召开董事会会议或延期审议该事项，董事会应予以采纳。</w:t>
      </w:r>
    </w:p>
    <w:p w:rsidR="00280C4C" w:rsidRPr="00280C4C" w:rsidRDefault="00280C4C" w:rsidP="00280C4C">
      <w:pPr>
        <w:spacing w:line="300" w:lineRule="auto"/>
        <w:ind w:firstLine="361"/>
        <w:rPr>
          <w:rFonts w:ascii="宋体" w:hAnsi="宋体"/>
          <w:szCs w:val="21"/>
        </w:rPr>
      </w:pPr>
      <w:r w:rsidRPr="00280C4C">
        <w:rPr>
          <w:rFonts w:ascii="宋体" w:hAnsi="宋体" w:hint="eastAsia"/>
          <w:szCs w:val="21"/>
        </w:rPr>
        <w:t>公司向独立董事提供的资料，公司及独立董事本人应当至少保存五年。</w:t>
      </w:r>
    </w:p>
    <w:p w:rsidR="00280C4C" w:rsidRPr="00280C4C" w:rsidRDefault="00280C4C" w:rsidP="00280C4C">
      <w:pPr>
        <w:spacing w:line="300" w:lineRule="auto"/>
        <w:ind w:firstLine="361"/>
        <w:rPr>
          <w:rFonts w:ascii="宋体" w:hAnsi="宋体"/>
          <w:szCs w:val="21"/>
        </w:rPr>
      </w:pPr>
      <w:r w:rsidRPr="00280C4C">
        <w:rPr>
          <w:rFonts w:ascii="宋体" w:hAnsi="宋体" w:hint="eastAsia"/>
          <w:szCs w:val="21"/>
        </w:rPr>
        <w:t>第二十</w:t>
      </w:r>
      <w:r w:rsidR="00E93087">
        <w:rPr>
          <w:rFonts w:ascii="宋体" w:hAnsi="宋体" w:hint="eastAsia"/>
          <w:szCs w:val="21"/>
        </w:rPr>
        <w:t>四</w:t>
      </w:r>
      <w:r w:rsidRPr="00280C4C">
        <w:rPr>
          <w:rFonts w:ascii="宋体" w:hAnsi="宋体" w:hint="eastAsia"/>
          <w:szCs w:val="21"/>
        </w:rPr>
        <w:t>条</w:t>
      </w:r>
      <w:r w:rsidR="0067220A">
        <w:rPr>
          <w:rFonts w:ascii="宋体" w:hAnsi="宋体" w:hint="eastAsia"/>
          <w:szCs w:val="21"/>
        </w:rPr>
        <w:t xml:space="preserve"> </w:t>
      </w:r>
      <w:r w:rsidRPr="00280C4C">
        <w:rPr>
          <w:rFonts w:ascii="宋体" w:hAnsi="宋体" w:hint="eastAsia"/>
          <w:szCs w:val="21"/>
        </w:rPr>
        <w:t>独立董事行使职权时，公司有关人员应当积极配合，不得拒绝、阻碍或隐瞒，不得干预其独立行使职权。</w:t>
      </w:r>
    </w:p>
    <w:p w:rsidR="00280C4C" w:rsidRPr="00280C4C" w:rsidRDefault="00280C4C" w:rsidP="00280C4C">
      <w:pPr>
        <w:spacing w:line="300" w:lineRule="auto"/>
        <w:ind w:firstLine="361"/>
        <w:rPr>
          <w:rFonts w:ascii="宋体" w:hAnsi="宋体"/>
          <w:szCs w:val="21"/>
        </w:rPr>
      </w:pPr>
      <w:r w:rsidRPr="00280C4C">
        <w:rPr>
          <w:rFonts w:ascii="宋体" w:hAnsi="宋体" w:hint="eastAsia"/>
          <w:szCs w:val="21"/>
        </w:rPr>
        <w:t>第二十</w:t>
      </w:r>
      <w:r w:rsidR="00E93087">
        <w:rPr>
          <w:rFonts w:ascii="宋体" w:hAnsi="宋体" w:hint="eastAsia"/>
          <w:szCs w:val="21"/>
        </w:rPr>
        <w:t>五</w:t>
      </w:r>
      <w:r w:rsidRPr="00280C4C">
        <w:rPr>
          <w:rFonts w:ascii="宋体" w:hAnsi="宋体" w:hint="eastAsia"/>
          <w:szCs w:val="21"/>
        </w:rPr>
        <w:t>条</w:t>
      </w:r>
      <w:r w:rsidR="0067220A">
        <w:rPr>
          <w:rFonts w:ascii="宋体" w:hAnsi="宋体" w:hint="eastAsia"/>
          <w:szCs w:val="21"/>
        </w:rPr>
        <w:t xml:space="preserve"> </w:t>
      </w:r>
      <w:r w:rsidRPr="00280C4C">
        <w:rPr>
          <w:rFonts w:ascii="宋体" w:hAnsi="宋体" w:hint="eastAsia"/>
          <w:szCs w:val="21"/>
        </w:rPr>
        <w:t>独立董事聘请中介机构的费用及其他行使职权时所需的费用由公司承担。</w:t>
      </w:r>
    </w:p>
    <w:p w:rsidR="00280C4C" w:rsidRPr="00280C4C" w:rsidRDefault="00280C4C" w:rsidP="00280C4C">
      <w:pPr>
        <w:spacing w:line="300" w:lineRule="auto"/>
        <w:ind w:firstLine="361"/>
        <w:rPr>
          <w:rFonts w:ascii="宋体" w:hAnsi="宋体"/>
          <w:szCs w:val="21"/>
        </w:rPr>
      </w:pPr>
      <w:r w:rsidRPr="00280C4C">
        <w:rPr>
          <w:rFonts w:ascii="宋体" w:hAnsi="宋体" w:hint="eastAsia"/>
          <w:szCs w:val="21"/>
        </w:rPr>
        <w:t>第二十</w:t>
      </w:r>
      <w:r w:rsidR="00E93087">
        <w:rPr>
          <w:rFonts w:ascii="宋体" w:hAnsi="宋体" w:hint="eastAsia"/>
          <w:szCs w:val="21"/>
        </w:rPr>
        <w:t>六</w:t>
      </w:r>
      <w:r w:rsidRPr="00280C4C">
        <w:rPr>
          <w:rFonts w:ascii="宋体" w:hAnsi="宋体" w:hint="eastAsia"/>
          <w:szCs w:val="21"/>
        </w:rPr>
        <w:t>条</w:t>
      </w:r>
      <w:r w:rsidR="0067220A">
        <w:rPr>
          <w:rFonts w:ascii="宋体" w:hAnsi="宋体" w:hint="eastAsia"/>
          <w:szCs w:val="21"/>
        </w:rPr>
        <w:t xml:space="preserve"> </w:t>
      </w:r>
      <w:r w:rsidRPr="00280C4C">
        <w:rPr>
          <w:rFonts w:ascii="宋体" w:hAnsi="宋体" w:hint="eastAsia"/>
          <w:szCs w:val="21"/>
        </w:rPr>
        <w:t>公司应当给予独立董事适当的津贴。津贴的标准应当由董事会制订预案，股东大会审议通过，并在公司年报中进行披露。</w:t>
      </w:r>
    </w:p>
    <w:p w:rsidR="00280C4C" w:rsidRPr="00280C4C" w:rsidRDefault="00280C4C" w:rsidP="00280C4C">
      <w:pPr>
        <w:spacing w:line="300" w:lineRule="auto"/>
        <w:ind w:firstLine="361"/>
        <w:rPr>
          <w:rFonts w:ascii="宋体" w:hAnsi="宋体"/>
          <w:szCs w:val="21"/>
        </w:rPr>
      </w:pPr>
      <w:r w:rsidRPr="00280C4C">
        <w:rPr>
          <w:rFonts w:ascii="宋体" w:hAnsi="宋体" w:hint="eastAsia"/>
          <w:szCs w:val="21"/>
        </w:rPr>
        <w:t>除上述津贴外，独立董事不应从该公司及其主要股东或有利害关系的机构和人员取得额外的、未予披露的其他利益。</w:t>
      </w:r>
    </w:p>
    <w:p w:rsidR="00280C4C" w:rsidRPr="00CC738D" w:rsidRDefault="00280C4C" w:rsidP="00280C4C">
      <w:pPr>
        <w:spacing w:line="300" w:lineRule="auto"/>
        <w:ind w:firstLine="361"/>
        <w:rPr>
          <w:rFonts w:ascii="宋体" w:hAnsi="宋体"/>
          <w:szCs w:val="21"/>
        </w:rPr>
      </w:pPr>
      <w:r w:rsidRPr="00280C4C">
        <w:rPr>
          <w:rFonts w:ascii="宋体" w:hAnsi="宋体" w:hint="eastAsia"/>
          <w:szCs w:val="21"/>
        </w:rPr>
        <w:t>第二十</w:t>
      </w:r>
      <w:r w:rsidR="00E93087">
        <w:rPr>
          <w:rFonts w:ascii="宋体" w:hAnsi="宋体" w:hint="eastAsia"/>
          <w:szCs w:val="21"/>
        </w:rPr>
        <w:t>七</w:t>
      </w:r>
      <w:r w:rsidRPr="00280C4C">
        <w:rPr>
          <w:rFonts w:ascii="宋体" w:hAnsi="宋体" w:hint="eastAsia"/>
          <w:szCs w:val="21"/>
        </w:rPr>
        <w:t>条</w:t>
      </w:r>
      <w:r w:rsidR="00FF448C">
        <w:rPr>
          <w:rFonts w:ascii="宋体" w:hAnsi="宋体" w:hint="eastAsia"/>
          <w:szCs w:val="21"/>
        </w:rPr>
        <w:t xml:space="preserve"> </w:t>
      </w:r>
      <w:r w:rsidRPr="00280C4C">
        <w:rPr>
          <w:rFonts w:ascii="宋体" w:hAnsi="宋体" w:hint="eastAsia"/>
          <w:szCs w:val="21"/>
        </w:rPr>
        <w:t>公司可以建立必要的独立董事责任保险制度，以降低独立董事正常履行职责可能引致的风险。</w:t>
      </w:r>
    </w:p>
    <w:p w:rsidR="00000000" w:rsidRDefault="002D0D4A">
      <w:pPr>
        <w:pStyle w:val="1"/>
      </w:pPr>
      <w:r w:rsidRPr="002D0D4A">
        <w:rPr>
          <w:rFonts w:hint="eastAsia"/>
        </w:rPr>
        <w:t>第七章</w:t>
      </w:r>
      <w:r w:rsidRPr="002D0D4A">
        <w:t xml:space="preserve"> </w:t>
      </w:r>
      <w:r w:rsidRPr="002D0D4A">
        <w:rPr>
          <w:rFonts w:hint="eastAsia"/>
        </w:rPr>
        <w:t>附则</w:t>
      </w:r>
    </w:p>
    <w:p w:rsidR="00107A6E" w:rsidRPr="00364EB1" w:rsidRDefault="00107A6E" w:rsidP="00107A6E">
      <w:pPr>
        <w:spacing w:line="300" w:lineRule="auto"/>
        <w:ind w:firstLine="361"/>
        <w:rPr>
          <w:rFonts w:ascii="宋体" w:hAnsi="宋体"/>
          <w:szCs w:val="21"/>
        </w:rPr>
      </w:pPr>
      <w:r w:rsidRPr="00364EB1">
        <w:rPr>
          <w:rFonts w:ascii="宋体" w:hAnsi="宋体" w:hint="eastAsia"/>
          <w:szCs w:val="21"/>
        </w:rPr>
        <w:t>第</w:t>
      </w:r>
      <w:r w:rsidR="00E93087">
        <w:rPr>
          <w:rFonts w:ascii="宋体" w:hAnsi="宋体" w:hint="eastAsia"/>
          <w:szCs w:val="21"/>
        </w:rPr>
        <w:t>二十八</w:t>
      </w:r>
      <w:r w:rsidRPr="00364EB1">
        <w:rPr>
          <w:rFonts w:ascii="宋体" w:hAnsi="宋体" w:hint="eastAsia"/>
          <w:szCs w:val="21"/>
        </w:rPr>
        <w:t>条 本制度如有与国家政策、法律法规相抵触之处，以政策、法律法规的规定为准。</w:t>
      </w:r>
    </w:p>
    <w:p w:rsidR="00107A6E" w:rsidRPr="00364EB1" w:rsidRDefault="00107A6E" w:rsidP="00107A6E">
      <w:pPr>
        <w:spacing w:line="300" w:lineRule="auto"/>
        <w:ind w:firstLine="361"/>
        <w:rPr>
          <w:rFonts w:ascii="宋体" w:hAnsi="宋体"/>
          <w:szCs w:val="21"/>
        </w:rPr>
      </w:pPr>
      <w:r w:rsidRPr="00364EB1">
        <w:rPr>
          <w:rFonts w:ascii="宋体" w:hAnsi="宋体" w:hint="eastAsia"/>
          <w:szCs w:val="21"/>
        </w:rPr>
        <w:t>第</w:t>
      </w:r>
      <w:r w:rsidR="00E93087">
        <w:rPr>
          <w:rFonts w:ascii="宋体" w:hAnsi="宋体" w:hint="eastAsia"/>
          <w:szCs w:val="21"/>
        </w:rPr>
        <w:t>二十九</w:t>
      </w:r>
      <w:r w:rsidRPr="00364EB1">
        <w:rPr>
          <w:rFonts w:ascii="宋体" w:hAnsi="宋体" w:hint="eastAsia"/>
          <w:szCs w:val="21"/>
        </w:rPr>
        <w:t>条 本制度解释权归本公司董事会。</w:t>
      </w:r>
    </w:p>
    <w:p w:rsidR="00DA2E32" w:rsidRDefault="00107A6E">
      <w:pPr>
        <w:spacing w:line="300" w:lineRule="auto"/>
        <w:ind w:firstLine="361"/>
        <w:rPr>
          <w:rFonts w:ascii="宋体" w:hAnsi="宋体"/>
          <w:szCs w:val="21"/>
        </w:rPr>
      </w:pPr>
      <w:r w:rsidRPr="00364EB1">
        <w:rPr>
          <w:rFonts w:ascii="宋体" w:hAnsi="宋体" w:hint="eastAsia"/>
          <w:szCs w:val="21"/>
        </w:rPr>
        <w:t>第</w:t>
      </w:r>
      <w:r w:rsidR="00E93087">
        <w:rPr>
          <w:rFonts w:ascii="宋体" w:hAnsi="宋体" w:hint="eastAsia"/>
          <w:szCs w:val="21"/>
        </w:rPr>
        <w:t>三十</w:t>
      </w:r>
      <w:r w:rsidRPr="00364EB1">
        <w:rPr>
          <w:rFonts w:ascii="宋体" w:hAnsi="宋体" w:hint="eastAsia"/>
          <w:szCs w:val="21"/>
        </w:rPr>
        <w:t>条 本制度经本公司股东大会审议通过后实施。</w:t>
      </w:r>
    </w:p>
    <w:sectPr w:rsidR="00DA2E32" w:rsidSect="002D0D4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0CEF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B71FF" w16cex:dateUtc="2022-03-27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0CEF89" w16cid:durableId="25EB71F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E32" w:rsidRDefault="00DA2E32" w:rsidP="0052775A">
      <w:r>
        <w:separator/>
      </w:r>
    </w:p>
  </w:endnote>
  <w:endnote w:type="continuationSeparator" w:id="0">
    <w:p w:rsidR="00DA2E32" w:rsidRDefault="00DA2E32" w:rsidP="0052775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E32" w:rsidRDefault="00DA2E32" w:rsidP="0052775A">
      <w:r>
        <w:separator/>
      </w:r>
    </w:p>
  </w:footnote>
  <w:footnote w:type="continuationSeparator" w:id="0">
    <w:p w:rsidR="00DA2E32" w:rsidRDefault="00DA2E32" w:rsidP="005277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U, Sail /ZL">
    <w15:presenceInfo w15:providerId="AD" w15:userId="S::fanwu@zhonglun.com::8e2dc0f8-1a9a-47bc-adef-f0cb9af5ac9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7A6E"/>
    <w:rsid w:val="00025D70"/>
    <w:rsid w:val="000845C5"/>
    <w:rsid w:val="00107A6E"/>
    <w:rsid w:val="00110D6F"/>
    <w:rsid w:val="001A4ED7"/>
    <w:rsid w:val="001F1D54"/>
    <w:rsid w:val="002435FC"/>
    <w:rsid w:val="00280C4C"/>
    <w:rsid w:val="00282B1C"/>
    <w:rsid w:val="002D0D4A"/>
    <w:rsid w:val="0031576E"/>
    <w:rsid w:val="003B5FBA"/>
    <w:rsid w:val="003E3CA8"/>
    <w:rsid w:val="004B6E9A"/>
    <w:rsid w:val="0052775A"/>
    <w:rsid w:val="0053127E"/>
    <w:rsid w:val="00546861"/>
    <w:rsid w:val="00557181"/>
    <w:rsid w:val="0067220A"/>
    <w:rsid w:val="006D01CE"/>
    <w:rsid w:val="00714B55"/>
    <w:rsid w:val="00770D33"/>
    <w:rsid w:val="007B7B80"/>
    <w:rsid w:val="007C256E"/>
    <w:rsid w:val="00967226"/>
    <w:rsid w:val="009B565B"/>
    <w:rsid w:val="00AA54E8"/>
    <w:rsid w:val="00B36D0F"/>
    <w:rsid w:val="00B64436"/>
    <w:rsid w:val="00B7709B"/>
    <w:rsid w:val="00BF1038"/>
    <w:rsid w:val="00CC1F28"/>
    <w:rsid w:val="00CC738D"/>
    <w:rsid w:val="00CF6C0B"/>
    <w:rsid w:val="00D52465"/>
    <w:rsid w:val="00DA2E32"/>
    <w:rsid w:val="00DC26FF"/>
    <w:rsid w:val="00DF745C"/>
    <w:rsid w:val="00E05625"/>
    <w:rsid w:val="00E93087"/>
    <w:rsid w:val="00FA5E82"/>
    <w:rsid w:val="00FF44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6E"/>
    <w:pPr>
      <w:widowControl w:val="0"/>
      <w:jc w:val="both"/>
    </w:pPr>
    <w:rPr>
      <w:rFonts w:ascii="Times New Roman" w:hAnsi="Times New Roman" w:cs="Times New Roman"/>
      <w:sz w:val="21"/>
      <w:szCs w:val="20"/>
    </w:rPr>
  </w:style>
  <w:style w:type="paragraph" w:styleId="1">
    <w:name w:val="heading 1"/>
    <w:basedOn w:val="a"/>
    <w:next w:val="a"/>
    <w:link w:val="1Char"/>
    <w:uiPriority w:val="9"/>
    <w:qFormat/>
    <w:rsid w:val="00FF448C"/>
    <w:pPr>
      <w:keepNext/>
      <w:keepLines/>
      <w:spacing w:line="360" w:lineRule="auto"/>
      <w:jc w:val="center"/>
      <w:outlineLvl w:val="0"/>
    </w:pPr>
    <w:rPr>
      <w:b/>
      <w:bCs/>
      <w:kern w:val="44"/>
      <w:sz w:val="24"/>
      <w:szCs w:val="44"/>
    </w:rPr>
  </w:style>
  <w:style w:type="paragraph" w:styleId="2">
    <w:name w:val="heading 2"/>
    <w:basedOn w:val="a"/>
    <w:next w:val="a"/>
    <w:link w:val="2Char"/>
    <w:qFormat/>
    <w:rsid w:val="00107A6E"/>
    <w:pPr>
      <w:keepNext/>
      <w:keepLines/>
      <w:spacing w:before="260" w:after="260" w:line="640" w:lineRule="exact"/>
      <w:jc w:val="center"/>
      <w:outlineLvl w:val="1"/>
    </w:pPr>
    <w:rPr>
      <w:rFonts w:ascii="Arial" w:eastAsia="仿宋_GB2312" w:hAnsi="Arial"/>
      <w:b/>
      <w:bCs/>
      <w:sz w:val="30"/>
      <w:szCs w:val="32"/>
    </w:rPr>
  </w:style>
  <w:style w:type="paragraph" w:styleId="3">
    <w:name w:val="heading 3"/>
    <w:basedOn w:val="a"/>
    <w:next w:val="a"/>
    <w:link w:val="3Char"/>
    <w:uiPriority w:val="9"/>
    <w:unhideWhenUsed/>
    <w:qFormat/>
    <w:rsid w:val="00FF448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F448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07A6E"/>
    <w:rPr>
      <w:rFonts w:ascii="Arial" w:eastAsia="仿宋_GB2312" w:hAnsi="Arial" w:cs="Times New Roman"/>
      <w:b/>
      <w:bCs/>
      <w:sz w:val="30"/>
      <w:szCs w:val="32"/>
    </w:rPr>
  </w:style>
  <w:style w:type="paragraph" w:styleId="a3">
    <w:name w:val="List Paragraph"/>
    <w:basedOn w:val="a"/>
    <w:uiPriority w:val="34"/>
    <w:qFormat/>
    <w:rsid w:val="00107A6E"/>
    <w:pPr>
      <w:ind w:firstLineChars="200" w:firstLine="420"/>
    </w:pPr>
  </w:style>
  <w:style w:type="character" w:customStyle="1" w:styleId="1Char">
    <w:name w:val="标题 1 Char"/>
    <w:basedOn w:val="a0"/>
    <w:link w:val="1"/>
    <w:uiPriority w:val="9"/>
    <w:rsid w:val="00FF448C"/>
    <w:rPr>
      <w:rFonts w:ascii="Times New Roman" w:hAnsi="Times New Roman" w:cs="Times New Roman"/>
      <w:b/>
      <w:bCs/>
      <w:kern w:val="44"/>
      <w:szCs w:val="44"/>
    </w:rPr>
  </w:style>
  <w:style w:type="character" w:customStyle="1" w:styleId="3Char">
    <w:name w:val="标题 3 Char"/>
    <w:basedOn w:val="a0"/>
    <w:link w:val="3"/>
    <w:uiPriority w:val="9"/>
    <w:rsid w:val="00FF448C"/>
    <w:rPr>
      <w:rFonts w:ascii="Times New Roman" w:hAnsi="Times New Roman" w:cs="Times New Roman"/>
      <w:b/>
      <w:bCs/>
      <w:sz w:val="32"/>
      <w:szCs w:val="32"/>
    </w:rPr>
  </w:style>
  <w:style w:type="character" w:customStyle="1" w:styleId="4Char">
    <w:name w:val="标题 4 Char"/>
    <w:basedOn w:val="a0"/>
    <w:link w:val="4"/>
    <w:uiPriority w:val="9"/>
    <w:rsid w:val="00FF448C"/>
    <w:rPr>
      <w:rFonts w:asciiTheme="majorHAnsi" w:eastAsiaTheme="majorEastAsia" w:hAnsiTheme="majorHAnsi" w:cstheme="majorBidi"/>
      <w:b/>
      <w:bCs/>
      <w:sz w:val="28"/>
      <w:szCs w:val="28"/>
    </w:rPr>
  </w:style>
  <w:style w:type="character" w:styleId="a4">
    <w:name w:val="annotation reference"/>
    <w:basedOn w:val="a0"/>
    <w:uiPriority w:val="99"/>
    <w:semiHidden/>
    <w:unhideWhenUsed/>
    <w:rsid w:val="00CC1F28"/>
    <w:rPr>
      <w:sz w:val="21"/>
      <w:szCs w:val="21"/>
    </w:rPr>
  </w:style>
  <w:style w:type="paragraph" w:styleId="a5">
    <w:name w:val="annotation text"/>
    <w:basedOn w:val="a"/>
    <w:link w:val="Char"/>
    <w:uiPriority w:val="99"/>
    <w:semiHidden/>
    <w:unhideWhenUsed/>
    <w:rsid w:val="00CC1F28"/>
    <w:pPr>
      <w:jc w:val="left"/>
    </w:pPr>
  </w:style>
  <w:style w:type="character" w:customStyle="1" w:styleId="Char">
    <w:name w:val="批注文字 Char"/>
    <w:basedOn w:val="a0"/>
    <w:link w:val="a5"/>
    <w:uiPriority w:val="99"/>
    <w:semiHidden/>
    <w:rsid w:val="00CC1F28"/>
    <w:rPr>
      <w:rFonts w:ascii="Times New Roman" w:hAnsi="Times New Roman" w:cs="Times New Roman"/>
      <w:sz w:val="21"/>
      <w:szCs w:val="20"/>
    </w:rPr>
  </w:style>
  <w:style w:type="paragraph" w:styleId="a6">
    <w:name w:val="annotation subject"/>
    <w:basedOn w:val="a5"/>
    <w:next w:val="a5"/>
    <w:link w:val="Char0"/>
    <w:uiPriority w:val="99"/>
    <w:semiHidden/>
    <w:unhideWhenUsed/>
    <w:rsid w:val="00CC1F28"/>
    <w:rPr>
      <w:b/>
      <w:bCs/>
    </w:rPr>
  </w:style>
  <w:style w:type="character" w:customStyle="1" w:styleId="Char0">
    <w:name w:val="批注主题 Char"/>
    <w:basedOn w:val="Char"/>
    <w:link w:val="a6"/>
    <w:uiPriority w:val="99"/>
    <w:semiHidden/>
    <w:rsid w:val="00CC1F28"/>
    <w:rPr>
      <w:rFonts w:ascii="Times New Roman" w:hAnsi="Times New Roman" w:cs="Times New Roman"/>
      <w:b/>
      <w:bCs/>
      <w:sz w:val="21"/>
      <w:szCs w:val="20"/>
    </w:rPr>
  </w:style>
  <w:style w:type="paragraph" w:styleId="a7">
    <w:name w:val="Balloon Text"/>
    <w:basedOn w:val="a"/>
    <w:link w:val="Char1"/>
    <w:uiPriority w:val="99"/>
    <w:semiHidden/>
    <w:unhideWhenUsed/>
    <w:rsid w:val="0052775A"/>
    <w:rPr>
      <w:sz w:val="18"/>
      <w:szCs w:val="18"/>
    </w:rPr>
  </w:style>
  <w:style w:type="character" w:customStyle="1" w:styleId="Char1">
    <w:name w:val="批注框文本 Char"/>
    <w:basedOn w:val="a0"/>
    <w:link w:val="a7"/>
    <w:uiPriority w:val="99"/>
    <w:semiHidden/>
    <w:rsid w:val="0052775A"/>
    <w:rPr>
      <w:rFonts w:ascii="Times New Roman" w:hAnsi="Times New Roman" w:cs="Times New Roman"/>
      <w:sz w:val="18"/>
      <w:szCs w:val="18"/>
    </w:rPr>
  </w:style>
  <w:style w:type="paragraph" w:styleId="a8">
    <w:name w:val="header"/>
    <w:basedOn w:val="a"/>
    <w:link w:val="Char2"/>
    <w:uiPriority w:val="99"/>
    <w:semiHidden/>
    <w:unhideWhenUsed/>
    <w:rsid w:val="0052775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52775A"/>
    <w:rPr>
      <w:rFonts w:ascii="Times New Roman" w:hAnsi="Times New Roman" w:cs="Times New Roman"/>
      <w:sz w:val="18"/>
      <w:szCs w:val="18"/>
    </w:rPr>
  </w:style>
  <w:style w:type="paragraph" w:styleId="a9">
    <w:name w:val="footer"/>
    <w:basedOn w:val="a"/>
    <w:link w:val="Char3"/>
    <w:uiPriority w:val="99"/>
    <w:semiHidden/>
    <w:unhideWhenUsed/>
    <w:rsid w:val="0052775A"/>
    <w:pPr>
      <w:tabs>
        <w:tab w:val="center" w:pos="4153"/>
        <w:tab w:val="right" w:pos="8306"/>
      </w:tabs>
      <w:snapToGrid w:val="0"/>
      <w:jc w:val="left"/>
    </w:pPr>
    <w:rPr>
      <w:sz w:val="18"/>
      <w:szCs w:val="18"/>
    </w:rPr>
  </w:style>
  <w:style w:type="character" w:customStyle="1" w:styleId="Char3">
    <w:name w:val="页脚 Char"/>
    <w:basedOn w:val="a0"/>
    <w:link w:val="a9"/>
    <w:uiPriority w:val="99"/>
    <w:semiHidden/>
    <w:rsid w:val="0052775A"/>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李祎</dc:creator>
  <cp:lastModifiedBy>Administrator</cp:lastModifiedBy>
  <cp:revision>39</cp:revision>
  <dcterms:created xsi:type="dcterms:W3CDTF">2013-11-21T06:33:00Z</dcterms:created>
  <dcterms:modified xsi:type="dcterms:W3CDTF">2022-04-19T11:59:00Z</dcterms:modified>
</cp:coreProperties>
</file>