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2C" w:rsidRDefault="00391C2C" w:rsidP="00391C2C"/>
    <w:tbl>
      <w:tblPr>
        <w:tblW w:w="9792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134"/>
        <w:gridCol w:w="567"/>
        <w:gridCol w:w="5812"/>
        <w:gridCol w:w="992"/>
      </w:tblGrid>
      <w:tr w:rsidR="00391C2C" w:rsidRPr="00D408BC" w:rsidTr="001C738E">
        <w:trPr>
          <w:trHeight w:val="592"/>
        </w:trPr>
        <w:tc>
          <w:tcPr>
            <w:tcW w:w="1287" w:type="dxa"/>
            <w:vAlign w:val="center"/>
          </w:tcPr>
          <w:p w:rsidR="00391C2C" w:rsidRPr="00D408BC" w:rsidRDefault="00391C2C" w:rsidP="001C738E">
            <w:pPr>
              <w:jc w:val="center"/>
              <w:rPr>
                <w:rFonts w:ascii="楷体" w:eastAsia="楷体" w:hAnsi="楷体" w:cs="宋体"/>
                <w:b/>
                <w:sz w:val="24"/>
                <w:szCs w:val="24"/>
              </w:rPr>
            </w:pPr>
            <w:r w:rsidRPr="00D408BC">
              <w:rPr>
                <w:rFonts w:ascii="楷体" w:eastAsia="楷体" w:hAnsi="楷体" w:cs="宋体"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1134" w:type="dxa"/>
            <w:vAlign w:val="center"/>
          </w:tcPr>
          <w:p w:rsidR="00391C2C" w:rsidRPr="00D408BC" w:rsidRDefault="00391C2C" w:rsidP="001C738E">
            <w:pPr>
              <w:jc w:val="center"/>
              <w:rPr>
                <w:rFonts w:ascii="楷体" w:eastAsia="楷体" w:hAnsi="楷体" w:cs="宋体"/>
                <w:b/>
                <w:sz w:val="24"/>
                <w:szCs w:val="24"/>
              </w:rPr>
            </w:pPr>
            <w:r w:rsidRPr="00D408BC">
              <w:rPr>
                <w:rFonts w:ascii="楷体" w:eastAsia="楷体" w:hAnsi="楷体" w:cs="宋体"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567" w:type="dxa"/>
            <w:vAlign w:val="center"/>
          </w:tcPr>
          <w:p w:rsidR="00391C2C" w:rsidRPr="00D408BC" w:rsidRDefault="00391C2C" w:rsidP="001C738E">
            <w:pPr>
              <w:jc w:val="center"/>
              <w:rPr>
                <w:rFonts w:ascii="楷体" w:eastAsia="楷体" w:hAnsi="楷体" w:cs="宋体"/>
                <w:b/>
                <w:sz w:val="24"/>
                <w:szCs w:val="24"/>
              </w:rPr>
            </w:pPr>
            <w:r w:rsidRPr="00D408BC">
              <w:rPr>
                <w:rFonts w:ascii="楷体" w:eastAsia="楷体" w:hAnsi="楷体" w:cs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5812" w:type="dxa"/>
            <w:vAlign w:val="center"/>
          </w:tcPr>
          <w:p w:rsidR="00391C2C" w:rsidRPr="00D408BC" w:rsidRDefault="00391C2C" w:rsidP="001C738E">
            <w:pPr>
              <w:jc w:val="center"/>
              <w:rPr>
                <w:rFonts w:ascii="楷体" w:eastAsia="楷体" w:hAnsi="楷体" w:cs="宋体"/>
                <w:b/>
                <w:sz w:val="24"/>
                <w:szCs w:val="24"/>
              </w:rPr>
            </w:pPr>
            <w:r w:rsidRPr="00D408BC">
              <w:rPr>
                <w:rFonts w:ascii="楷体" w:eastAsia="楷体" w:hAnsi="楷体" w:cs="宋体" w:hint="eastAsia"/>
                <w:b/>
                <w:sz w:val="24"/>
                <w:szCs w:val="24"/>
              </w:rPr>
              <w:t>主要参数</w:t>
            </w:r>
          </w:p>
        </w:tc>
        <w:tc>
          <w:tcPr>
            <w:tcW w:w="992" w:type="dxa"/>
            <w:vAlign w:val="center"/>
          </w:tcPr>
          <w:p w:rsidR="00391C2C" w:rsidRPr="00D408BC" w:rsidRDefault="00391C2C" w:rsidP="001C738E">
            <w:pPr>
              <w:jc w:val="center"/>
              <w:rPr>
                <w:rFonts w:ascii="楷体" w:eastAsia="楷体" w:hAnsi="楷体" w:cs="宋体"/>
                <w:b/>
                <w:sz w:val="24"/>
                <w:szCs w:val="24"/>
              </w:rPr>
            </w:pPr>
            <w:r w:rsidRPr="00D408BC">
              <w:rPr>
                <w:rFonts w:ascii="楷体" w:eastAsia="楷体" w:hAnsi="楷体" w:cs="宋体" w:hint="eastAsia"/>
                <w:b/>
                <w:sz w:val="24"/>
                <w:szCs w:val="24"/>
              </w:rPr>
              <w:t>说明</w:t>
            </w:r>
          </w:p>
        </w:tc>
      </w:tr>
      <w:tr w:rsidR="00651D41" w:rsidRPr="00D74744" w:rsidTr="001C738E">
        <w:trPr>
          <w:trHeight w:val="3166"/>
        </w:trPr>
        <w:tc>
          <w:tcPr>
            <w:tcW w:w="1287" w:type="dxa"/>
            <w:vAlign w:val="center"/>
          </w:tcPr>
          <w:p w:rsidR="00651D41" w:rsidRPr="00B1361E" w:rsidRDefault="00651D41" w:rsidP="00391C2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楷体" w:eastAsia="楷体" w:hAnsi="楷体" w:cs="宋体" w:hint="eastAsia"/>
                <w:kern w:val="0"/>
                <w:szCs w:val="21"/>
              </w:rPr>
              <w:t>一体化录播主机（1+5）</w:t>
            </w:r>
          </w:p>
        </w:tc>
        <w:tc>
          <w:tcPr>
            <w:tcW w:w="1134" w:type="dxa"/>
            <w:vAlign w:val="center"/>
          </w:tcPr>
          <w:p w:rsidR="00651D41" w:rsidRPr="00B1361E" w:rsidRDefault="00651D41" w:rsidP="001C738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A10</w:t>
            </w:r>
          </w:p>
        </w:tc>
        <w:tc>
          <w:tcPr>
            <w:tcW w:w="567" w:type="dxa"/>
            <w:vAlign w:val="center"/>
          </w:tcPr>
          <w:p w:rsidR="00651D41" w:rsidRDefault="00651D41" w:rsidP="007A1951">
            <w:pPr>
              <w:widowControl/>
              <w:jc w:val="center"/>
              <w:rPr>
                <w:rFonts w:ascii="楷体" w:eastAsia="楷体" w:hAnsi="楷体" w:cs="宋体"/>
                <w:szCs w:val="21"/>
              </w:rPr>
            </w:pPr>
            <w:r>
              <w:rPr>
                <w:rFonts w:ascii="楷体" w:eastAsia="楷体" w:hAnsi="楷体" w:cs="宋体" w:hint="eastAsia"/>
                <w:szCs w:val="21"/>
              </w:rPr>
              <w:t>1</w:t>
            </w:r>
          </w:p>
        </w:tc>
        <w:tc>
          <w:tcPr>
            <w:tcW w:w="5812" w:type="dxa"/>
            <w:vAlign w:val="center"/>
          </w:tcPr>
          <w:p w:rsidR="00651D41" w:rsidRPr="00B1361E" w:rsidRDefault="00C56BDC" w:rsidP="00C56BDC">
            <w:pPr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Cs w:val="21"/>
              </w:rPr>
              <w:t>1.</w:t>
            </w:r>
            <w:r w:rsidR="00651D41" w:rsidRPr="00B1361E">
              <w:rPr>
                <w:rFonts w:ascii="楷体" w:eastAsia="楷体" w:hAnsi="楷体" w:hint="eastAsia"/>
                <w:color w:val="000000" w:themeColor="text1"/>
                <w:szCs w:val="21"/>
              </w:rPr>
              <w:t>采用一体化硬件设计、易用易维护的嵌入式系统，结</w:t>
            </w:r>
            <w:r w:rsidR="00651D41" w:rsidRPr="00B1361E">
              <w:rPr>
                <w:rFonts w:ascii="楷体" w:eastAsia="楷体" w:hAnsi="楷体" w:hint="eastAsia"/>
                <w:szCs w:val="21"/>
              </w:rPr>
              <w:t>构精简，集数据采集、数据处理发布、管理于一体</w:t>
            </w:r>
            <w:r w:rsidR="00651D41" w:rsidRPr="00B1361E">
              <w:rPr>
                <w:rFonts w:ascii="楷体" w:eastAsia="楷体" w:hAnsi="楷体"/>
                <w:szCs w:val="21"/>
              </w:rPr>
              <w:t>;</w:t>
            </w:r>
          </w:p>
          <w:p w:rsidR="00651D41" w:rsidRPr="00B1361E" w:rsidRDefault="001C4D96" w:rsidP="001C4D96">
            <w:pPr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2.</w:t>
            </w:r>
            <w:r w:rsidR="00651D41" w:rsidRPr="00B1361E">
              <w:rPr>
                <w:rFonts w:ascii="楷体" w:eastAsia="楷体" w:hAnsi="楷体" w:cs="宋体" w:hint="eastAsia"/>
                <w:kern w:val="0"/>
                <w:szCs w:val="21"/>
              </w:rPr>
              <w:t>支持多路视频的画面无缝切换、叠加、拼接等处理功能；</w:t>
            </w:r>
          </w:p>
          <w:p w:rsidR="00651D41" w:rsidRPr="00B1361E" w:rsidRDefault="004A3047" w:rsidP="004A3047">
            <w:pPr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3.</w:t>
            </w:r>
            <w:r w:rsidR="00651D41" w:rsidRPr="00B1361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视频接口</w:t>
            </w:r>
            <w:r w:rsidR="001C4D96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</w:t>
            </w:r>
            <w:r w:rsidR="00651D41" w:rsidRPr="00B1361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个</w:t>
            </w:r>
            <w:smartTag w:uri="urn:schemas-microsoft-com:office:smarttags" w:element="chmetcnv">
              <w:smartTagPr>
                <w:attr w:name="UnitName" w:val="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651D41" w:rsidRPr="00B1361E">
                <w:rPr>
                  <w:rFonts w:ascii="楷体" w:eastAsia="楷体" w:hAnsi="楷体" w:cs="宋体"/>
                  <w:color w:val="000000"/>
                  <w:kern w:val="0"/>
                  <w:szCs w:val="21"/>
                </w:rPr>
                <w:t>3G</w:t>
              </w:r>
            </w:smartTag>
            <w:r w:rsidR="00651D41" w:rsidRPr="00B1361E">
              <w:rPr>
                <w:rFonts w:ascii="楷体" w:eastAsia="楷体" w:hAnsi="楷体" w:cs="宋体"/>
                <w:color w:val="000000"/>
                <w:kern w:val="0"/>
                <w:szCs w:val="21"/>
              </w:rPr>
              <w:t>-SDI</w:t>
            </w:r>
            <w:r w:rsidR="001C4D96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（3G-SDI带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环出）</w:t>
            </w:r>
            <w:r w:rsidR="00651D41" w:rsidRPr="00B1361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、</w:t>
            </w:r>
            <w:r w:rsidR="001C4D96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4个HD-SDI</w:t>
            </w:r>
            <w:r w:rsidR="00651D41" w:rsidRPr="00B1361E">
              <w:rPr>
                <w:rFonts w:ascii="楷体" w:eastAsia="楷体" w:hAnsi="楷体" w:cs="宋体"/>
                <w:color w:val="000000"/>
                <w:kern w:val="0"/>
                <w:szCs w:val="21"/>
              </w:rPr>
              <w:t>1</w:t>
            </w:r>
            <w:r w:rsidR="00651D41" w:rsidRPr="00B1361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个</w:t>
            </w:r>
            <w:r w:rsidR="001C4D96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DVI-I（</w:t>
            </w:r>
            <w:r w:rsidR="00651D41" w:rsidRPr="00B1361E">
              <w:rPr>
                <w:rFonts w:ascii="楷体" w:eastAsia="楷体" w:hAnsi="楷体" w:cs="宋体"/>
                <w:color w:val="000000"/>
                <w:kern w:val="0"/>
                <w:szCs w:val="21"/>
              </w:rPr>
              <w:t>HDMI</w:t>
            </w:r>
            <w:r w:rsidR="00651D41" w:rsidRPr="00B1361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或</w:t>
            </w:r>
            <w:proofErr w:type="gramStart"/>
            <w:r w:rsidR="00651D41" w:rsidRPr="00B1361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="00651D41" w:rsidRPr="00B1361E">
              <w:rPr>
                <w:rFonts w:ascii="楷体" w:eastAsia="楷体" w:hAnsi="楷体" w:cs="宋体"/>
                <w:color w:val="000000"/>
                <w:kern w:val="0"/>
                <w:szCs w:val="21"/>
              </w:rPr>
              <w:t>VGA</w:t>
            </w:r>
            <w:r w:rsidR="001C4D96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）</w:t>
            </w:r>
            <w:r w:rsidR="00651D41" w:rsidRPr="00B1361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的输入接口。视频信号输入支持高清</w:t>
            </w:r>
            <w:r w:rsidR="00651D41" w:rsidRPr="00B1361E">
              <w:rPr>
                <w:rFonts w:ascii="楷体" w:eastAsia="楷体" w:hAnsi="楷体" w:cs="宋体"/>
                <w:color w:val="000000"/>
                <w:kern w:val="0"/>
                <w:szCs w:val="21"/>
              </w:rPr>
              <w:t xml:space="preserve"> 1080P@60</w:t>
            </w:r>
            <w:r w:rsidR="00651D41" w:rsidRPr="00B1361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</w:t>
            </w:r>
            <w:r w:rsidR="00651D41" w:rsidRPr="00B1361E">
              <w:rPr>
                <w:rFonts w:ascii="楷体" w:eastAsia="楷体" w:hAnsi="楷体" w:cs="宋体"/>
                <w:color w:val="000000"/>
                <w:kern w:val="0"/>
                <w:szCs w:val="21"/>
              </w:rPr>
              <w:t>1920*1080</w:t>
            </w:r>
            <w:r w:rsidR="00651D41" w:rsidRPr="00B1361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）；音频接口一路双声道输入、一路本地监听输出，一路语音对讲。</w:t>
            </w:r>
          </w:p>
          <w:p w:rsidR="00651D41" w:rsidRPr="00B1361E" w:rsidRDefault="004A3047" w:rsidP="004A3047">
            <w:pPr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4.</w:t>
            </w:r>
            <w:r w:rsidR="00651D41" w:rsidRPr="00B1361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编码格式：标准流媒体文件格式MP4，视频H.264，音频</w:t>
            </w:r>
            <w:r w:rsidR="00651D41" w:rsidRPr="00B1361E">
              <w:rPr>
                <w:rFonts w:ascii="楷体" w:eastAsia="楷体" w:hAnsi="楷体" w:cs="宋体"/>
                <w:color w:val="000000"/>
                <w:kern w:val="0"/>
                <w:szCs w:val="21"/>
              </w:rPr>
              <w:t>AAC</w:t>
            </w:r>
            <w:r w:rsidR="00651D41" w:rsidRPr="00B1361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；适合通用播放器或嵌入式网页播放方式，</w:t>
            </w:r>
            <w:r w:rsidR="00651D41" w:rsidRPr="00B1361E">
              <w:rPr>
                <w:rFonts w:ascii="楷体" w:eastAsia="楷体" w:hAnsi="楷体" w:cs="宋体" w:hint="eastAsia"/>
                <w:kern w:val="0"/>
                <w:szCs w:val="21"/>
              </w:rPr>
              <w:t>编码</w:t>
            </w:r>
            <w:proofErr w:type="gramStart"/>
            <w:r w:rsidR="00651D41" w:rsidRPr="00B1361E">
              <w:rPr>
                <w:rFonts w:ascii="楷体" w:eastAsia="楷体" w:hAnsi="楷体" w:cs="宋体" w:hint="eastAsia"/>
                <w:kern w:val="0"/>
                <w:szCs w:val="21"/>
              </w:rPr>
              <w:t>码</w:t>
            </w:r>
            <w:proofErr w:type="gramEnd"/>
            <w:r w:rsidR="00651D41" w:rsidRPr="00B1361E">
              <w:rPr>
                <w:rFonts w:ascii="楷体" w:eastAsia="楷体" w:hAnsi="楷体" w:cs="宋体" w:hint="eastAsia"/>
                <w:kern w:val="0"/>
                <w:szCs w:val="21"/>
              </w:rPr>
              <w:t>流</w:t>
            </w:r>
            <w:r w:rsidR="00651D41" w:rsidRPr="00B1361E">
              <w:rPr>
                <w:rFonts w:ascii="楷体" w:eastAsia="楷体" w:hAnsi="楷体" w:hint="eastAsia"/>
                <w:szCs w:val="21"/>
              </w:rPr>
              <w:t>：</w:t>
            </w:r>
            <w:r w:rsidR="00651D41" w:rsidRPr="00B1361E">
              <w:rPr>
                <w:rFonts w:ascii="楷体" w:eastAsia="楷体" w:hAnsi="楷体" w:cs="宋体"/>
                <w:kern w:val="0"/>
                <w:szCs w:val="21"/>
              </w:rPr>
              <w:t>48Kbps~</w:t>
            </w:r>
            <w:r w:rsidR="00651D41" w:rsidRPr="00B1361E">
              <w:rPr>
                <w:rFonts w:ascii="楷体" w:eastAsia="楷体" w:hAnsi="楷体" w:cs="宋体" w:hint="eastAsia"/>
                <w:kern w:val="0"/>
                <w:szCs w:val="21"/>
              </w:rPr>
              <w:t>20</w:t>
            </w:r>
            <w:r w:rsidR="00651D41" w:rsidRPr="00B1361E">
              <w:rPr>
                <w:rFonts w:ascii="楷体" w:eastAsia="楷体" w:hAnsi="楷体" w:cs="宋体"/>
                <w:kern w:val="0"/>
                <w:szCs w:val="21"/>
              </w:rPr>
              <w:t>Mbps</w:t>
            </w:r>
            <w:r w:rsidR="00651D41" w:rsidRPr="00B1361E">
              <w:rPr>
                <w:rFonts w:ascii="楷体" w:eastAsia="楷体" w:hAnsi="楷体" w:cs="宋体" w:hint="eastAsia"/>
                <w:kern w:val="0"/>
                <w:szCs w:val="21"/>
              </w:rPr>
              <w:t>可调。</w:t>
            </w:r>
          </w:p>
          <w:p w:rsidR="00651D41" w:rsidRPr="00B1361E" w:rsidRDefault="004A3047" w:rsidP="004A3047">
            <w:pPr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5.</w:t>
            </w:r>
            <w:r w:rsidR="00651D41" w:rsidRPr="00B1361E">
              <w:rPr>
                <w:rFonts w:ascii="楷体" w:eastAsia="楷体" w:hAnsi="楷体" w:cs="宋体" w:hint="eastAsia"/>
                <w:kern w:val="0"/>
                <w:szCs w:val="21"/>
              </w:rPr>
              <w:t>网络接口：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  <w:r w:rsidR="00651D41" w:rsidRPr="00B1361E">
              <w:rPr>
                <w:rFonts w:ascii="楷体" w:eastAsia="楷体" w:hAnsi="楷体" w:cs="宋体" w:hint="eastAsia"/>
                <w:kern w:val="0"/>
                <w:szCs w:val="21"/>
              </w:rPr>
              <w:t>个</w:t>
            </w:r>
            <w:r w:rsidR="00651D41" w:rsidRPr="00B1361E">
              <w:rPr>
                <w:rFonts w:ascii="楷体" w:eastAsia="楷体" w:hAnsi="楷体" w:cs="宋体"/>
                <w:kern w:val="0"/>
                <w:szCs w:val="21"/>
              </w:rPr>
              <w:t>802.3ab 100Base-T</w:t>
            </w:r>
            <w:r w:rsidR="00651D41" w:rsidRPr="00B1361E">
              <w:rPr>
                <w:rFonts w:ascii="楷体" w:eastAsia="楷体" w:hAnsi="楷体" w:cs="宋体" w:hint="eastAsia"/>
                <w:kern w:val="0"/>
                <w:szCs w:val="21"/>
              </w:rPr>
              <w:t>千兆网络接口。2个</w:t>
            </w:r>
            <w:r w:rsidR="00651D41" w:rsidRPr="00B1361E">
              <w:rPr>
                <w:rFonts w:ascii="楷体" w:eastAsia="楷体" w:hAnsi="楷体" w:cs="宋体"/>
                <w:kern w:val="0"/>
                <w:szCs w:val="21"/>
              </w:rPr>
              <w:t>RS-232</w:t>
            </w:r>
            <w:r w:rsidR="00651D41" w:rsidRPr="00B1361E">
              <w:rPr>
                <w:rFonts w:ascii="楷体" w:eastAsia="楷体" w:hAnsi="楷体" w:cs="宋体" w:hint="eastAsia"/>
                <w:kern w:val="0"/>
                <w:szCs w:val="21"/>
              </w:rPr>
              <w:t>控制接口，一个485接口，可用于系统扩展，内置1</w:t>
            </w:r>
            <w:r w:rsidR="00651D41" w:rsidRPr="00B1361E">
              <w:rPr>
                <w:rFonts w:ascii="楷体" w:eastAsia="楷体" w:hAnsi="楷体" w:cs="宋体"/>
                <w:kern w:val="0"/>
                <w:szCs w:val="21"/>
              </w:rPr>
              <w:t>TB</w:t>
            </w:r>
            <w:r w:rsidR="00651D41" w:rsidRPr="00B1361E">
              <w:rPr>
                <w:rFonts w:ascii="楷体" w:eastAsia="楷体" w:hAnsi="楷体" w:cs="宋体" w:hint="eastAsia"/>
                <w:kern w:val="0"/>
                <w:szCs w:val="21"/>
              </w:rPr>
              <w:t>硬盘。</w:t>
            </w:r>
          </w:p>
          <w:p w:rsidR="00651D41" w:rsidRPr="00B1361E" w:rsidRDefault="004A3047" w:rsidP="004A3047">
            <w:pPr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6.</w:t>
            </w:r>
            <w:r w:rsidR="00651D41" w:rsidRPr="00B1361E">
              <w:rPr>
                <w:rFonts w:ascii="楷体" w:eastAsia="楷体" w:hAnsi="楷体" w:cs="宋体" w:hint="eastAsia"/>
                <w:kern w:val="0"/>
                <w:szCs w:val="21"/>
              </w:rPr>
              <w:t>具有单流（电影模式</w:t>
            </w:r>
            <w:proofErr w:type="gramStart"/>
            <w:r w:rsidR="00651D41" w:rsidRPr="00B1361E">
              <w:rPr>
                <w:rFonts w:ascii="楷体" w:eastAsia="楷体" w:hAnsi="楷体" w:cs="宋体" w:hint="eastAsia"/>
                <w:kern w:val="0"/>
                <w:szCs w:val="21"/>
              </w:rPr>
              <w:t>加资源</w:t>
            </w:r>
            <w:proofErr w:type="gramEnd"/>
            <w:r w:rsidR="00651D41" w:rsidRPr="00B1361E">
              <w:rPr>
                <w:rFonts w:ascii="楷体" w:eastAsia="楷体" w:hAnsi="楷体" w:cs="宋体" w:hint="eastAsia"/>
                <w:kern w:val="0"/>
                <w:szCs w:val="21"/>
              </w:rPr>
              <w:t>模式）和多流（资源模式）录制功能，支持单流多流同时录制。我们的产品既可以实现单流多画面又可实现多流多画面。</w:t>
            </w:r>
          </w:p>
          <w:p w:rsidR="00651D41" w:rsidRPr="00B1361E" w:rsidRDefault="004A3047" w:rsidP="004A3047">
            <w:pPr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7.</w:t>
            </w:r>
            <w:r w:rsidR="00651D41" w:rsidRPr="00B1361E">
              <w:rPr>
                <w:rFonts w:ascii="楷体" w:eastAsia="楷体" w:hAnsi="楷体" w:cs="宋体" w:hint="eastAsia"/>
                <w:kern w:val="0"/>
                <w:szCs w:val="21"/>
              </w:rPr>
              <w:t>录播方式支持人工导播模式和全自动模式，两种模式可以任意切换。导播模式支持视频预览、直播输出监视、视频切换、音频调整、录制模式切换等功能。支持鼠标点击跟踪、目录索引等功能</w:t>
            </w:r>
          </w:p>
          <w:p w:rsidR="00651D41" w:rsidRPr="00B1361E" w:rsidRDefault="004A3047" w:rsidP="004A3047">
            <w:pPr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8.</w:t>
            </w:r>
            <w:r w:rsidR="00651D41" w:rsidRPr="00B1361E">
              <w:rPr>
                <w:rFonts w:ascii="楷体" w:eastAsia="楷体" w:hAnsi="楷体" w:cs="宋体" w:hint="eastAsia"/>
                <w:kern w:val="0"/>
                <w:szCs w:val="21"/>
              </w:rPr>
              <w:t>人工导播支持本地人工导播和网络人工导播，集中导播管理软件可以在中控室完成全校各个教室的导播。</w:t>
            </w:r>
          </w:p>
          <w:p w:rsidR="00651D41" w:rsidRPr="00B1361E" w:rsidRDefault="00651D41" w:rsidP="007A1951">
            <w:pPr>
              <w:rPr>
                <w:rFonts w:ascii="楷体" w:eastAsia="楷体" w:hAnsi="楷体"/>
                <w:color w:val="000000" w:themeColor="text1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9.</w:t>
            </w:r>
            <w:r w:rsidRPr="00B1361E">
              <w:rPr>
                <w:rFonts w:ascii="楷体" w:eastAsia="楷体" w:hAnsi="楷体" w:cs="宋体" w:hint="eastAsia"/>
                <w:kern w:val="0"/>
                <w:szCs w:val="21"/>
              </w:rPr>
              <w:t>支持</w:t>
            </w:r>
            <w:r w:rsidRPr="00B1361E">
              <w:rPr>
                <w:rFonts w:ascii="楷体" w:eastAsia="楷体" w:hAnsi="楷体" w:cs="宋体"/>
                <w:kern w:val="0"/>
                <w:szCs w:val="21"/>
              </w:rPr>
              <w:t>FTP</w:t>
            </w:r>
            <w:r w:rsidRPr="00B1361E">
              <w:rPr>
                <w:rFonts w:ascii="楷体" w:eastAsia="楷体" w:hAnsi="楷体" w:cs="宋体" w:hint="eastAsia"/>
                <w:kern w:val="0"/>
                <w:szCs w:val="21"/>
              </w:rPr>
              <w:t>自动上传，支持用户的分级别管理，用户认证后才能观看相应级别的直播节目。</w:t>
            </w:r>
          </w:p>
        </w:tc>
        <w:tc>
          <w:tcPr>
            <w:tcW w:w="992" w:type="dxa"/>
            <w:vAlign w:val="center"/>
          </w:tcPr>
          <w:p w:rsidR="00651D41" w:rsidRPr="00D74744" w:rsidRDefault="00651D41" w:rsidP="001C738E">
            <w:pPr>
              <w:widowControl/>
              <w:jc w:val="center"/>
              <w:rPr>
                <w:rFonts w:ascii="楷体" w:eastAsia="楷体" w:hAnsi="楷体" w:cs="宋体"/>
                <w:szCs w:val="21"/>
              </w:rPr>
            </w:pPr>
          </w:p>
        </w:tc>
      </w:tr>
      <w:tr w:rsidR="00651D41" w:rsidRPr="00D74744" w:rsidTr="001C738E">
        <w:trPr>
          <w:trHeight w:val="3166"/>
        </w:trPr>
        <w:tc>
          <w:tcPr>
            <w:tcW w:w="1287" w:type="dxa"/>
            <w:vAlign w:val="center"/>
          </w:tcPr>
          <w:p w:rsidR="00651D41" w:rsidRDefault="00651D41" w:rsidP="00391C2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便携式录播主机</w:t>
            </w:r>
          </w:p>
        </w:tc>
        <w:tc>
          <w:tcPr>
            <w:tcW w:w="1134" w:type="dxa"/>
            <w:vAlign w:val="center"/>
          </w:tcPr>
          <w:p w:rsidR="00651D41" w:rsidRPr="00D41CC4" w:rsidRDefault="00651D41" w:rsidP="001C738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N9</w:t>
            </w:r>
          </w:p>
        </w:tc>
        <w:tc>
          <w:tcPr>
            <w:tcW w:w="567" w:type="dxa"/>
            <w:vAlign w:val="center"/>
          </w:tcPr>
          <w:p w:rsidR="00651D41" w:rsidRPr="00D41CC4" w:rsidRDefault="00651D41" w:rsidP="001C738E">
            <w:pPr>
              <w:widowControl/>
              <w:jc w:val="center"/>
              <w:rPr>
                <w:rFonts w:ascii="楷体" w:eastAsia="楷体" w:hAnsi="楷体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651D41" w:rsidRPr="00D41CC4" w:rsidRDefault="00651D41" w:rsidP="00DA445C">
            <w:pPr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D41CC4">
              <w:rPr>
                <w:rFonts w:ascii="楷体" w:eastAsia="楷体" w:hAnsi="楷体" w:cs="宋体"/>
                <w:kern w:val="0"/>
                <w:szCs w:val="21"/>
              </w:rPr>
              <w:t>1.</w:t>
            </w:r>
            <w:r w:rsidRPr="00D41CC4">
              <w:rPr>
                <w:rFonts w:ascii="宋体" w:eastAsia="楷体" w:hAnsi="宋体" w:cs="宋体"/>
                <w:kern w:val="0"/>
                <w:szCs w:val="21"/>
              </w:rPr>
              <w:t> 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超薄机身一体化硬件设计、易用易维护的嵌入式系统，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15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寸显示屏；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br/>
              <w:t>2.</w:t>
            </w:r>
            <w:r w:rsidRPr="00D41CC4">
              <w:rPr>
                <w:rFonts w:ascii="宋体" w:eastAsia="楷体" w:hAnsi="宋体" w:cs="宋体"/>
                <w:kern w:val="0"/>
                <w:szCs w:val="21"/>
              </w:rPr>
              <w:t> 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支持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5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路高清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1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路计算机信号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DVI-I(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内含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HDMI/VGA)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输入，视频接口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4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个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HD-SDI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、一个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3GSDI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，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1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个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HDMI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或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1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个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VGA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的输入接口。视频信号输入支持高清</w:t>
            </w:r>
            <w:r w:rsidRPr="00D41CC4">
              <w:rPr>
                <w:rFonts w:ascii="楷体" w:eastAsia="楷体" w:cs="宋体"/>
                <w:kern w:val="0"/>
                <w:szCs w:val="21"/>
              </w:rPr>
              <w:t> 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1080P@60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（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1920*1080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）；支持</w:t>
            </w:r>
            <w:r w:rsidR="00DA445C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路高清视频输出；音频接口一路双声道输入、一路双声道音频输出。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br/>
              <w:t>3.</w:t>
            </w:r>
            <w:r w:rsidRPr="00D41CC4">
              <w:rPr>
                <w:rFonts w:ascii="宋体" w:eastAsia="楷体" w:hAnsi="宋体" w:cs="宋体"/>
                <w:kern w:val="0"/>
                <w:szCs w:val="21"/>
              </w:rPr>
              <w:t> 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编码格式：标准流媒体文件格式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MP4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，视频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H.264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，音频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AAC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；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br/>
              <w:t>4.</w:t>
            </w:r>
            <w:r w:rsidRPr="00D41CC4">
              <w:rPr>
                <w:rFonts w:ascii="宋体" w:eastAsia="楷体" w:hAnsi="宋体" w:cs="宋体"/>
                <w:kern w:val="0"/>
                <w:szCs w:val="21"/>
              </w:rPr>
              <w:t> 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网络接口：两个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802.3ab</w:t>
            </w:r>
            <w:r w:rsidRPr="00D41CC4">
              <w:rPr>
                <w:rFonts w:ascii="宋体" w:eastAsia="楷体" w:hAnsi="宋体" w:cs="宋体"/>
                <w:kern w:val="0"/>
                <w:szCs w:val="21"/>
              </w:rPr>
              <w:t> 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1000Base-T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千兆网络接口。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2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个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RS-232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控制接口，一个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485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接口，可用于系统扩展。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br/>
              <w:t>5.</w:t>
            </w:r>
            <w:r w:rsidRPr="00D41CC4">
              <w:rPr>
                <w:rFonts w:ascii="宋体" w:eastAsia="楷体" w:hAnsi="宋体" w:cs="宋体"/>
                <w:kern w:val="0"/>
                <w:szCs w:val="21"/>
              </w:rPr>
              <w:t> 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内置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3TB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硬盘，用于节目的长时间录制。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br/>
              <w:t>6.</w:t>
            </w:r>
            <w:r w:rsidRPr="00D41CC4">
              <w:rPr>
                <w:rFonts w:ascii="宋体" w:eastAsia="楷体" w:hAnsi="宋体" w:cs="宋体"/>
                <w:kern w:val="0"/>
                <w:szCs w:val="21"/>
              </w:rPr>
              <w:t> 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具有单流（电影模式</w:t>
            </w:r>
            <w:proofErr w:type="gramStart"/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加资源</w:t>
            </w:r>
            <w:proofErr w:type="gramEnd"/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模式）和多流（资源模式）录制功能，支持单流多流同时录制。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br/>
              <w:t>7.</w:t>
            </w:r>
            <w:r w:rsidRPr="00D41CC4">
              <w:rPr>
                <w:rFonts w:ascii="宋体" w:eastAsia="楷体" w:hAnsi="宋体" w:cs="宋体"/>
                <w:kern w:val="0"/>
                <w:szCs w:val="21"/>
              </w:rPr>
              <w:t> 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嵌入式录制系统，内置于录播主机中，实现紧密无缝结合；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br/>
              <w:t>8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、</w:t>
            </w:r>
            <w:r w:rsidRPr="00D41CC4">
              <w:rPr>
                <w:rFonts w:ascii="楷体" w:eastAsia="楷体" w:cs="宋体"/>
                <w:kern w:val="0"/>
                <w:szCs w:val="21"/>
              </w:rPr>
              <w:t> 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直播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/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录制支持双分辨率（可以同时支持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1080P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、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720P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、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D1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、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CIF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中任意两个分辨率的组合），避免网络播放二次转码带来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lastRenderedPageBreak/>
              <w:t>的清晰度损失，直播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t>/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录制支持单流或多流模式。</w:t>
            </w:r>
            <w:r w:rsidRPr="00D41CC4">
              <w:rPr>
                <w:rFonts w:ascii="楷体" w:eastAsia="楷体" w:hAnsi="楷体" w:cs="宋体"/>
                <w:kern w:val="0"/>
                <w:szCs w:val="21"/>
              </w:rPr>
              <w:br/>
              <w:t>9</w:t>
            </w:r>
            <w:r w:rsidRPr="00D41CC4">
              <w:rPr>
                <w:rFonts w:ascii="楷体" w:eastAsia="楷体" w:hAnsi="楷体" w:cs="宋体" w:hint="eastAsia"/>
                <w:kern w:val="0"/>
                <w:szCs w:val="21"/>
              </w:rPr>
              <w:t>、支持跨网段、广域网的直播和点播。</w:t>
            </w:r>
          </w:p>
        </w:tc>
        <w:tc>
          <w:tcPr>
            <w:tcW w:w="992" w:type="dxa"/>
            <w:vAlign w:val="center"/>
          </w:tcPr>
          <w:p w:rsidR="00651D41" w:rsidRPr="00D74744" w:rsidRDefault="00651D41" w:rsidP="001C738E">
            <w:pPr>
              <w:widowControl/>
              <w:jc w:val="center"/>
              <w:rPr>
                <w:rFonts w:ascii="楷体" w:eastAsia="楷体" w:hAnsi="楷体" w:cs="宋体"/>
                <w:szCs w:val="21"/>
              </w:rPr>
            </w:pPr>
          </w:p>
        </w:tc>
      </w:tr>
    </w:tbl>
    <w:p w:rsidR="001D050F" w:rsidRDefault="001D050F"/>
    <w:sectPr w:rsidR="001D050F" w:rsidSect="001D0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02" w:rsidRDefault="00951702" w:rsidP="00693CA1">
      <w:r>
        <w:separator/>
      </w:r>
    </w:p>
  </w:endnote>
  <w:endnote w:type="continuationSeparator" w:id="0">
    <w:p w:rsidR="00951702" w:rsidRDefault="00951702" w:rsidP="0069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02" w:rsidRDefault="00951702" w:rsidP="00693CA1">
      <w:r>
        <w:separator/>
      </w:r>
    </w:p>
  </w:footnote>
  <w:footnote w:type="continuationSeparator" w:id="0">
    <w:p w:rsidR="00951702" w:rsidRDefault="00951702" w:rsidP="0069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76B4580"/>
    <w:multiLevelType w:val="hybridMultilevel"/>
    <w:tmpl w:val="3E86EA18"/>
    <w:lvl w:ilvl="0" w:tplc="B0DC6C7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2A6682"/>
    <w:multiLevelType w:val="hybridMultilevel"/>
    <w:tmpl w:val="6FF0D9CA"/>
    <w:lvl w:ilvl="0" w:tplc="C094A758">
      <w:start w:val="1"/>
      <w:numFmt w:val="decimal"/>
      <w:pStyle w:val="a"/>
      <w:lvlText w:val="%1、"/>
      <w:lvlJc w:val="left"/>
      <w:pPr>
        <w:ind w:left="420" w:hanging="420"/>
      </w:pPr>
      <w:rPr>
        <w:rFonts w:ascii="宋体" w:eastAsia="宋体" w:hAnsi="宋体" w:cs="宋体"/>
        <w:color w:val="auto"/>
      </w:rPr>
    </w:lvl>
    <w:lvl w:ilvl="1" w:tplc="04090019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C2C"/>
    <w:rsid w:val="001C4D96"/>
    <w:rsid w:val="001D050F"/>
    <w:rsid w:val="001F085B"/>
    <w:rsid w:val="002341BD"/>
    <w:rsid w:val="002B4D26"/>
    <w:rsid w:val="00391C2C"/>
    <w:rsid w:val="003A5064"/>
    <w:rsid w:val="003E0671"/>
    <w:rsid w:val="004A3047"/>
    <w:rsid w:val="00651D41"/>
    <w:rsid w:val="00693CA1"/>
    <w:rsid w:val="00951702"/>
    <w:rsid w:val="0096012A"/>
    <w:rsid w:val="00AA534B"/>
    <w:rsid w:val="00BF6861"/>
    <w:rsid w:val="00C56BDC"/>
    <w:rsid w:val="00CB4B11"/>
    <w:rsid w:val="00DA445C"/>
    <w:rsid w:val="00E75A02"/>
    <w:rsid w:val="00F2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1C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方形箭头"/>
    <w:basedOn w:val="a0"/>
    <w:uiPriority w:val="99"/>
    <w:rsid w:val="00391C2C"/>
    <w:pPr>
      <w:widowControl/>
      <w:numPr>
        <w:numId w:val="1"/>
      </w:numPr>
      <w:spacing w:before="93" w:line="60" w:lineRule="atLeast"/>
      <w:ind w:rightChars="200" w:right="200"/>
      <w:jc w:val="left"/>
    </w:pPr>
    <w:rPr>
      <w:rFonts w:cs="Calibri"/>
      <w:kern w:val="0"/>
      <w:sz w:val="16"/>
      <w:szCs w:val="16"/>
    </w:rPr>
  </w:style>
  <w:style w:type="paragraph" w:styleId="a4">
    <w:name w:val="header"/>
    <w:basedOn w:val="a0"/>
    <w:link w:val="Char"/>
    <w:uiPriority w:val="99"/>
    <w:semiHidden/>
    <w:unhideWhenUsed/>
    <w:rsid w:val="00693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693CA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0"/>
    <w:link w:val="Char0"/>
    <w:uiPriority w:val="99"/>
    <w:semiHidden/>
    <w:unhideWhenUsed/>
    <w:rsid w:val="00693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693CA1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0"/>
    <w:uiPriority w:val="34"/>
    <w:qFormat/>
    <w:rsid w:val="002341B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 he</dc:creator>
  <cp:lastModifiedBy>ZZX</cp:lastModifiedBy>
  <cp:revision>9</cp:revision>
  <dcterms:created xsi:type="dcterms:W3CDTF">2014-07-04T10:16:00Z</dcterms:created>
  <dcterms:modified xsi:type="dcterms:W3CDTF">2014-09-17T08:59:00Z</dcterms:modified>
</cp:coreProperties>
</file>