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72"/>
          <w:szCs w:val="72"/>
          <w:lang w:val="en-US" w:eastAsia="zh-CN"/>
        </w:rPr>
      </w:pPr>
      <w:r>
        <w:rPr>
          <w:rFonts w:hint="eastAsia" w:ascii="方正小标宋简体" w:hAnsi="方正小标宋简体" w:eastAsia="方正小标宋简体" w:cs="方正小标宋简体"/>
          <w:b/>
          <w:bCs/>
          <w:sz w:val="72"/>
          <w:szCs w:val="72"/>
          <w:lang w:val="en-US" w:eastAsia="zh-CN"/>
        </w:rPr>
        <w:t>应对疫情防控</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84"/>
          <w:szCs w:val="84"/>
          <w:lang w:val="en-US" w:eastAsia="zh-CN"/>
        </w:rPr>
      </w:pPr>
      <w:r>
        <w:rPr>
          <w:rFonts w:hint="eastAsia" w:ascii="方正小标宋简体" w:hAnsi="方正小标宋简体" w:eastAsia="方正小标宋简体" w:cs="方正小标宋简体"/>
          <w:b/>
          <w:bCs/>
          <w:sz w:val="72"/>
          <w:szCs w:val="72"/>
          <w:lang w:val="en-US" w:eastAsia="zh-CN"/>
        </w:rPr>
        <w:t>国家支持性政策文件汇编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绥化市</w:t>
      </w:r>
      <w:bookmarkStart w:id="0" w:name="_GoBack"/>
      <w:bookmarkEnd w:id="0"/>
      <w:r>
        <w:rPr>
          <w:rFonts w:hint="eastAsia" w:ascii="黑体" w:hAnsi="黑体" w:eastAsia="黑体" w:cs="黑体"/>
          <w:b/>
          <w:bCs/>
          <w:sz w:val="36"/>
          <w:szCs w:val="36"/>
          <w:lang w:val="en-US" w:eastAsia="zh-CN"/>
        </w:rPr>
        <w:t>发展和改革委员会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2020年2月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20" w:firstLineChars="200"/>
        <w:jc w:val="both"/>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一、保供政策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1、国家发展改革委 财政部 工业和信息化部关于发挥政府储备作用支持应对疫情紧缺物资增产增供的通知（发改运行〔2020〕184号)...............................1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2、工业和信息化部关于应对新型冠状病毒肺炎疫情帮助中小企业复工复产共渡难关有关工作的通知（工信明电〔2020〕14号）...................................6</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3、国家发展改革委办公厅关于疫情防控期间采取支持性两部制电价政策降低企业用电成本的通知（发改办价格〔2020〕110号）..................................13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4、人力资源社会保障部 中华全国总工会 中国企业联合会/中国企业家协会 中华全国工商业联合会关于做好新型冠状病毒感染肺炎疫情防控期间稳定劳动关系支持企业复工复产的意见（人社部发〔2020〕8号）............15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5、国家发展改革委办公厅 人力资源社会保障部办公厅 工业和信息化部办公厅 全国总工会办公厅关于应对新型冠状病毒感染肺炎疫情支持鼓励劳动者参与线上职业技能培训的通知（发改办就业〔2020〕100号）..............21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6、关于疫情防控采购便利化的通知（财办库〔2020〕23号)............................................26</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7、关于疫情防控期间开展政府采购活动有关事项的通知（财办库〔2020〕29号）.........................28</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8、国家发展改革委办公厅关于积极应对疫情创新做好招投标工作保障经济平稳运行的通知（发改电〔2020〕170号）.............................................31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20" w:firstLineChars="200"/>
        <w:jc w:val="both"/>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二、财政政策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9、国务院办公厅转发国家卫生健康委、人力资源社会保障部、财政部关于改善一线医务人员工作条件切实关心医务人员身心健康若干措施的通知（国办发〔2020〕4号）...........................................37</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10、财政部 发展改革委 工业和信息化部 人民银行 审计署关于打赢疫情防控阻击战 强化疫情防控重点保障企业资金支持的紧急通知（财金〔2020〕5号）............43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11、财政部 国家卫生健康委关于新型冠状病毒感染肺炎疫情防控有关经费保障政策的通知（财社〔2020〕2号）...........................................50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12、关于新型冠状病毒感染的肺炎疫情防控期间免征部分行政事业性收费和政府性基金的公告（财政部 国家发展改革委公告2020年第11号）........................52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13、关于做好新型冠状病毒感染肺炎疫情防控期间学生资助工作的通知（教财司函〔2020〕30号）...........53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14、关于切实做好学校疫情防控经费保障工作的通知（财办教〔2020〕11号）...........................55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15、关于疫情防控期间切实做好会计服务工作的通知（财会〔2020〕2号）.............................58</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20" w:firstLineChars="200"/>
        <w:jc w:val="both"/>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三、税收政策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16、关于充分发挥税收职能作用 助力打赢疫情防控阻击战若干措施的通知（税总发〔2020〕14号）..........60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17、关于优化纳税缴费服务配合做好新型冠状病毒感染肺炎疫情防控工作的通知（税总函〔2020〕19号）......66</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18、关于支持新型冠状病毒感染的肺炎疫情防控有关税收征收管理事项的公告（国家税务总局公告2020年第4号）..............................................69</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19、关于支持新型冠状病毒感染的肺炎疫情防控有关税收政策的公告（财政部 税务总局公告2020年第8号）...73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20、关于支持新型冠状病毒感染的肺炎疫情防控有关捐赠税收政策的公告（财政部 税务总局公告2020年第9号）..............................................75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21、关于防控新型冠状病毒感染的肺炎疫情进口物资免税政策的公告（财政部 海关总署 税务总局公告2020年第6号）..............................................77</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22、关于支持新型冠状病毒感染的肺炎疫情防控有关个人所得税政策的公告（财政部 税务总局公告2020年第10号）..............................................80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720" w:firstLineChars="200"/>
        <w:jc w:val="both"/>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四、金融政策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23、关于支持金融强化服务 做好新型冠状病毒感染肺炎疫情防控工作的通知（财金〔2020〕3号）...........81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pPr>
      <w:r>
        <w:rPr>
          <w:rFonts w:hint="eastAsia" w:asciiTheme="minorEastAsia" w:hAnsiTheme="minorEastAsia" w:cstheme="minorEastAsia"/>
          <w:b w:val="0"/>
          <w:bCs w:val="0"/>
          <w:sz w:val="32"/>
          <w:szCs w:val="32"/>
          <w:lang w:val="en-US" w:eastAsia="zh-CN"/>
        </w:rPr>
        <w:t>24、中国人民银行 财政部 银保监会 证监会 国家外汇管理局关于进一步强化金融支持防控新型冠状病毒感染肺炎疫情的通知（银发〔2020〕29号）.................84</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distribute"/>
        <w:textAlignment w:val="auto"/>
        <w:outlineLvl w:val="9"/>
        <w:rPr>
          <w:rFonts w:hint="eastAsia" w:asciiTheme="minorEastAsia" w:hAnsiTheme="minorEastAsia" w:cstheme="minorEastAsia"/>
          <w:b w:val="0"/>
          <w:bCs w:val="0"/>
          <w:sz w:val="32"/>
          <w:szCs w:val="32"/>
          <w:lang w:val="en-US" w:eastAsia="zh-CN"/>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cstheme="minorEastAsia"/>
          <w:b w:val="0"/>
          <w:bCs w:val="0"/>
          <w:sz w:val="32"/>
          <w:szCs w:val="32"/>
          <w:lang w:val="en-US" w:eastAsia="zh-CN"/>
        </w:rPr>
        <w:t>25、国家发展改革委办公厅关于疫情防控期间做好企业债券工作的通知（发改办财金〔2020〕111号）........94</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right="0" w:rightChars="0"/>
        <w:jc w:val="center"/>
        <w:textAlignment w:val="auto"/>
        <w:outlineLvl w:val="9"/>
        <w:rPr>
          <w:rFonts w:hint="eastAsia" w:ascii="黑体" w:hAnsi="黑体" w:eastAsia="黑体" w:cs="黑体"/>
          <w:b w:val="0"/>
          <w:bCs w:val="0"/>
          <w:sz w:val="72"/>
          <w:szCs w:val="72"/>
          <w:lang w:val="en-US" w:eastAsia="zh-CN"/>
        </w:rPr>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pPr>
      <w:r>
        <w:rPr>
          <w:rFonts w:hint="eastAsia" w:ascii="黑体" w:hAnsi="黑体" w:eastAsia="黑体" w:cs="黑体"/>
          <w:b w:val="0"/>
          <w:bCs w:val="0"/>
          <w:sz w:val="72"/>
          <w:szCs w:val="72"/>
          <w:lang w:val="en-US" w:eastAsia="zh-CN"/>
        </w:rPr>
        <w:t>一、保供政策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国家发展改革委 财政部 工业和信息化部</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关于发挥政府储备作用支持应对疫情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紧缺物资增产增供的通知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发改运行﹝2020﹞184号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各省、自治区、直辖市发展改革委、财政厅、工业和信息化厅：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党中央、国务院高度重视新型冠状病毒感染肺炎疫情防控工作，把疫情防控工作作为当前最重要的工作来抓。为贯彻落实习近平总书记关于加强疫情防控工作的重要指示和中央政治局常委会会议精神，根据中央应对新型冠状病毒感染肺炎疫情工作领导小组会议精神和国务院常务会议有关部署，全力保障医疗防护紧缺物资供应，迅速提高疫情防控保障能力，坚决打赢疫情防控阻击战，现就发挥政府储备作用支持应对疫情紧缺物资增产增供有关事项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一、鼓励企业多措并举扩大重点医疗防护物资生产供应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支持生产《政府兜底采购收储的产品目录（第一批）》（详见附件，以下简称《产品目录》）所列疫情防控重点医疗物资的企业抓紧释放已有产能，进一步增加产量，尽快实现满负荷复工复产，支持有关企业通过技术改造、增添生产线（设备）迅速扩大产能。支持有条件的企业尽快实现转产，重点生产应对疫情急需的紧缺医疗物资。积极帮助企业解决资金、资质、生产场地、设备购置和原材料采购等实际困难，促进上下游生产良性循环，提高全产业链生产能力。指导企业科学改进生产工艺，提高产品技术水平，保证产品质量。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二、实施疫情防控重点医疗物资政府兜底采购收储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充分发挥中央政府储备作用，疫情防控期间，将《产品目录》中重点医疗防护物资品种增列储备物资目录，国家相关部门根据疫情防控需要，按现有收储制度和办法，对《产品目录》中企业多生产的重点医疗防护物资，全部由政府兜底采购收储。各地区要组织企业尽快增加紧缺的重点医疗防护物资生产，加强质量管理，严格执行产品标准，及时交付使用。收储物资由国家统一管理、统一调拨。根据疫情防控形势逐步完善《产品目录》，对目录实施动态管理，进一步加强公共卫生应急物资保障能力建设。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三、加强地方应急物资政府收储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地区要认真研究应对疫情过程中暴露出来的公共卫生和物资储备短板，有针对性地建立健全相关制度，着力补短板强弱项。要进一步加强应急物资储备建设，创新体制机制，扩大收储范围，增加储备规模，特别是要增加应对公共卫生事件重要物资的政府储备规模，在项目立项建设、资金补贴、用地、用能、融资等方面给予政策支持。地方政府储备要与中央政府储备有机结合、互为补充，加强衔接联动，确保形成合力。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四、支持企业对扩大的产能适时转产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疫情得到有效控制后，鼓励相关企业对扩大的产能根据疫情防控需要和市场需求进行转产，推动产品生产由《产品目录》类型向市场需求量大的其他类型、标准或型号转变，在满足重点医疗物资需要的同时向满足工业或消费需要转变，促进产品结构调整，实现企业转型升级。对转型生产企业保留适当产能，鼓励地方政府相关部门研究出台在一定期限内予以相应支持的政策措施。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五、完善重点支持企业名单管理制度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规范疫情紧缺物资收储管理，各省级政府相关部门按照《产品目录》，根据疫情防控需要，对疫情防控重点物资生产企业的物资收储实施名单制管理，企业名单由各地区审核汇总后报国家相关部门。中央企业可由相关行业主管部门或直接向国家相关部门提出申请。企业需按照核定产能满负荷生产，并按照国家统一要求安排产品调拨。各地区根据疫情防控需要和企业生产经营情况，对重点支持企业名单实施动态调整。国家相关部门要加强名单信息共享，并做好与有关金融机构等沟通衔接，研究出台支持政策。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六、依法加强产品质量和市场监管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国家相关职能部门要指导企业落实全过程合规的主体责任和严格出厂检验与放行要求，确保相关物资符合国家有关标准，满足疫情防控工作需要。凡收储的物资，必须严格按照国家有关标准进行检测认证。不符合国家有关标准的物资或劣质物资，一律不得收储。进一步加大对疫情防控重点物资生产、销售企业的督促检查，坚决维护公平公正的市场秩序，加强履约情况监督，对违法生产不合格产品和严重违约的企业，依法严肃查处。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地区各相关部门要进一步提高政治站位，增强“四个意识”，坚定“四个自信”，做到“两个维护”，把思想认识统一到党中央、国务院关于疫情防控的决策部署上来，按照国务院联防联控机制工作要求，千方百计调动企业生产积极性，消除企业生产经营后顾之忧，加强统筹协调，全力提高重点紧缺医疗物资产能产量，坚决打赢疫情防控阻击战。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附件：政府兜底采购收储的产品目录（第一批）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国家发展改革委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财政部</w:t>
      </w:r>
      <w:r>
        <w:rPr>
          <w:rFonts w:hint="eastAsia"/>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工业和信息化部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2020年2月7日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br w:type="page"/>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rFonts w:hint="eastAsia" w:eastAsiaTheme="minorEastAsia"/>
          <w:sz w:val="32"/>
          <w:szCs w:val="32"/>
          <w:lang w:val="en-US" w:eastAsia="zh-CN"/>
        </w:rPr>
      </w:pPr>
      <w:r>
        <w:rPr>
          <w:rFonts w:hint="eastAsia"/>
          <w:sz w:val="32"/>
          <w:szCs w:val="32"/>
          <w:lang w:val="en-US" w:eastAsia="zh-CN"/>
        </w:rPr>
        <w:t>附件：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政府兜底采购收储的产品目录（第一批）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1、医用防护服  GB19082-2003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2、N95医用级防护口罩  GB19083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3、医用外科口罩  YY0469-2011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4、医用一次性使用口罩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5、生产医用防护服、医用口罩等重要原材料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6、医用护目镜/防护面屏/负压防护头罩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7、医用隔离衣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8、新型冠状病毒核酸检测试剂盒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9、全自动红外体温检测仪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10、经卫生健康、药监部门依程序确认治疗有效的药品和疫苗（具体品目另发）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工业和信息化部关于应对新型冠状病毒肺炎疫情帮助中小企业复工复产共渡难关有关工作的通知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工信明电〔2020〕14号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各省、自治区、直辖市及计划单列市、新疆生产建设兵团中小企业主管部门：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为深入贯彻落实习近平总书记关于坚决打赢疫情防控阻击战的重要指示精神和党中央、国务院关于在做好疫情防控工作同时统筹抓好“六稳”工作的有关决策部署，帮助广大中小企业坚定信心，强化措施，实现有序复工复产，渡过难关，现就有关事项通知如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一、全力保障企业有序复工复产</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加强分类指导。各级中小企业主管部门要按照当地疫情防控总体要求，结合实际情况分类施策，在全力保障疫情防控必需、公共事业运行必需、群众生活必需等重点企业尽快复工复产的同时，积极稳妥地推动其他生产性企业完成复工复产准备工作，在疫情防控达标后有序复工复产。</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推动落实复工复产措施。指导企业制订复工复产方案和应急预案，落实疫情防控主体责任和各项措施，做到防控机制到位、检疫查验到位、设施物资到位、内部管理到位和宣传教育到位，确保生产生活平稳有序。</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强化复工复产要素保障。会同有关部门帮助企业协调解决职工返岗、原材料供应、物资运输以及口罩、消杀用品、测温仪等防控物资保障等难题，指导企业开展生产自救。推动有关单位对疫情期间中小企业生产经营所需的用电、用水、用气，实施阶段性缓缴费用，缓缴期间实行“欠费不停供”措施。加大企业复产用工保障力度，精准摸查发布企业用工需求信息，推进线上供求匹配对接和远程招聘，加强本地供需对接，挖掘本地供给潜力，满足企业阶段性用工需求。</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4.发挥中小企业服务疫情防控的作用。对纳入疫情防控重点保障企业名单的中小企业，要配合做好相关保障工作。对有条件、有意愿转产防疫物资的中小企业，要“一企一策”，全力帮助协调解决转产过程中的问题。</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二、进一步加强对中小企业的财政扶持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5.推动落实国家对防疫重点企业财税支持政策。协助纳入中央疫情防控重点保障企业名单的本地中小企业按政策规定申请贴息支持和税收优惠。湖北、浙江、广东、河南、湖南、安徽、重庆、江西、北京、上海等省（市）中小企业主管部门对纳入本地区疫情防控重点保障企业名单中的中小企业加强政策落实和服务。鼓励在中央贷款贴息的基础上，地方财政再予以进一步支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6.鼓励地方政府出台相关财政扶持政策。充分发挥本级中小企业发展专项资金的作用，有条件的地方可以设立专项纾困资金，加大对受疫情影响严重中小企业的支持。鼓励各地结合本地中小企业受疫情影响实际情况，依法依规减免税款和行政事业性收费，推动出台减免物业租金、阶段性缓缴或适当返还社会保险费、延期缴纳税款、降低生产要素成本、加大企业职工技能培训补贴和稳岗奖励等财政支持政策，切实减轻中小企业成本负担。已出台相关政策的地区，要加强部门协调，推动尽快落地见效。</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7.推动加大政府采购和清欠工作的力度。引导各级预算单位加大对中小企业的倾斜力度，提高面向中小企业采购的金额和比例。加大行政机关、事业单位和国有企业拖欠中小企业账款清理力度，加快完成清欠目标任务，不得形成新增逾期拖欠。</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三、进一步加强对中小企业的金融扶持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8.加大信贷支持力度。各地要主动加强与金融机构的对接，推动金融机构对有发展前景但受疫情影响暂遇困难的中小微企业，适当下调贷款利率，增加信用贷款和中长期贷款，不得盲目抽贷、断贷、压贷，对到期还款困难的，可予以展期或续贷。推广基于多维度大数据分析的新型征信模式，解决银企信息不对称问题，提高优质中小企业的信用评分和贷款可得性。发挥应急转贷资金作用，降低应急转贷费率，为受疫情影响较大的企业提供应急转贷资金支持。鼓励有条件的地方建立贷款风险补偿资金，对疫情期间金融机构向小微企业发放的贷款不良部分给予适当补偿。</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9.强化融资担保服务。引导各级政府性融资担保、再担保机构提高业务办理效率，取消反担保要求，降低担保和再担保费率。对于确无还款能力的小微企业，为其提供融资担保服务的各级政府性融资担保机构应及时履行代偿义务，视疫情影响情况适当延长追偿时限，符合核销条件的，按规定核销代偿损失。</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10.创新融资产品和服务。积极推动运用供应链金融、商业保理、应收账款抵质押、知识产权质押等融资方式扩大对中小企业的融资供给。充分发挥互联网金融便利快捷的优势，尽快开发疫情期间适合中小微企业的融资产品，满足中小企业需要。发挥各地中小企业融资服务平台作用，积极开展线上政银企对接。协调银行、保险机构开放信贷、保险理赔绿色通道，加快放贷速度和理赔进度。</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11.加快推进股权投资及服务。积极发挥国家和地方中小企业发展基金协同联动效应，带动社会资本扩大对中小企业的股权融资规模，鼓励加大对受疫情影响暂时出现困难的创新型、成长型中小企业投资力度，加快投资进度。引导各类基金发挥自身平台和资源优势，加大对受疫情影响较大的被投企业投后服务力度，协调融资、人才、管理、技术等各类资源，帮助企业渡过难关。</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四、进一步加强对中小企业的创新支持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12.组织开展疫情防控相关技术与产品创新。鼓励“专精特新”小巨人企业和“专精特新”中小企业针对新冠肺炎防治，在检测技术、药物疫苗、医疗器械、防护装备等方面开展技术攻关和生产创新，对取得重大突破的“专精特新”中小企业，在申报“专精特新”小巨人企业时予以优先考虑。即时启动2020年“创客中国”中小企业创新创业大赛“疫情防控”类参赛项目征集。率先征集诊断试剂、医疗器械、装备生产、药物疫苗、防护装备等创新项目，并做好技术完善、认证检测、资质申请和推广应用等服务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13.支持企业数字化转型。大力推广面向中小企业的互联网平台服务，积极推行网上办公、视频会议、远程协作和数字化管理，以此为基础全面提升中小企业管理信息化水平。帮助提供线下服务的企业创新商业模式，拓展线上服务。加快5G、工业互联网应用部署，推广一批适合中小企业的工业软件应用，支持中小企业提升敏捷制造和精益生产能力。支持产业集群内中小企业以网络化协作弥补单个企业资源和能力不足，通过协同制造平台整合分散的制造能力，实现技术、产能与订单共享。</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14.支持企业提升智能制造水平。引导大企业及专业服务机构面向中小企业推出云制造平台和云服务平台，发展适合中小企业智能制造需求的产品、解决方案和工具包。推动中小企业业务系统云化部署，对接工业互联网平台，引导有基础、有条件的中小企业加快生产线智能化改造，推动低成本、模块化的智能制造设备和系统在中小企业部署应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15.促进大中小企业融通创新发展。加快落实促进大中小企业融通发展三年行动计划。充分发挥国有企业和行业龙头企业的作用，带动产业链中小企业协同开展疫情防控、生产恢复与技术创新。帮助中小企业与供应链上下游企业沟通合作、抱团取暖，营造共荣发展、共克时艰的融通生态。</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五、进一步加强对中小企业的公共服务</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16.发挥中小企业公共服务平台作用。充分发挥国家和省级中小企业公共服务示范平台以及各地中小企业公共服务平台网络作用，为中小企业提供优质高效的线上服务。引导各地中小企业公共服务平台网络通过开设专栏等形式及时梳理各项惠企支持政策，开展中小企业疫情防控支持政策咨询解读等专项服务。鼓励国家和省级小型微型企业创业创新示范基地、享受过财政支持政策的创新创业特色载体等在疫情期间适当减免或延期收取中小企业的租金、物业管理和其他费用，支持企业创新发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17.加强培训服务。通过开展线上培训等形式，给中小企业送政策、送技术、送管理，为企业恢复正常生产经营做好各项准备工作。指导受疫情影响的企业在确保防疫安全情况下，在停工期、恢复期组织职工参加职业培训的，按规定纳入补贴类培训范围。</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18.加强涉疫情相关法律服务。积极为中小企业提供法律援助和法律咨询公益服务，帮助中小企业解决受疫情影响造成的合同履行、劳资关系等法律问题。协助因疫情导致外贸订单无法如期履行或不能履行的中小企业申领不可抗力事实性证明，减少企业损失。对确因疫情影响无法正常履行相关义务的企业，协调不记入信用记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六、进一步加强统筹协调</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19.发挥各级促进中小企业发展工作协调机制作用，提请召开领导小组会议专题研究部署，结合实际采取精准有效措施，减轻企业负担、降低生产成本、稳定人员就业、保障要素供给，帮助广大中小企业树立信心、减少损失、渡过难关，有序复工复产，切实保障经济平稳运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20.各级中小企业主管部门要切实履行职责，加强中小企业生产经营监测分析，及时发现并推动解决企业复工复产过程中遇到的突出问题。加强舆论宣传工作，引导中小企业坚定信心，共克时艰。加强部门协调，形成工作合力，共同推动国家及本地政府各项惠企政策落地，指导中小企业用好用足相关政策，扩大惠企政策受益面，提升企业实实在在地获得感。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各地要将落实有关工作进展情况及时上报工业和信息化部中小企业局。</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工业和信息化部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2020年2月9日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国家发展改革委办公厅关于疫情防控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期间采取支持性两部制电价政策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降低企业用电成本的通知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发改办价格〔2020〕110号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国家电网有限公司、南方电网公司、内蒙古电力（集团）有限责任公司：</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为贯彻落实习近平总书记关于坚决打赢疫情防控阻击战的重要指示精神和党中央、国务院决策部署，在疫情防控期间降低企业用电成本，支持企业共渡难关，现就采取支持性两部制电价政策有关事项通知如下。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一、对疫情防控期间暂不能正常开工、复工的企业，放宽容（需）量电价计费方式变更周期和减容（暂停）期限，电力用户即日可申请减容、暂停、减容恢复、暂停恢复。申请变更的用户不受“暂停用电不得小于15天”等条件限制，减免收取容（需）量电费。对于疫情发生以来停工、停产的企业，可适当追溯减免时间。</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二、对因满足疫情防控需要扩大产能的企业，原选择按合同最大需量方式缴纳容（需）量电费的，实际最大用量不受合同最大需量限制，超过部分按实计取。</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三、全力保障为疫情防控直接服务的新建、扩建医疗等场所用电需求，采取免收高可靠性供电费等措施，降低运行成本。</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请你公司细化落实相关电价政策，主动向用户宣传告知，做好用户申请受理、办理减免等工作。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国家发展改革委办公厅</w:t>
      </w: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2020年2月7日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人力资源社会保障部 中华全国总工会 中国企业联合会/中国企业家协会 中华全国工商业联合会关于做好新型冠状病毒感染肺炎疫情防控期间稳定劳动关系支持企业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复工复产的意见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人社部发〔2020〕8号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各省、自治区、直辖市及新疆生产建设兵团人力资源社会保障厅（局）、总工会、企业联合会/企业家协会、工商联：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为贯彻落实党中央关于新型冠状病毒感染肺炎疫情防控工作的决策部署，积极发挥广大企业和职工在疫情防控中的重要作用，全力支持企业复工复产稳定劳动关系，动员广大职工凝心聚力共克时艰，现就做好疫情防控期间稳定劳动关系支持企业复工复产提出以下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2"/>
          <w:szCs w:val="32"/>
          <w:shd w:val="clear" w:fill="FFFFFF"/>
          <w14:textFill>
            <w14:solidFill>
              <w14:schemeClr w14:val="tx1"/>
            </w14:solidFill>
          </w14:textFill>
        </w:rPr>
        <w:t>一、高度重视疫情对劳动关系领域带来的新挑战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近期，受新型冠状病毒感染肺炎疫情影响，劳动关系领域面临新情况新问题。部分行业企业面临较大的生产经营压力，劳动者面临待岗、失业、收入减少等风险，劳动关系不稳定性增加，劳动关系矛盾逐步凸显。当前，新型冠状病毒感染肺炎疫情防控正处于关键阶段，各级协调劳动关系三方要认真学习贯彻习近平总书记关于疫情防控工作的一系列重要指示精神，坚决贯彻落实党中央决策部署，高度重视当前特殊时期劳动关系运行中出现的突出问题，加强劳动关系风险监测和研判，引导企业与职工共担责任共渡难关。要充分发挥三方机制在保企业、保就业、保稳定中的独特作用，深入分析当前劳动关系形势，结合实际帮助企业制定复工复产的措施，联合各方力量共同行动，加大对特殊时期企业劳动关系处理的指导服务，确保劳动关系总体和谐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2"/>
          <w:szCs w:val="32"/>
          <w:shd w:val="clear" w:fill="FFFFFF"/>
          <w14:textFill>
            <w14:solidFill>
              <w14:schemeClr w14:val="tx1"/>
            </w14:solidFill>
          </w14:textFill>
        </w:rPr>
        <w:t>二、灵活处理疫情防控期间的劳动用工问题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一）鼓励协商解决复工前的用工问题。对因受疫情影响职工不能按期到岗或企业不能开工生产的，要指导企业主动与职工沟通，有条件的企业可安排职工通过电话、网络等灵活的工作方式在家上班完成工作任务；对不具备远程办公条件的企业，与职工协商优先使用带薪年休假、企业自设福利假等各类假。要指导企业工会积极动员职工与企业同舟共济，在兼顾企业和劳动者双方合法权益的基础上，帮助企业尽可能减少受疫情影响带来的损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二）鼓励灵活安排工作时间。在疫情防控期间，为减少人员聚集，要鼓励符合规定的复工企业实施灵活用工措施，与职工协商采取错时上下班、弹性上下班等方式灵活安排工作时间。对承担政府疫情防控保障任务需要紧急加班的企业，在保障劳动者身体健康和劳动安全的前提下，指导企业与工会和职工协商，可适当延长工作时间应对紧急生产任务，依法不受延长工作时间的限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三）指导规范用工管理。在疫情防控期间，要指导企业全面了解职工被实施隔离措施或政府采取的紧急措施情况，要求企业不得在此期间解除受相关措施影响不能提供正常劳动职工的劳动合同或退回被派遣劳动者。对符合规定的复工企业，要指导企业提供必要的防疫保护和劳动保护措施，积极动员职工返岗。对不愿复工的职工，要指导企业工会及时宣讲疫情防控政策要求和企业复工的重要性，主动劝导职工及时返岗。对经劝导无效或以其他非正当理由拒绝返岗的，指导企业依法予以处理。鼓励企业积极探索稳定劳动关系的途径和方法，对采取相应措施后仍需要裁员的企业，要指导企业制定裁员方案，依法履行相关程序，妥善处理劳动关系，维护企业正常生产经营秩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2"/>
          <w:szCs w:val="32"/>
          <w:shd w:val="clear" w:fill="FFFFFF"/>
          <w14:textFill>
            <w14:solidFill>
              <w14:schemeClr w14:val="tx1"/>
            </w14:solidFill>
          </w14:textFill>
        </w:rPr>
        <w:t>三、协商处理疫情防控期间的工资待遇问题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四）支持协商未返岗期间的工资待遇。在受疫情影响的延迟复工或未返岗期间，对用完各类休假仍不能提供正常劳动或其他不能提供正常劳动的职工，指导企业参照国家关于停工、停产期间工资支付相关规定与职工协商，在一个工资支付周期内的按照劳动合同规定的标准支付工资；超过一个工资支付周期的按有关规定发放生活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五）支持困难企业协商工资待遇。对受疫情影响导致企业生产经营困难的，鼓励企业通过协商民主程序与职工协商采取调整薪酬、轮岗轮休、缩短工时等方式稳定工作岗位；对暂无工资支付能力的，要引导企业与工会或职工代表协商延期支付，帮助企业减轻资金周转压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六）保障职工工资待遇权益。对因依法被隔离导致不能提供正常劳动的职工，要指导企业按正常劳动支付其工资；隔离期结束后，对仍需停止工作进行治疗的职工，按医疗期有关规定支付工资。对在春节假期延长假期间因疫情防控不能休假的职工，指导企业应先安排补休，对不能安排补休的，依法支付加班工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2"/>
          <w:szCs w:val="32"/>
          <w:shd w:val="clear" w:fill="FFFFFF"/>
          <w14:textFill>
            <w14:solidFill>
              <w14:schemeClr w14:val="tx1"/>
            </w14:solidFill>
          </w14:textFill>
        </w:rPr>
        <w:t>四、采取多种措施减轻企业负担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七）帮助企业减少招聘成本。要加大线上招聘服务工作力度，打造线上春风行动，大力推广远程面试，提高招聘企业与劳动者“点对点”直接对接率。规范人力资源服务收费，坚决打击恶意哄抬劳动力价格行为。对受疫情影响缺工较大的企业或者承担政府保障任务企业，鼓励人力资源服务机构减免费用提供招聘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八）合理分担企业稳岗成本。用好失业保险稳岗返还政策，对受疫情影响不裁员或少裁员的中小微企业，可放宽裁员率标准，让更多企业受益。用好培训费补贴政策，对受疫情影响的企业，在确保防疫安全情况下，在停工期、恢复期组织职工参加各类线上或线下职业培训的，可按规定纳入补贴类培训范围。用好小微企业工会经费支持政策，对受疫情影响符合条件的小微企业工会经费全额返还。用好企业组织会费，对受疫情影响符合条件的困难企业实行一定比例的企业会费返还。用好工会防疫专项资金，加大对防疫一线职工的慰问，充分调动职工参与防控疫情的积极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九）提供在线免费培训。指导企业积极组织开展职工在线免费培训，支持帮助受疫情影响企业特别是中小微企业开展职工技能培训和困难企业职工转岗培训，开放“中国职业培训在线”平台全部功能，免费提供培训教学资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2"/>
          <w:szCs w:val="32"/>
          <w:shd w:val="clear" w:fill="FFFFFF"/>
          <w14:textFill>
            <w14:solidFill>
              <w14:schemeClr w14:val="tx1"/>
            </w14:solidFill>
          </w14:textFill>
        </w:rPr>
        <w:t>五、统筹各方力量加大指导服务力度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十）加强劳动用工指导服务。各级人力资源社会保障部门要及时研究和解决疫情防控期间劳动关系领域中的重大问题，主动回应社会关切，制定有针对性政策，准确解读政策，帮助企业解决发展中的困难。要做好协调劳动关系三方牵头工作，加强政策宣传和组织协调，发挥各方优势，形成工作合力。各级工会要做好团结、动员广大职工工作，积极发挥企业工会作用，为困难职工提供必要的帮扶救助和心理危机干预疏导。要引导职工关心企业的生存与发展，依法理性表达诉求。动员职工大力发扬劳动精神、劳模精神、工匠精神，为企业长远发展献计献策、贡献力量。各级企联和工商联组织要梳理评估企业的实际困难并积极向有关部门提出针对性帮扶支持政策建议和指导服务，要鼓励企业承担社会责任，通过技术创新等提高竞争力。要引导受疫情影响导致生产经营困难的企业，完善企业内部协商民主机制，畅通与职工对话渠道，通过多种方式稳定劳动关系和工作岗位。要引导企业关心关爱职工健康，帮助解决职工实际困难，切实保障职工权益。要充分发挥行业协会积极作用，通过减免租金等形式减轻企业经营负担，引导同行业或上下游企业互帮互助，抱团取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十一）主动化解劳动关系矛盾。要力争把风险隐患化解在萌芽状态，着力提升基层预防化解劳动争议能力，推动企业建立健全内部劳动争议协商解决机制。大力加强专业性劳动争议调解工作，创新仲裁办案方式，加强争议处理指导监督，发挥多元机制合力，大力推广“互联网+调解仲裁”，切实提高争议处理效能。进一步畅通举报投诉渠道，加大劳动保障监察执法力度，依法查处违法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十二）做好表彰先进典型工作。各级协调劳动关系三方要深入开展和谐劳动关系创建活动，主动宣传在防控疫情中真正实现有事好商量、遇事多商量、有难题共同解决的企业，要在和谐劳动关系创建活动评比、劳动模范评选、五一劳动奖章、奖状等荣誉授予中优先考虑疫情防控期间对稳定劳动关系作出突出贡献的企业和个人，激励引导广大企业家和职工在疫情防控工作中主动履职，担当作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各级协调劳动关系三方要切实增强“四个意识”，坚定“四个自信”，做到“两个维护”，深入贯彻落实党中央应对新型冠状病毒感染肺炎疫情工作的决策部署，把稳定劳动关系支持企业与职工共渡难关作为当前重要工作来抓，统筹处理好促进企业发展和维护职工权益的关系，充分发挥中国特色和谐劳动关系的制度优势，坚定信心、积极作为，为打赢疫情防控阻击战作出积极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cstheme="minorEastAsia"/>
          <w:i w:val="0"/>
          <w:caps w:val="0"/>
          <w:color w:val="000000" w:themeColor="text1"/>
          <w:spacing w:val="0"/>
          <w:sz w:val="32"/>
          <w:szCs w:val="32"/>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人力资源社会保障部 中华全国总工会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中国企业联合会/中国企业家协会 中华全国工商业联合会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2020年2月7日</w:t>
      </w:r>
      <w:r>
        <w:rPr>
          <w:rFonts w:hint="eastAsia" w:asciiTheme="minorEastAsia" w:hAnsiTheme="minorEastAsia" w:cstheme="minorEastAsia"/>
          <w:i w:val="0"/>
          <w:caps w:val="0"/>
          <w:color w:val="000000" w:themeColor="text1"/>
          <w:spacing w:val="0"/>
          <w:sz w:val="32"/>
          <w:szCs w:val="32"/>
          <w:shd w:val="clear" w:fill="FFFFFF"/>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i w:val="0"/>
          <w:caps w:val="0"/>
          <w:color w:val="000000" w:themeColor="text1"/>
          <w:spacing w:val="0"/>
          <w:sz w:val="32"/>
          <w:szCs w:val="32"/>
          <w:shd w:val="clear" w:fill="FFFFFF"/>
          <w14:textFill>
            <w14:solidFill>
              <w14:schemeClr w14:val="tx1"/>
            </w14:solidFill>
          </w14:textFill>
        </w:rPr>
      </w:pPr>
      <w:r>
        <w:rPr>
          <w:rFonts w:hint="eastAsia" w:asciiTheme="minorEastAsia" w:hAnsiTheme="minorEastAsia" w:eastAsiaTheme="minorEastAsia" w:cstheme="minorEastAsia"/>
          <w:b/>
          <w:i w:val="0"/>
          <w:caps w:val="0"/>
          <w:color w:val="000000" w:themeColor="text1"/>
          <w:spacing w:val="0"/>
          <w:sz w:val="32"/>
          <w:szCs w:val="32"/>
          <w:shd w:val="clear" w:fill="FFFFFF"/>
          <w14:textFill>
            <w14:solidFill>
              <w14:schemeClr w14:val="tx1"/>
            </w14:solidFill>
          </w14:textFill>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国家发展改革委办公厅 人力资源社会保障部办公厅 工业和信息化部办公厅 全国总工会办公厅关于应对新型冠状病毒感染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肺炎疫情支持鼓励劳动者参与线上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职业技能培训的通知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发改办就业〔2020〕100号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各省、自治区、直辖市及新疆生产建设兵团发展改革委、人力资源社会保障厅（局）、工业和信息化（中小企业）主管部门、总工会：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党中央、国务院高度重视新型冠状病毒感染肺炎疫情防控和重点群体就业工作。线上职业技能培训，既是提升劳动者职业技能水平的重要途径，也是减少疫情期间人员聚集的有效方式。为坚决贯彻党中央、国务院决策部署，助力打赢疫情防控阻击战，进一步提升劳动者素质和技能水平，国家发展改革委、人力资源社会保障部、工业和信息化部、全国总工会决定加大力度支持鼓励广大劳动者参与线上职业技能培训。现就有关事项通知如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一、免费开放线上职业技能培训资源。疫情期间，依托“工业和信息化技术技能人才网上学习平台”（www.tech-skills.org.cn）、“技能强国-全国产业工人技能学习平台”（PC端：skills.kjcxchina.com，移动端：skills.kjcxchina.com/m）、“学习强国”技能频道、“中国职业培训在线”（px.class.com.cn）、“中国国家人事人才培训网”（www.chinanet.gov.cn）等线上职业技能培训平台，对劳动者实行重点课程免费开放。对湖北等疫情高发重点地区进一步加大线上职业技能培训资源开放力度，扩大课程免费范围。加大对延迟返岗农民工等重点群体参与线上职业技能培训政策支持力度。加大覆盖主要行业、工种的职业技能培训课程资源供给，积极引导鼓励大企业、普通高校、职业院校（含技工院校）、社会培训机构等在疫情期间免费开放线上职业技能培训资源，免费开放培训资源的单位名单和链接将在国家发展改革委、人力资源社会保障部、工业和信息化部、全国总工会等部门和单位网站予以公布。鼓励企业结合自身实际需求在疫情期间依托各类线上职业技能培训平台对拟录用员工开展岗前培训，做好在岗职工技能提升培训。</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二、提升线上职业技能培训资源质量。充分利用门户网站、移动APP、微信小程序等多种渠道，提高线上职业技能培训的可及性。优化线上职业技能培训注册流程和用户界面，提升线上职业技能培训的便利度。充分利用移动互联网技术，推动技能培训服务向移动智能终端、自助终端等延伸。及时更新完善线上职业技能培训内容，加大优质课程开发力度。将传染病防控常识等健康教育内容嵌入线上职业技能培训课程，提升劳动者健康素养。鼓励有条件的地方和单位将世界技能大赛获奖者、中华技能大奖获得者、全国技术能手、省级以上劳模工匠、省级以上青年岗位能手标兵等优秀技能人才纳入线上培训师资库，开展线上视频直播授课。加强线上职业技能培训平台在线支持服务功能，完善用户评价反馈机制，合理设置线上职业技能培训的授课、作业、练习、评价等功能模块，提升培训效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三、完善线上职业技能培训配套服务。依托线上职业技能培训平台在疫情期间开展大国工匠、世界技能大赛获奖者风采展示等活动，提高线上职业技能培训的吸引力。基础电信企业对在疫情期间参加线上职业技能培训予以优惠。做好疫情期间线上职业技能培训与公共就业服务平台的衔接，加强与各地人力资源市场就业需求信息对接，鼓励企业依托线上职业技能培训平台开展网络招聘，提高劳动者培训后的就业质量。通过信息化手段实现对学员学习情况和培训效果的全程跟踪管理，做好培训后评估。综合运用大数据画像等新技术新方法，指导参加线上职业技能培训的劳动者合理规划培训后就业方向。</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四、加大线上职业技能培训扶持力度。加大对线上职业技能培训平台建设支持力度。建立劳动者线上职业技能培训台账，做好培训积分管理。加强职业技能培训线上线下融合，疫情结束后一年内，劳动者可依据线上培训学时、学分等培训成果，在公共实训基地等线下培训场所优先参加职业技能实训。鼓励有条件的地方将线上职业技能培训学分纳入“学分银行”，依据培训学分为劳动者在有关职业资格认证考试中提供加分、免试等优惠待遇。鼓励线上职业技能培训平台间加强教学师资、课程教材、学员信息等培训资源共享。支持湖北等疫情高发地区合理整合用于职业技能培训的各项补贴资金，依据学时记录、在线培训证书等对参加线上职业技能培训的劳动者发放技能培训补贴。</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五、积极开展宣传动员。加强疫情期间开展线上职业技能培训的政策宣传，在中国公共招聘网、各省份公共就业服务信息平台等网络平台显著位置以及各地、各部门官方微信公众号，推送线上职业技能培训相关链接，提升社会影响力和政策知晓度。鼓励有条件的地方和单位在疫情期间投放线上职业技能培训公益性广告。鼓励各地及时发布线上职业技能培训有关信息，积极回应劳动者的培训诉求，营造良好社会氛围。</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六、强化组织实施。各地区、各部门要深入贯彻习近平总书记重要指示精神，坚决落实党中央、国务院关于应对疫情的重大决策部署，充分认识疫情期间开展线上职业技能培训的重要性和紧迫性，切实强化组织领导，明确相关部门职责，保障培训参与度和培训效果。各级工会组织应充分发挥组织动员优势，引导更多劳动者积极参加线上职业技能培训。各级发展改革、人力资源社会保障、工业和信息化、工会等部门和单位要充分做好劳动者培训需求和培训课程供给的对接，切实提升培训质量和效果。</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国家发展改革委办公厅</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人力资源社会保障部办公厅</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工业和信息化部办公厅</w:t>
      </w: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全国总工会办公厅</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2020年2月5日</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Theme="minorEastAsia" w:hAnsiTheme="minorEastAsia" w:cstheme="minorEastAsia"/>
          <w:color w:val="000000" w:themeColor="text1"/>
          <w:sz w:val="32"/>
          <w:szCs w:val="32"/>
          <w:lang w:val="en-US" w:eastAsia="zh-CN"/>
          <w14:textFill>
            <w14:solidFill>
              <w14:schemeClr w14:val="tx1"/>
            </w14:solidFill>
          </w14:textFill>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关于疫情防控采购便利化的通知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财办库〔2020〕23号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各中央预算单位办公厅（室），各省、自治区、直辖市、计划单列市财政厅（局），新疆生产建设兵团财政局：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为贯彻落实习近平总书记对新型冠状病毒感染肺炎疫情防控工作作出的重要指示批示精神，按照党中央、国务院决策部署，支持打赢疫情防控攻坚战，现就新型冠状病毒感染肺炎疫情防控采购相关事项通知如下：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各级国家机关、事业单位和团体组织（以下简称采购单位）使用财政性资金采购疫情防控相关货物、工程和服务的，应以满足疫情防控工作需要为首要目标，建立采购“绿色通道”，可不执行政府采购法规定的方式和程序，采购进口物资无需审批。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二、各采购单位应当建立健全紧急采购内控机制，在确保采购时效的同时，提高采购资金的使用效益，保证采购质量。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三、各采购单位应当加强疫情防控采购项目采购文件和凭据的管理，留存备查。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四、任何单位和个人发现采购单位及采购人员存在徇私舞弊等违法违纪行为的，应当及时向同级财政部门或有关部门举报。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特此通知。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rFonts w:hint="eastAsia"/>
          <w:sz w:val="32"/>
          <w:szCs w:val="32"/>
          <w:lang w:val="en-US" w:eastAsia="zh-CN"/>
        </w:rPr>
        <w:t xml:space="preserve">  </w:t>
      </w:r>
      <w:r>
        <w:rPr>
          <w:sz w:val="32"/>
          <w:szCs w:val="32"/>
        </w:rPr>
        <w:t xml:space="preserve">财政部办公厅 </w:t>
      </w:r>
      <w:r>
        <w:rPr>
          <w:rFonts w:hint="eastAsia"/>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2020年1月26日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关于疫情防控期间开展政府采购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活动有关事项的通知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财办库</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2020</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29号</w:t>
      </w:r>
    </w:p>
    <w:p>
      <w:pPr>
        <w:rPr>
          <w:rFonts w:hint="eastAsia"/>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各中央预算单位办公厅（室），各省、自治区、直辖市、计划单列市财政厅（局），新疆生产建设兵团财政局：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为做好新型冠状病毒感染的肺炎疫情防控，有效减少人员聚集，保障相关人员的生命安全和身体健康，现就疫情防控期间开展政府采购活动有关事项通知如下：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合理安排政府采购活动。各地区、各部门根据疫情防控和实际工作需要，积极履职尽责，科学合理开展政府采购活动。对于与疫情防控相关的采购项目，作为紧急采购项目，按照《财政部办公厅关于疫情防控采购便利化的通知》（财办库﹝2020﹞23号）的规定执行。对于非紧急的采购活动，因疫情防控而无法开展或无法按规定时间继续进行的采购活动，可酌情暂停或延期，并按规定发布相关信息、通知有关当事人；对于确有必要在疫情防控期间开展的政府采购活动及相关工作，要尽量选择网络、电话、邮寄等非现场方式实施。疫情防控期间需要选取政府采购评审专家的，原则上不采取现场抽取方式，可由采购人通过网络随机抽取或根据实际情况自行选定。对确需开展、按规定应在公共资源交易中心实施的采购活动，因公共资源交易中心暂停业务无法开展的，可在其他平台或其他场所进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加强采购活动场所防护。对确需现场办理或开展的采购活动，采购人、采购代理机构应当严格执行疫情防控要求，做好采购活动场所的通风、消杀、体温监测、人员信息登记等工作，尽可能减少现场人数、加大座位间隔、缩短工作时间。参加政府采购活动的供应商代表、评审专家及采购人、采购代理机构工作人员应当做好个人防护，严格执行疫情报告、人员隔离等要求。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推进采购项目电子化实施。有条件的地方尽量在线提供采购文件、提交投标（响应）文件，实行电子开标、电子评审等流程。鼓励各地区电子卖场加强疫情防控相关物资的货源组织，设置专区发布疫情防控采购需求信息和供应商供应信息，促进供需对接。加强对电子卖场的价格监控和供应商管理，依法处理提供假冒伪劣产品、哄抬物价等违法违规行为。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关于投诉处理工作。疫情防控期间，各级财政部门可暂停现场受理、质证等工作，相关业务改为网上办理。现场业务恢复时间由各级财政部门根据本地疫情防控工作实际情况确定并公告。因疫情防控期间无法召开专家审查会议，可酌情暂缓作出相关案件的处理决定，并提前告知相关当事人。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五、关于工作日的计算。在政府采购活动及相关质疑、投诉工作中需计算工作日的，国务院及地方各级人民政府规定的延长假期作为公休日，不计入工作日。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六、自疫情防控终止之日起，即恢复正常采购活动。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特此通知。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财政部办公厅 </w:t>
      </w:r>
      <w:r>
        <w:rPr>
          <w:rFonts w:hint="eastAsia"/>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2020年2月6日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国家发展改革委办公厅关于积极应对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疫情创新做好招投标工作保障经济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平稳运行的通知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发改电〔2020〕170号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各省、自治区、直辖市、新疆生产建设兵团发展改革委、招投标指导协调工作牵头部门、公共资源交易平台整合牵头部门，中国招标投标协会、全国公共资源交易平台、中国招标投标公共服务平台：</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新型冠状病毒感染肺炎疫情爆发以来，在党中央领导下，各地区、各有关部门和单位按照疫情防控工作部署要求，及时采取暂停招标项目现场交易活动、推行网上办理、减少到场要求等措施，有效减少人员聚集，阻断疫情传播，保障人民群众生命安全和身体健康。为在做好疫情防控工作的同时，做好“六稳”工作，有序开展招投标等公共资源交易活动，保障经济平稳运行，现就有关事项通知如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一、坚决服从疫情防控和经济社会发展大局。各地招投标和公共资源交易平台工作要认真落实本地区关于疫情防控工作的统一部署要求，切实把人民群众生命安全和身体健康放在第一位。要切实保障疫情防控相关采购项目顺利进行，对于疫情防控急需的应急医疗设施、隔离设施等建设项目，符合《招标投标法》第六十六条规定的，可以不进行招标，由业主采用非招标方式采购，或者在招标时酌情缩短有关时限要求。要根据疫情防控形势变化、项目紧急程度和市场主体需求，及时动态调整工作安排，在确保安全的同时最大程度减轻对招投标等公共资源交易活动的影响。</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切实避免对招投标等交易活动“一刀切”。疫情防控期间，各级各类公共资源交易平台要立足公共服务职能定位，充分发挥软硬件优势，积极与当地疾控部门建立联动机制，在做好防控工作的前提下，全力支持和保障招投标等各类公共资源交易活动。特别对于涉及保障城市运行必需、疫情防控必需、涉及重要国计民生以及企业生产经营急需的项目，要建立“绿色通道”服务机制，创新方式方法，确保依法规范、及时有序进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三、保证招标项目竞争度和投标质量。针对节后复工企业可能出现在岗人员不足、工作协同不便、人员流动受限的实际，引导招标人依法、合理设定招标文件发售、投标文件提交等时限，以便投标人做好投标准备；需购买纸质招标文件的，提供邮寄方式，不要求投标人到指定地点购买；需提交纸质投标文件的，允许邮寄提交。</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四、加快推进招投标全流程电子化。《国务院办公厅转发国家发展改革委关于深化公共资源交易平台整合共享指导意见的通知》（国办函〔2019〕41号）对2020年公共资源电子化交易全面实施提出了明确目标。各地要狠抓目标落实，加强部门协调，着力消除全流程电子化的盲点、断点、堵点，尽快在各行业领域全面推广电子招投标，实现发布招标公告公示、下载招标文件、提交投标文件、开标、评标、异议澄清补正、合同签订、文件归档等全流程电子化，扭转电子和纸质招投标双轨并行的局面。</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五、全面推行在线投标、开标。为有效降低现场投标、开标带来的人员聚集风险，同时降低企业交易成本，各地要依托电子招投标交易平台，加快部署在线投标、开标系统，制定明确时间表，年内实现所有依法必须进行招标的项目在线投标、开标。</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六、积极推广电子评标和远程异地评标。各地要加快建设完善电子评标系统，应用信息化工具辅助评标，提高评标效率；完善远程异地评标系统及技术规范，尽早实现省内常态化运行，并为跨省运行创造条件，有效减少评标人员聚集，实现有限专家资源充分共享；积极应对远程异地评标等对传统属地监管模式带来的挑战，建立跨区域协同监管机制。疫情防控期间，采取随机抽取方式难以组建评标委员会的，可依法由招标人自行确定专家；确有需求的地方，可以在监管到位的前提下选择适当的招标项目探索开展基于网络协同的专家分散评标。</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七、改进投标担保方式。在全面推行投标保证金线上缴退的同时，大力推广使用保函特别是电子保函替代现金保证金，实现在线提交、在线查核。鼓励调整纸质保函提交方式，建议招标人在开标前不强制要求提交纸质原件，由中标候选人在中标候选人公示前提交并在网上公示。鼓励招标人对简单小额项目不要求提供投标担保，对中小企业投标人免除投标担保，减轻企业负担。</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八、支持社会力量参与提升招投标服务供给。为保障在线开标、远程异地评标，以及满足避免人员过分集中对开标评标场所的需求，各地要注重发挥社会力量积极性，增加电子招投标交易平台和开标评标场所的服务供给，允许招标人选择依法规范并符合行政监督要求的市场主体建设运营的电子招投标交易平台开展招标，在监管到位前提下探索允许在社会化交易场所开标评标。</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九、大力推进招投标行政监督电子化。各地要积极适应招投标全流程电子化的新形势，加快行政监督方式手段的电子化、智慧化。按照政务信息化要求，依托电子招投标交易平台，加快部署行政监督窗口和监督工具，实现对电子招投标交易全程事中事后监管。</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十、保障投标人和潜在投标人合法权益。对于疫情防控期间暂停开标评标活动的招标项目，有关部门、单位和公共资源交易中心要指导招标人通过发布招标文件澄清或修改公告等适当方式另行通知招投标活动时间。对招投标活动实行减少人员聚集等相关措施时，确保对所有投标人公平公正。要保证异议、投诉渠道畅通，不得借疫情防控之名实施排斥限制投标人等违法违规行为。</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十一、切实尽责履行政府职能。各级发展改革委或者本级政府确定的其他牵头部门应当加强工作统筹，敢于担当负责，会同有关招投标行政监督部门，按照本地区疫情防控统一部署要求，认真做好招投标指导协调工作。要加强政策宣传解读，畅通电话、网络等咨询渠道，及时为市场主体释疑解惑，保障招投标活动积极稳妥有序开展。要按照国家发展改革委《关于加强投资项目远程审批服务 保障新型冠状病毒感染肺炎疫情防控期间项目办理工作的通知》（发改电〔2020〕66号）要求，实行招标方案审批核准的电子化、便利化。各地公共资源交易平台整合牵头部门要切实加强对本地区公共资源交易工作的指导协调，确保在疫情防控期间公共资源交易市场不乱、监管不断。</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十二、加强招投标活动服务保障。各地公共资源交易中心在暂停提供现场交易服务期间，要通过电话、网络等方式进行业务咨询及办理，保障项目办理不断档；在提供现场交易服务时，要严格按要求落实人员登记、健康监测、环境消毒等防控措施；要优化和简并办事流程，推行见证证明、场所预约等服务事项网上办理，利用在线核验、邮寄、告知承诺等方式取消或者减少人员到场要求；确需现场递交文件资料的，要做到即交即走，减少人员聚集程度及滞留时间。中国招标投标公共服务平台和各省级招标公告公示发布媒介要充分利用电子招投标交易平台及移动互联网技术，为市场主体提供稳定、便捷的在线发布服务；对疫情防控相关招标项目的业务办理予以专门优先保障。全国公共资源交易平台要加强动态监测，密切跟踪各地公共资源交易平台运行情况。电子招投标交易平台开发运营单位要加强值守，快速响应，做好技术服务保障；便利CA数字证书办理程序，尽可能通过网络或邮寄开展原件审核、介质发放等工作。相关单位要加快推进CA数字证书网络共享，运用手机扫码等技术实现免插介质完成身份验证、签名盖章、加密解密等交易流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十三、充分发挥行业协会作用。中国招标投标协会等行业组织要充分发挥政府与市场的桥梁纽带作用，面向市场主体加强疫情防控相关招投标政策的宣传解读，引导行业自律，及时了解和反映行业运行状况、市场主体诉求，并积极建言献策。</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各地区、各有关部门和单位要从贯彻党中央、国务院决策部署，努力实现今年经济社会发展目标的高度，充分认识当前形势下创新开展招投标工作的紧迫性和重要性，立足当前、着眼长远，积极探索、精准施策，既要解决当前突出问题，更要注重建立长效机制，加快提升招投标工作服务经济社会发展大局的质量和水平。各地创新做好招投标工作的典型经验做法、遇到的困难问题、意见建议，请及时报送国家发展改革委（法规司）。</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特此通知。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国家发展改革委办公厅</w:t>
      </w: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2020年2月8日</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sectPr>
          <w:headerReference r:id="rId9" w:type="default"/>
          <w:footerReference r:id="rId10"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right="0" w:rightChars="0"/>
        <w:jc w:val="center"/>
        <w:textAlignment w:val="auto"/>
        <w:outlineLvl w:val="9"/>
        <w:rPr>
          <w:rFonts w:hint="eastAsia" w:ascii="黑体" w:hAnsi="黑体" w:eastAsia="黑体" w:cs="黑体"/>
          <w:b w:val="0"/>
          <w:bCs w:val="0"/>
          <w:sz w:val="72"/>
          <w:szCs w:val="72"/>
          <w:lang w:val="en-US" w:eastAsia="zh-CN"/>
        </w:rPr>
      </w:pPr>
      <w:r>
        <w:rPr>
          <w:rFonts w:hint="eastAsia" w:ascii="黑体" w:hAnsi="黑体" w:eastAsia="黑体" w:cs="黑体"/>
          <w:b w:val="0"/>
          <w:bCs w:val="0"/>
          <w:sz w:val="72"/>
          <w:szCs w:val="72"/>
          <w:lang w:val="en-US" w:eastAsia="zh-CN"/>
        </w:rPr>
        <w:t>二、财政政策</w:t>
      </w:r>
    </w:p>
    <w:p>
      <w:pPr>
        <w:keepNext w:val="0"/>
        <w:keepLines w:val="0"/>
        <w:pageBreakBefore w:val="0"/>
        <w:widowControl w:val="0"/>
        <w:kinsoku/>
        <w:wordWrap/>
        <w:overflowPunct/>
        <w:topLinePunct w:val="0"/>
        <w:autoSpaceDE/>
        <w:autoSpaceDN/>
        <w:bidi w:val="0"/>
        <w:adjustRightInd/>
        <w:snapToGrid/>
        <w:spacing w:line="1200" w:lineRule="exact"/>
        <w:ind w:right="0" w:rightChars="0"/>
        <w:jc w:val="center"/>
        <w:textAlignment w:val="auto"/>
        <w:outlineLvl w:val="9"/>
        <w:rPr>
          <w:rFonts w:hint="eastAsia" w:ascii="黑体" w:hAnsi="黑体" w:eastAsia="黑体" w:cs="黑体"/>
          <w:b w:val="0"/>
          <w:bCs w:val="0"/>
          <w:sz w:val="72"/>
          <w:szCs w:val="72"/>
          <w:lang w:val="en-US" w:eastAsia="zh-CN"/>
        </w:rPr>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rFonts w:hint="eastAsia"/>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国务院办公厅转发国家卫生健康委、人力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资源社会保障部、财政部关于改善一线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医务人员工作条件切实关心医务人员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身心健康若干措施的通知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880" w:firstLineChars="200"/>
        <w:jc w:val="center"/>
        <w:textAlignment w:val="auto"/>
        <w:rPr>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国办发〔2020〕4号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各省、自治区、直辖市人民政府，国务院各部委、各直属机构：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国家卫生健康委、人力资源社会保障部、财政部《关于改善一线医务人员工作条件切实关心医务人员身心健康的若干措施》已经国务院同意，现转发给你们，请认真贯彻执行。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国务院办公厅 </w:t>
      </w:r>
      <w:r>
        <w:rPr>
          <w:rFonts w:hint="eastAsia"/>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2020年2月10日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br w:type="page"/>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关于改善一线医务人员工作条件切实关心医务人员身心健康的若干措施国家卫生健康委人力资源社会保障部财政部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新冠肺炎疫情发生以来，广大医务人员积极响应党中央号召，不顾个人安危，迎难而上，英勇奋战在抗击疫情的最前线，为保护人民生命健康作出了重大贡献，用实际行动践行了“敬佑生命、救死扶伤、甘于奉献、大爱无疆”的崇高精神。当前，全国疫情防控进入关键时期，医务人员面临着工作任务重、感染风险高、工作和休息条件有限、心理压力大等困难。保护关爱医务人员是打赢疫情防控阻击战的重要保障，为改善一线医务人员工作条件，切实关心医务人员身心健康，使他们更好地投入疫情防控工作，现提出以下工作措施：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一、改善医务人员工作和休息条件</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加强医疗卫生机构硬件设施改造，加强医务人员职业暴露的防护设施建设和设备配置，使收治病人的医疗卫生机构满足传染病诊疗和防控要求。要重点改造医生办公室、值班室和休息室，营造有利于医务人员工作的良好环境。要为医务人员提供良好后勤服务，保障医务人员充足的睡眠和饮食。县级以上地方人民政府可依法征用医院周边酒店作为医务人员休息场所，以满足一线医务人员单人单间休息条件，并对基本生活用品保证供应。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二、维护医务人员身心健康</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要合理安排医务人员作息时间。根据疫情防控实际，科学测算医务人员工作负荷，合理配置医务人员，既满足医疗服务需求，又保障医务人员休息时间。对于因执行疫情防控不能休假的医务人员，在防控任务结束后，由所在医疗卫生机构优先安排补休。允许需要紧急补充医护人员等疫情防控工作人员的相关医疗卫生机构简化招聘程序。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（二）加强医务人员个人防护，最大限度减少院内感染。要尽一切可能配齐防护物资和防护设备，防护用品调配要向临床一线倾斜。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（三）组织做好一线医务人员健康体检，发现医务人员感染及时隔离，尽最大可能减少医务人员之间、医务人员与病人之间交叉感染。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（四）加强医务人员心理危机干预和心理疏导。开展医务人员心理健康评估，强化心理援助措施，有针对性地开展干预和心理疏导，减轻医务人员心理压力。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三、落实医务人员待遇</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（一）各地要按照《人力资源社会保障部 财政部关于建立传染病疫情防治人员临时性工作补助的通知》（人社部规〔2016〕4号）和《财政部 国家卫生健康委关于新型冠状病毒感染肺炎疫情防控有关经费保障政策的通知》（财社〔2020〕2号）有关要求，统计疫情防控一线医务人员和防疫工作者工作情况，由同级卫生健康部门会同人力资源社会保障、财政部门按月审核，报经国家卫生健康委审核并报人力资源社会保障部、财政部审定后，由同级财政部门在次月垫付临时性工作补助经费，中央财政据实结算。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各级人力资源社会保障、财政部门要会同卫生健康部门，在同级政府领导下，根据实际情况，因地制宜及时向防控任务重、风险程度高的医疗卫生机构核增不纳入基数的一次性绩效工资总量，并指导有关单位搞好内部分配，向加班加点特别是作出突出贡献的一线人员倾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（三）各地要落实好《人力资源社会保障部 财政部 国家卫生健康委关于因履行工作职责感染新型冠状病毒肺炎的医护及相关工作人员有关保障问题的通知》（人社部函〔2020〕11号），开通工伤认定绿色通道，切实保障好医务人员合法权益。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四、提高卫生防疫津贴标准</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进一步保障新冠肺炎疫情防疫人员权益，根据《国务院办公厅关于加强传染病防治人员安全防护的意见》（国办发〔2015〕1号），出台提高卫生防疫津贴标准的政策。各地要按照政策规定及时抓好落实，特别是对参与新冠肺炎疫情防疫人员，要及时足额发放到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五、加强对医务人员的人文关怀</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地要动员组织社会力量，发动志愿者或专门人员，对一线医务人员展开慰问，定期了解他们的需求和困难，建立台账，积极协调解决。加大对参与疫情防控工作医务人员的关怀力度，为一线医务人员和家属建立沟通联络渠道，尽量不安排双职工的医务人员同时到一线工作，对家有老人和孩子需要照顾的医务人员要尽可能创造条件使其兼顾家庭。要安排志愿者或专门人员对有家庭困难的一线医务人员家属进行对口帮扶。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六、创造更加安全的执业环境</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严格落实国家卫生健康委、最高人民法院、最高人民检察院、公安部《关于做好新型冠状病毒肺炎疫情防控期间保障医务人员安全维护良好医疗秩序的通知》（国卫医函〔2020〕43号）的各项安全防范措施，加大警力投入，完善问责机制，对发现有歧视孤立一线医务人员及其家属行为的，要及时进行批评教育，情节严重的依法予以处理。对在疫情防控工作中伤害医务人员的，要坚决依法严肃查处，维护正常医疗卫生秩序。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七、弘扬职业精神做好先进表彰工作</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利用多种形式加大对医务人员职业精神的宣传力度，深入挖掘宣传在抗击疫情工作中作出突出贡献的医务团队和个人，共同营造尊医重卫的良好氛围。将医务人员在重大自然灾害或突发公共卫生事件中的表现作为职称评审中医德医风考核的重要内容。可根据《事业单位工作人员奖励规定》开展及时奖励，并结合疫情防控工作进展，做好对作出突出贡献的医务团队和个人的及时性表彰工作，为做好疫情防控工作增强信心、凝聚力量。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地卫生健康、人力资源社会保障和财政等相关部门要按照党中央、国务院决策部署，密切配合，全力做好各项工作，以高度负责的态度、务实到位的举措，切实改善一线医务人员工作条件，关心医务人员身心健康，保障医务人员权益，为坚决打赢疫情防控阻击战提供有力保障。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财政部 发展改革委 工业和信息化部 人民银行 审计署关于打赢疫情防控阻击战 强化疫情防控重点保障企业资金支持的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紧急通知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财金</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2020</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5号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企业资金支持有关事项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一、规范疫情防控重点保障企业名单管理</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（一）支持范围。发展改革委、工业和信息化部对以下疫情防控重点保障企业实施名单制管理：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1. 生产应对疫情使用的医用防护服、隔离服、医用及具有防护作用的民用口罩、医用护目镜、新型冠状病毒检测试剂盒、负压救护车、消毒机、消杀用品、红外测温仪、智能监测检测系统和相关药品等重要医用物资企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2. 生产上述物资所需的重要原辅材料生产企业、重要设备制造企业和相关配套企业；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3. 生产重要生活必需品的骨干企业；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4. 重要医用物资收储企业；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5. 为应对疫情提供相关信息通信设备和服务系统的企业以及承担上述物资运输、销售任务的企业。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上述地区对疫情防控物资保障有重要作用的重点医用物资、生活必需品生产企业，未纳入名单前可按照急事急办、特事特办原则，先向金融机构申请信贷支持，在金融机构审核的同时，及时向省级发展改革、工业和信息化部门申请纳入名单。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加强信息共享。发展改革委、工业和信息化部与财政部、人民银行、审计署实时共享全国性和地方性名单信息。财政部、人民银行应实时将名单内企业获得财政贴息和优惠贷款情况反馈发展改革委、工业和信息化部、审计署。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二、通过专项再贷款支持金融机构加大信贷支持力度</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利率和期限。每月专项再贷款发放利率为上月一年期贷款市场报价利率（LPR）减250基点。再贷款期限为1年。金融机构向相关企业提供优惠利率的信贷支持，贷款利率上限为贷款发放时最近一次公布的一年期LPR减100基点。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（三）发放方式。专项再贷款采取“先贷后借”的报销制。金融机构按照风险自担原则对名单内企业自主决策发放优惠贷款，按日报告贷款进度，定期向人民银行申领专项再贷款资金。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三、中央财政安排贴息资金支持降低企业融资成本</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（一）贴息范围。对享受人民银行专项再贷款支持的企业，中央财政给予贴息支持。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（二）贴息标准和期限。在人民银行专项再贷款支持金融机构提供优惠利率信贷支持的基础上，中央财政按企业实际获得贷款利率的50%进行贴息。贴息期限不超过1年。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四、切实加强应急保障资金监督管理</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确保专款专用。疫情防控重点保障企业要将金融机构提供的优惠信贷支持，全部用于疫情防控相关的生产经营活动，积极扩大产能、抓紧增产增供，服从国家统一调配，保障疫情防控相关重要医用物资、生活必需品平稳有序供给。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加强监督管理。各级有关部门和中央企业要严格按照程序和筛选标准报送企业名单和融资需求。金融机构要从严审批、从快发放贷款，加强贷后管理，确保资金第一时间用于疫情防控相关生产经营活动。发展改革委、工业和信息化部要跟踪监督重点保障企业生产的医用物资、生活必需品流向，确保物资用于疫情防控的重要地区和领域。人民银行要建立电子台账，跟踪监督再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提高资金使用效益。各级财政部门要及时拨付贴息资金，加强资金使用全流程监管，强化绩效管理要求，确保贴息资金使用安全、合规和有效，并根据工作需要适时组织开展绩效评价。任何单位和个人不得以任何理由、任何形式截留、挪用贴息资金。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严格责任追究。各地区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五、强化责任担当，狠抓贯彻落实</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提高站位，加强领导。各地区各相关部门要进一步提高政治站位，增强“四个意识”、坚定“四个自信”、做到“两个维护”，深刻认识打赢疫情防控阻击战的重要性和紧迫性，坚决服从中央统一指挥、统一协调、统一调度，对疫情防控重点保障企业资金需求应保尽保，切实加强组织领导，抓好贯彻落实。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明确责任，强化协同。各级发展改革、工业和信息化部门要主动了解疫情防控重点保障企业生产经营需求，下沉服务、上门服务，及时帮助企业排忧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特事特办，及早见效。各部门要切实强化责任担当，坚持特事特办、急事急办，业务办理高效化、便利化，全力以赴支持疫情防控重点保障企业开展生产经营、扩大生产能力，确保政策尽快落地见效，真正惠及疫情防控重点保障企业以及受疫情影响的人群、企业和地区。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财政部</w:t>
      </w:r>
      <w:r>
        <w:rPr>
          <w:rFonts w:hint="eastAsia"/>
          <w:sz w:val="32"/>
          <w:szCs w:val="32"/>
          <w:lang w:val="en-US" w:eastAsia="zh-CN"/>
        </w:rPr>
        <w:t xml:space="preserve">  </w:t>
      </w:r>
      <w:r>
        <w:rPr>
          <w:sz w:val="32"/>
          <w:szCs w:val="32"/>
        </w:rPr>
        <w:t>发展改革委</w:t>
      </w:r>
      <w:r>
        <w:rPr>
          <w:rFonts w:hint="eastAsia"/>
          <w:sz w:val="32"/>
          <w:szCs w:val="32"/>
          <w:lang w:val="en-US" w:eastAsia="zh-CN"/>
        </w:rPr>
        <w:t xml:space="preserve">  </w:t>
      </w:r>
      <w:r>
        <w:rPr>
          <w:sz w:val="32"/>
          <w:szCs w:val="32"/>
        </w:rPr>
        <w:t>工业和信息化部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人民银行</w:t>
      </w:r>
      <w:r>
        <w:rPr>
          <w:rFonts w:hint="eastAsia"/>
          <w:sz w:val="32"/>
          <w:szCs w:val="32"/>
          <w:lang w:val="en-US" w:eastAsia="zh-CN"/>
        </w:rPr>
        <w:t xml:space="preserve">  </w:t>
      </w:r>
      <w:r>
        <w:rPr>
          <w:sz w:val="32"/>
          <w:szCs w:val="32"/>
        </w:rPr>
        <w:t>审计署</w:t>
      </w:r>
      <w:r>
        <w:rPr>
          <w:rFonts w:hint="eastAsia"/>
          <w:sz w:val="32"/>
          <w:szCs w:val="32"/>
          <w:lang w:val="en-US" w:eastAsia="zh-CN"/>
        </w:rPr>
        <w:t xml:space="preserve">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2020年2月7日 </w:t>
      </w: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财政部 国家卫生健康委关于新型冠状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病毒感染肺炎疫情防控有关经费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保障政策的通知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财社〔2020〕2号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各省、自治区、直辖市、计划单列市财政厅（局）、卫生健康委，新疆生产建设兵团财政局、卫生健康委：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贯彻落实习近平总书记对新型冠状病毒感染肺炎疫情防控工作作出的重要批示精神，按照党中央、国务院决策部署，支持各地更好地做好防控经费保障工作，坚决遏制疫情蔓延势头，现将有关经费保障问题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落实患者救治费用补助政策。对于确诊患者发生的医疗费用，在基本医保、大病保险、医疗救助等按规定支付后，个人负担部分由财政给予补助。所需资金由地方财政先行支付，中央财政对地方财政按实际发生费用的60%予以补助。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二、对参加防治工作的医务人员和防疫工作者给予临时性工作补助。参照《人力资源社会保障部 财政部关于建立传染病疫情防治人员临时性工作补助的通知》（人社部规〔2016〕4号）有关规定，按照一类补助标准，对于直接接触待排查病例或确诊病例，诊断、治疗、护理、医院感染控制、病例标本采集和病原检测等工作相关人员，中央财政按照每人每天300元予以补助；对于参加疫情防控的其他医务人员和防疫工作者，中央财政按照每人每天200元予以补助。补助资金由地方先行垫付，中央财政与地方据实结算。中央级医疗卫生机构按照属地化管理，中央财政补助资金拨付地方后由地方财政统一分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医疗卫生机构开展疫情防控工作所需的防护、诊断和治疗专用设备以及快速诊断试剂采购所需经费，由地方财政予以安排，中央财政视情给予补助。中央级医疗卫生机构按照属地化管理，中央财政补助资金拨付地方后由地方财政统一分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级财政部门要会同卫生健康部门尽快按规定落实上述补助政策，务必做好防控经费保障工作，决不能因为费用问题延误救治和疫情防控。同时，要及时对相关支出进行严格审核，报国家卫生健康委和财政部，作为中央财政与地方财政资金结算的依据。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财政部   国家卫生健康委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2020年1月25日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kern w:val="0"/>
          <w:sz w:val="32"/>
          <w:szCs w:val="32"/>
          <w:shd w:val="clear" w:fill="FFFFFF"/>
          <w:lang w:val="en-US" w:eastAsia="zh-CN" w:bidi="ar"/>
          <w14:textFill>
            <w14:solidFill>
              <w14:schemeClr w14:val="tx1"/>
            </w14:solidFill>
          </w14:textFill>
        </w:rPr>
      </w:pPr>
      <w:r>
        <w:rPr>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关于新型冠状病毒感染的肺炎疫情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防控期间免征部分行政事业性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收费和政府性基金的公告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财政部 国家发展改革委公告2020年第11号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为进一步做好新型冠状病毒感染的肺炎疫情防控工作，支持相关企业发展，现就免征部分行政事业性收费和政府性基金有关政策公告如下：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一、对进入医疗器械应急审批程序并与新型冠状病毒（2019-nCoV)相关的防控产品，免征医疗器械产品注册费；对进入药品特别审批程序、治疗和预防新型冠状病毒（2019-nCoV)感染肺炎的药品，免征药品注册费。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二、免征航空公司应缴纳的民航发展基金。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三、本公告自2020年1月1日起实施，截止日期视疫情情况另行公告。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财政部  国家发展改革委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2020年2月6日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关于做好新型冠状病毒感染肺炎疫情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防控期间学生资助工作的通知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教财司函〔2020〕30号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各省、自治区、直辖市教育厅（教委）、财政厅（局），各计划单列市教育局、财政局，新疆生产建设兵团教育局、财政局，各中央部门所属高等学校：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近期正值新型冠状病毒感染肺炎疫情防控的关键时期，为深入贯彻习近平总书记重要指示精神，落实中央应对疫情工作领导小组会议部署，切实保障家庭经济困难学生基本学习生活需求，全面助力打赢疫情防控阻击战，现就做好疫情防控期间学生资助工作有关要求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高度重视疫情防控期间学生资助工作。做好疫情防控期间学生资助工作，保障家庭经济困难学生的基本学习生活需求，是学生资助战线全面参与打赢疫情防控阻击战的重要内容，是全面贯彻中央有关决策部署的具体体现。各地各校学生资助管理部门要高度重视，既要按照统一要求，落实好疫情防控相关职责，也要加强组织领导，制定周密方案，全面谋划和部署好新学期学生资助的各项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积极资助患病家庭经济困难学生。各地各校学生资助管理部门要根据有关部门及学校掌握的疫情信息，及时了解本地本校家庭经济困难学生的身体和生活等情况。要重点聚焦疫情严重地区、贫困地区、农村地区、边远地区，重点关注建档立卡、低保、特困救助供养、残疾等特殊困难学生群体。对受到疫情影响的家庭经济困难学生，应及时对其予以资助。在本人或家人感染疫病的家庭经济困难学生入校后，各校要根据其家庭经济困难程度，在国家资助的基础上，使用学校按事业收入或学费收入一定比例提取的学生资助基金，采取减免学费或临时生活补助等方式，保障他们的正常学习生活。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全面落实好各项学生资助政策。疫情防控期间，各地各校要妥善安排好寒假留校家庭经济困难学生的生活和学习。各地各校应充分考虑疫情期间家庭经济困难学生的实际需求，及时足额发放国家助学金等资助资金，帮助他们顺利度过疫情难关。对于已经毕业且处于还款期的国家助学贷款借款学生，在疫情防控期间因受疫情影响不能正常还本付息的，按《中国人民银行 财政部 银保监会 证监会 外汇局关于进一步强化金融支持防控新型冠状病毒感染肺炎疫情的通知》（银发〔2020〕29号）精神，可合理延后还款期限；如因患新型冠状病毒感染肺炎失去还款能力的，要协调经办银行启动救助机制，为其办理代偿应还本息相关手续，减轻他们的还款压力。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教育部财务司  财政部科教和文化司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center"/>
        <w:textAlignment w:val="auto"/>
        <w:rPr>
          <w:sz w:val="32"/>
          <w:szCs w:val="32"/>
        </w:rPr>
      </w:pPr>
      <w:r>
        <w:rPr>
          <w:rFonts w:hint="eastAsia"/>
          <w:sz w:val="32"/>
          <w:szCs w:val="32"/>
          <w:lang w:val="en-US" w:eastAsia="zh-CN"/>
        </w:rPr>
        <w:t xml:space="preserve">              </w:t>
      </w:r>
      <w:r>
        <w:rPr>
          <w:sz w:val="32"/>
          <w:szCs w:val="32"/>
        </w:rPr>
        <w:t>2020年2月6日</w:t>
      </w: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关于切实做好学校疫情防控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经费保障工作的通知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财办教</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2020</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11号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各省、自治区、直辖市、计划单列市财政厅（局）、教育厅（局、教委），新疆生产建设兵团财政局、教育局：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深入贯彻落实习近平总书记重要指示批示精神和党中央、国务院决策部署，全力支持打赢疫情防控阻击战，按照《财政部关于进一步做好新型冠状病毒感染肺炎疫情防控经费保障工作的通知》（财办〔2020〕7号）和《教育部关于切实做好新型冠状病毒感染的肺炎疫情防控工作的通知》（教电〔2020〕29号）有关要求，现就做好学校疫情防控经费保障工作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一、研究制定经费保障政策措施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地方各级财政、教育部门要认真贯彻落实习近平总书记重要指示批示精神，按照党中央、国务院决策部署，高度重视学校疫情防控工作，切实增强做好学校疫情防控工作的政治责任感、使命感和紧迫感，全力做好学校疫情防控经费保障工作。地方各级财政部门要积极主动与教育部门沟通协商，密切关注疫情对学校教育教学和学习生活成本等的影响，及时研究制定学校疫情防控经费保障政策措施，支持学校确保不因资金问题而影响疫情防控。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二、统筹安排教育经费预算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地方各级财政、教育部门要统筹安排上级教育转移支付和自有财力，进一步优化教育支出结构，加大对疫情防控重点地区学校的支持力度，提升学校防控能力，保障学校正常运转。中央财政已提前下达的支持学前教育发展资金、城乡义务教育补助经费（公用经费补助部分）、改善普通高中学校办学条件补助资金、现代职业教育质量提升计划资金、支持地方高校改革发展资金等教育转移支付资金，由地方财政、教育部门及学校根据相关资金管理办法和学校疫情防控需要，安排用于学校疫情防控物资、设备采购等支出。省级财政部门在分配下达2020年中央和省级相关教育转移支付时，要向疫情防控重点市县倾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三、加快财政教育资金拨付使用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地财政部门要有序规范组织资金调度，按照“急事急办、特事特办”的原则，加快资金拨付使用，确保学校疫情防控资金及时到位，并会同教育部门强化资金使用监管。要按照《关于疫情防控采购便利化的通知》（财办库〔2020〕23号）要求，建立采购“绿色通道”，根据学校疫情防控需要提高采购时效，保证采购质量。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四、指导学校加强疫情防控经费保障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地方各级教育部门要指导学校结合实际研究制定疫情防控工作经费保障方案，研判资金需求，细化经费保障措施，统筹用好财政资金、学校自有资金和社会捐赠等各渠道资金，确保学校疫情防控工作顺利开展。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五、加强政策跟踪和分析研判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级财政、教育部门要及时跟踪有关财政经费保障政策的落实情况，发现问题及时研究解决。省级财政、教育部门要密切关注疫情发展态势，分析研判延期开学对各级各类学校学生返校、教育教学、学生资助政策落实等工作的影响，及时制定预案。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经费保障工作中的重要情况和问题，应及时向财政部、教育部报告。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联系人及联系电话：财政部科教和文化司 高瑛泽 010-68551959；教育部财务司 王俊 010-66097557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财政部办公厅   教育部办公厅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2020年2月7日</w:t>
      </w: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关于疫情防控期间切实做好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会计服务工作的通知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财会</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2020</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2号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各省、自治区、直辖市、计划单列市财政厅（局），新疆生产建设兵团财政局：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按照党中央、国务院关于新型冠状病毒感染肺炎疫情防控的部署要求，当前各级会计管理机构应当切实提高认识，将思想和行动统一到习近平总书记重要指示精神上来，统一到党中央、国务院决策部署上来。根据财政部应对新型冠状病毒感染肺炎疫情工作领导小组有关工作部署，为妥善做好疫情防控期间会计服务工作，全力支持打赢疫情防控阻击战，现就有关事项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各级会计管理机构要深入贯彻落实“放管服”改革要求，对于会计师事务所执业许可、会计师事务所变更备案、代理记账业务审批等行政审批及服务事项，要充分运用信息技术手段，加大“一网通办”、“全程电子化”工作力度，落实行政审批“零见面”要求，积极提供更加便捷高效服务。在疫情期间，可根据需要，适当调整审批时限要求，进一步简化审批流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各级会计管理机构要指导本地区接受疫情防控社会捐赠的公益、慈善等非营利组织，遵守接受捐赠资金和物资的有关管理规定，依据《民间非营利组织会计制度》，做好接受捐赠资金及物资的接收、登记及会计核算工作，保证会计信息真实完整。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三、各级会计管理机构要及时掌握2019年年报审计工作进展情况，及时向有关监管部门通报情况，积极稳妥做好2019年年报审计工作。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四、我部会同有关部门持续评估疫情防控对今年全国会计专业技术资格考试安排可能带来的影响，制定政策预案，确保考试平稳进行。省级会计管理机构要加强政策宣传，引导广大考生复习备考。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我部将适时调整全国大中型企事业单位总会计师培养（高端班）等全国高端会计人才培训项目实施进度。各级会计管理机构应根据疫情防控情况，及时调整本地区会计人才培训计划，并做好与北京、上海、厦门国家会计学院沟通协调工作。同时，鼓励加大会计人员继续教育线上培训力度，为会计人员提供更加灵活、便捷、优质的继续教育服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各级会计管理机构在疫情防控期间，在认真做好防控工作同时，要加强政策咨询服务工作，积极支持打赢疫情防控阻击战。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财政部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sectPr>
          <w:headerReference r:id="rId13" w:type="default"/>
          <w:footerReference r:id="rId14" w:type="default"/>
          <w:pgSz w:w="11906" w:h="16838"/>
          <w:pgMar w:top="1440" w:right="1800" w:bottom="1440" w:left="1800" w:header="851" w:footer="992" w:gutter="0"/>
          <w:pgNumType w:fmt="decimal" w:start="37"/>
          <w:cols w:space="425" w:num="1"/>
          <w:docGrid w:type="lines" w:linePitch="312" w:charSpace="0"/>
        </w:sectPr>
      </w:pPr>
      <w:r>
        <w:rPr>
          <w:sz w:val="32"/>
          <w:szCs w:val="32"/>
        </w:rPr>
        <w:t xml:space="preserve">2020年2月5日 </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right="0" w:rightChars="0"/>
        <w:jc w:val="center"/>
        <w:textAlignment w:val="auto"/>
        <w:outlineLvl w:val="9"/>
        <w:rPr>
          <w:rFonts w:hint="eastAsia" w:ascii="黑体" w:hAnsi="黑体" w:eastAsia="黑体" w:cs="黑体"/>
          <w:b w:val="0"/>
          <w:bCs w:val="0"/>
          <w:sz w:val="72"/>
          <w:szCs w:val="72"/>
          <w:lang w:val="en-US" w:eastAsia="zh-CN"/>
        </w:rPr>
        <w:sectPr>
          <w:headerReference r:id="rId15" w:type="default"/>
          <w:footerReference r:id="rId16" w:type="default"/>
          <w:pgSz w:w="11906" w:h="16838"/>
          <w:pgMar w:top="1440" w:right="1800" w:bottom="1440" w:left="1800" w:header="851" w:footer="992" w:gutter="0"/>
          <w:pgNumType w:fmt="decimal"/>
          <w:cols w:space="425" w:num="1"/>
          <w:docGrid w:type="lines" w:linePitch="312" w:charSpace="0"/>
        </w:sectPr>
      </w:pPr>
      <w:r>
        <w:rPr>
          <w:rFonts w:hint="eastAsia" w:ascii="黑体" w:hAnsi="黑体" w:eastAsia="黑体" w:cs="黑体"/>
          <w:b w:val="0"/>
          <w:bCs w:val="0"/>
          <w:sz w:val="72"/>
          <w:szCs w:val="72"/>
          <w:lang w:val="en-US" w:eastAsia="zh-CN"/>
        </w:rPr>
        <w:t>三、税收政策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关于充分发挥税收职能作用 助力打赢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疫情防控阻击战若干措施的通知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税总发〔2020〕14号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国家税务总局各省、自治区、直辖市和计划单列市税务局，局内各单位: 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为深入贯彻习近平总书记关于新冠肺炎疫情防控工作的一系列重要指示批示精神，全面落实党中央、国务院决策部署，充分发挥税收职能作用，助力打赢疫情防控阻击战，促进经济社会平稳健康发展，现提出如下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shd w:val="clear" w:fill="FFFFFF"/>
          <w14:textFill>
            <w14:solidFill>
              <w14:schemeClr w14:val="tx1"/>
            </w14:solidFill>
          </w14:textFill>
        </w:rPr>
        <w:t>一、认真落实税收优惠政策，助力疫情防控和企业复产扩能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一）不折不扣落实支持疫情防控的税收优惠政策。坚决扛牢落实支持疫情防控税收政策的政治责任，对2020年2月1日和2月6日新出台涉及“六税”“两费”的十二项政策以及地方在法定权限范围内出台的政策，及时优化调整信息系统，加大内部培训力度，简化办理操作程序，尽量采取网上线上方式向纳税人、缴费人开展政策宣传辅导，积极加强与发改、工信等部门沟通，确保政策简明易行好操作，让纳税人、缴费人及时全面懂政策、会申报，实现应享尽享、应享快享。对其他税收优惠政策特别是国家实施的更大规模减税降费政策措施也要进一步落实落细，巩固和拓展政策实施成效。</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二）编制支持疫情防控的税收优惠政策指引。税务总局编制发布《新冠肺炎疫情防控税收优惠政策指引》，便利纳税人、缴费人更好地了解掌握相关政策和征管规定。各级税务机关要对照政策指引逐项加大落实力度，确保全面精准落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三）切实加强税收政策执行情况的监督评估。通过绩效考评和专项督查等方式，加强对支持疫情防控税收优惠政策执行情况的督促检查，严明纪律要求，确保政策执行不打折扣。加强政策运行情况的统计核算和跟踪分析，积极研究提出改进完善的意见建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shd w:val="clear" w:fill="FFFFFF"/>
          <w14:textFill>
            <w14:solidFill>
              <w14:schemeClr w14:val="tx1"/>
            </w14:solidFill>
          </w14:textFill>
        </w:rPr>
        <w:t>二、深入拓展“非接触式”办税缴费，切实降低疫情传播风险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四）明确网上办税缴费事项。税务总局梳理和发布涉税事项网上办理清单。各地税务机关要积极告知纳税人、缴费人凡是清单之内的事项均可足不出户、网上办理，不得自行要求纳税人、缴费人到办税服务厅或政务服务大厅办理清单列明的相关业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五）拓展网上办税缴费范围。各地税务机关要按照“尽可能网上办”的原则，在税务总局发布清单的基础上，结合本地实际，积极拓展丰富网上办税缴费事项，实现更多业务从办税服务厅向网上转移，进一步提高网上办理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六）优化网上办税缴费平台。加强电子税务局、手机APP等办税缴费平台的运行维护和应用管理，确保系统安全稳定。优化电子税务局与增值税发票综合服务平台对接的相关应用功能，进一步方便纳税人网上办理发票业务。拓展通过电子税务局移动端利用第三方支付渠道缴纳税费业务，为纳税人、缴费人提供更多的“掌上办税”便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七）强化线上税费咨询服务。增强12366纳税服务热线咨询力量配备，确保接线通畅、解答准确、服务优质。制作疫情防控税收热点问题答疑，及时向纳税人、缴费人推送。积极借助12366纳税服务平台、主流直播平台等，通过视频、语音、文字等形式与纳税人、缴费人进行实时互动交流，及时回应社会关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八）丰富多元化非接触办理方式。各地税务机关在拓展网上线上办税缴费服务的同时，要积极为纳税人、缴费人提供其他非接触式办税缴费渠道。不断拓宽“网上申领、邮寄配送”发票、无纸化方式申报出口退（免）税以及通过传真、邮寄、电子方式送达资料等业务范围，扩大非接触办税缴费覆盖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shd w:val="clear" w:fill="FFFFFF"/>
          <w14:textFill>
            <w14:solidFill>
              <w14:schemeClr w14:val="tx1"/>
            </w14:solidFill>
          </w14:textFill>
        </w:rPr>
        <w:t>三、大力优化现场办税缴费服务，营造安全高效便捷的办理环境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九）确保安全办理。严格做好办税缴费服务场所（包括自助办税终端区域）的体温检测、室内通风、卫生防疫、清洁消毒等工作，在做好一线工作人员安全防护的同时，主动为纳税人、缴费人提供纸巾、洗手液等基本防护用品。科学规划办税服务厅进出路线和功能区域设置，保持人员之间安全距离。积极争取当地卫生防疫部门的支持，出现紧急情况及时妥善处理。对办税缴费服务场所的安全防护措施，以适当方式明确告知纳税人、缴费人，确保安心放心办税缴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加强引导办理。增强办税服务厅导税和咨询力量配置，严格落实首问责任制，进一步做好对纳税人、缴费人办税缴费的引导服务，最大限度提高办理效率、压缩办理时间，确保“放心进大厅、事情快捷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（十一）开辟直通办理。对生产、销售和运输疫情防控重点保障物资的纳税人、缴费人，提供办税缴费绿色通道服务，第一时间为其办理税费事宜，全力支持疫情防控重点物资稳产保供。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二）拓展预约办理。全面梳理分析辖区内纳税人、缴费人办税缴费情况，主动问需，主动对接。对确需到办税服务厅办理业务的，主动提供预约服务，合理安排办理时间。办税服务厅每天要根据人员流量情况和业务紧急程度，及时加强与纳税人、缴费人的电话、微信联系沟通，提示其错峰办理，千方百计减少人员集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（十三）推行容缺办理。对纳税人、缴费人到办税服务厅办理涉税事宜，提供的相关资料不齐全但不影响实质性审核的，经纳税人、缴费人作出书面补正承诺后，可暂缓提交纸质资料，按正常程序为其办理。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shd w:val="clear" w:fill="FFFFFF"/>
          <w14:textFill>
            <w14:solidFill>
              <w14:schemeClr w14:val="tx1"/>
            </w14:solidFill>
          </w14:textFill>
        </w:rPr>
        <w:t>四、积极调整税收管理措施，帮助受疫情影响的企业纾困解难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四）依法延长申报纳税期限。在延长2月份申报纳税期限的基础上，对受疫情影响办理申报仍有困难的纳税人，可依法申请进一步延期。疫情严重地区，对缴纳车辆购置税等按次申报纳税的纳税人、扣缴义务人，因疫情原因不能按规定期限办理纳税申报的，可以延期办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（十五）依法办理延期缴纳税款。对受疫情影响生产经营发生严重困难的企业特别是小微企业，税务机关要依法及时核准其延期缴纳税款申请，积极帮助企业缓解资金压力。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六）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七）优化税务执法方式。进一步落实“无风险不检查、无批准不进户、无违法不停票”的要求，坚持以案头分析为主，充分发挥大数据优势，深入推进“互联网＋监管”。在疫情防控期间，减少或推迟直接入户检查，对需要到纳税人生产经营所在地进行现场调查核实的事项，可经本级税务机关负责人确认，延至疫情得到控制或结束后办理；对确需在办税服务厅实名办税的人员，通过核验登记证件、身份证件等方式进行验证，暂不要求进行“刷脸”验证；对借疫情防控之机骗取税收优惠或虚开骗税等涉税违法行为，要坚决依法查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八）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自影响消除之日起继续计算；对不能参加行政复议听证等情形，税务机关依法中止审理，待疫情影响消除后及时恢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各级税务机关要以高度的思想自觉、政治自觉和行动自觉，深入学习贯彻习近平总书记关于疫情防控工作的一系列重要指示批示精神，坚决落实党中央、国务院的决策部署，按照税务总局的要求和地方党委、政府的安排，在切实加强自身防控的同时，充分发挥税务部门职能作用，不折不扣落实各项税收优惠政策，积极主动优化办税缴费服务，为坚决打赢疫情防控阻击战贡献税务力量。上述一些临时性调整的措施实施期限视疫情情况另行通知。在此期间，要加强对各项措施执行情况的监督检查，对落实不力造成不良影响的，严肃追究有关单位和人员的责任。各地工作中的经验做法和意见建议，要及时向税务总局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     国家税务总局</w:t>
      </w:r>
      <w:r>
        <w:rPr>
          <w:rFonts w:hint="eastAsia" w:asciiTheme="minorEastAsia" w:hAnsiTheme="minorEastAsia" w:cstheme="minorEastAsia"/>
          <w:color w:val="000000" w:themeColor="text1"/>
          <w:sz w:val="32"/>
          <w:szCs w:val="32"/>
          <w:shd w:val="clear" w:fill="FFFFFF"/>
          <w:lang w:val="en-US" w:eastAsia="zh-CN"/>
          <w14:textFill>
            <w14:solidFill>
              <w14:schemeClr w14:val="tx1"/>
            </w14:solidFill>
          </w14:textFill>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      2020年2月10日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br w:type="page"/>
      </w: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关于优化纳税缴费服务 配合做好新型冠状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病毒感染肺炎疫情防控工作的通知</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税总函〔2020〕19号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国家税务总局各省、自治区、直辖市和计划单列市税务局，国家税务总局驻各地特派员办事处，局内各单位：</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为坚决贯彻落实党中央、国务院决策部署，全力做好新型冠状病毒感染的肺炎疫情防控工作，切实加强纳税人、缴费人办税缴费的安全防护，确保相关工作平稳有序开展，现就有关事项通知如下：</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一、严格落实疫情防控工作的各项要求。各地税务机关要本着把人民群众生命安全和身体健康放在第一位的态度，深入学习贯彻习近平总书记一系列重要指示精神，全面落实党中央、国务院决策部署，根据地方党委政府的统一安排，积极配合有关部门做好本单位特别是办税缴费服务场所的疫情防控工作。要严格按照地方党委政府对政务服务中心等窗口单位的具体要求，制定本地区办税缴费服务场所疫情防控工作方案。</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根据疫情防控需要延长申报纳税期限。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纳税期限延长后，办理仍有困难的，还可依法申请进一步延期。与此同时，各地税务机关要提前采取相应措施，确保申报纳税期限延长后，纳税人的税控设备能够正常使用，增值税发票能够正常领用和开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三、积极拓展“非接触式”办税缴费服务。各地税务机关要按照“尽可能网上办”的原则，全面梳理网上办税缴费事项，并向纳税人、缴费人提示办理渠道和相关流程，积极引导通过电子税务局、手机APP、自助办税终端等渠道办理税费业务，力争实现95%以上的企业纳税人、缴费人网上申报。大力倡导纳税人采用“网上申领、邮寄配送”或自助终端办理的方式领用和代开发票。对纳税人、缴费人在办税缴费过程中遇到的个性化问题和需求，税务机关要通过12366纳税服务热线、微信、视频等多种渠道，第一时间给予准确耐心细致解答。对于确需到办税缴费服务场所办理业务的，税务机关要通过主动预约服务，为纳税人、缴费人在征期后期分时分批错峰办理提供便利，千方百计降低疫情传播风险。</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四、着力营造安全高效的办税缴费环境。要严格按照疫情防控工作要求，认真做好室内通风、卫生检测、清洁消毒等工作，加强对一线工作人员的关心关爱，配备必要的防护用品。要严格执行办税缴费服务场所局领导值班制度，落实好导税服务、首问责任等制度，方便纳税人、缴费人快捷办理相关业务。要加强应急管理，提前制定预案，确保及时化解和处置各类风险隐患及突发情况，疫情严重地区要提前安排好办税缴费备用场所。要充分发挥广大共产党员的先锋模范作用，合理调配人员尤其是党员干部充实到办税缴费服务中来，让党旗在防控疫情斗争第一线高高飘扬。</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各地税务机关要以适当方式将申报纳税期限调整等情况及时告知纳税人、缴费人，如遇重要事项及时上报。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国家税务总局</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2020年1月30日</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640" w:firstLineChars="200"/>
        <w:jc w:val="both"/>
        <w:textAlignment w:val="auto"/>
        <w:outlineLvl w:val="9"/>
        <w:rPr>
          <w:rFonts w:hint="eastAsia" w:ascii="黑体" w:hAnsi="黑体" w:eastAsia="黑体" w:cs="黑体"/>
          <w:b w:val="0"/>
          <w:bCs w:val="0"/>
          <w:sz w:val="84"/>
          <w:szCs w:val="84"/>
          <w:lang w:val="en-US" w:eastAsia="zh-CN"/>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关于支持新型冠状病毒感染的肺炎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疫情防控有关税收征收管理事项的公告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国家税务总局公告2020年第4号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为支持新型冠状病毒感染的肺炎疫情防控工作，贯彻落实相关税收政策，现就税收征收管理有关事项公告如下：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一、疫情防控重点保障物资生产企业按照《财政部 税务总局关于支持新型冠状病毒感染的肺炎疫情防控有关税收政策的公告》（2020年第8号，以下简称“8号公告”）第二条规定，适用增值税增量留抵退税政策的，应当在增值税纳税申报期内，完成本期增值税纳税申报后，向主管税务机关申请退还增量留抵税额。</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二、纳税人按照8号公告和《财政部 税务总局关于支持新型冠状病毒感染的肺炎疫情防控有关捐赠税收政策的公告》（2020年第9号，以下简称“9号公告”）有关规定享受免征增值税、消费税优惠的，可自主进行免税申报，无需办理有关免税备案手续，但应将相关证明材料留存备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适用免税政策的纳税人在办理增值税纳税申报时，应当填写增值税纳税申报表及《增值税减免税申报明细表》相应栏次；在办理消费税纳税申报时，应当填写消费税纳税申报表及《本期减（免）税额明细表》相应栏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三、纳税人按照8号公告和9号公告有关规定适用免征增值税政策的，不得开具增值税专用发票；已开具增值税专用发票的，应当开具对应红字发票或者作废原发票，再按规定适用免征增值税政策并开具普通发票。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纳税人在疫情防控期间已经开具增值税专用发票，按照本公告规定应当开具对应红字发票而未及时开具的，可以先适用免征增值税政策，对应红字发票应当于相关免征增值税政策执行到期后1个月内完成开具。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六、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七、因疫情影响，纳税人未能在规定期限内申请开具相关证明或者申报出口退（免）税的，待收齐退（免）税凭证及相关电子信息后，即可向主管税务机关申请开具相关证明，或者申报办理退（免）税。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因疫情影响，纳税人无法在规定期限内收汇或办理不能收汇手续的，待收汇或办理不能收汇手续后，即可向主管税务机关申报办理退（免）税。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八、疫情防控结束后，纳税人应按照现行规定，向主管税务机关补报出口退（免）税应报送的纸质申报表、表单及相关资料。税务机关对补报的各项资料进行复核。</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九、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十、受疫情影响较大的困难行业企业按照8号公告第四条规定，适用延长亏损结转年限政策的，应当在2020年度企业所得税汇算清缴时，通过电子税务局提交《适用延长亏损结转年限政策声明》（见附件）。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十一、纳税人适用8号公告有关规定享受免征增值税优惠的收入，相应免征城市维护建设税、教育费附加、地方教育附加。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十二、9号公告第一条所称“公益性社会组织”，是指依法取得公益性捐赠税前扣除资格的社会组织。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企业享受9号公告规定的全额税前扣除政策的，采取“自行判别、申报享受、相关资料留存备查”的方式，并将捐赠全额扣除情况填入企业所得税纳税申报表相应行次。个人享受9号公告规定的全额税前扣除政策的，按照《财政部 税务总局关于公益慈善事业捐赠个人所得税政策的公告》（2019年第99号）有关规定执行；其中，适用9号公告第二条规定的，在办理个人所得税税前扣除、填写《个人所得税公益慈善事业捐赠扣除明细表》时，应当在备注栏注明“直接捐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企业和个人取得承担疫情防治任务的医院开具的捐赠接收函，作为税前扣除依据自行留存备查。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十三、本公告自发布之日施行。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特此公告。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附件：</w:t>
      </w:r>
      <w:r>
        <w:rPr>
          <w:rFonts w:hint="eastAsia" w:asciiTheme="minorEastAsia" w:hAnsiTheme="minorEastAsia" w:eastAsiaTheme="minorEastAsia" w:cstheme="minorEastAsia"/>
          <w:color w:val="000000" w:themeColor="text1"/>
          <w:sz w:val="32"/>
          <w:szCs w:val="32"/>
          <w:u w:val="none"/>
          <w:shd w:val="clear" w:fill="FFFFFF"/>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32"/>
          <w:szCs w:val="32"/>
          <w:u w:val="none"/>
          <w:shd w:val="clear" w:fill="FFFFFF"/>
          <w14:textFill>
            <w14:solidFill>
              <w14:schemeClr w14:val="tx1"/>
            </w14:solidFill>
          </w14:textFill>
        </w:rPr>
        <w:instrText xml:space="preserve"> HYPERLINK "http://www.chinatax.gov.cn/chinatax/n810341/n810755/c5143593/5143593/files/b2b35e5f48784feabf73dfd8b3c4c9fd.doc" \t "http://www.chinatax.gov.cn/chinatax/n810341/n810755/c5143593/_blank" </w:instrText>
      </w:r>
      <w:r>
        <w:rPr>
          <w:rFonts w:hint="eastAsia" w:asciiTheme="minorEastAsia" w:hAnsiTheme="minorEastAsia" w:eastAsiaTheme="minorEastAsia" w:cstheme="minorEastAsia"/>
          <w:color w:val="000000" w:themeColor="text1"/>
          <w:sz w:val="32"/>
          <w:szCs w:val="32"/>
          <w:u w:val="none"/>
          <w:shd w:val="clear" w:fill="FFFFFF"/>
          <w14:textFill>
            <w14:solidFill>
              <w14:schemeClr w14:val="tx1"/>
            </w14:solidFill>
          </w14:textFill>
        </w:rPr>
        <w:fldChar w:fldCharType="separate"/>
      </w:r>
      <w:r>
        <w:rPr>
          <w:rStyle w:val="12"/>
          <w:rFonts w:hint="eastAsia" w:asciiTheme="minorEastAsia" w:hAnsiTheme="minorEastAsia" w:eastAsiaTheme="minorEastAsia" w:cstheme="minorEastAsia"/>
          <w:color w:val="000000" w:themeColor="text1"/>
          <w:sz w:val="32"/>
          <w:szCs w:val="32"/>
          <w:u w:val="none"/>
          <w:shd w:val="clear" w:fill="FFFFFF"/>
          <w14:textFill>
            <w14:solidFill>
              <w14:schemeClr w14:val="tx1"/>
            </w14:solidFill>
          </w14:textFill>
        </w:rPr>
        <w:t>适用延长亏损结转年限政策声明</w:t>
      </w:r>
      <w:r>
        <w:rPr>
          <w:rFonts w:hint="eastAsia" w:asciiTheme="minorEastAsia" w:hAnsiTheme="minorEastAsia" w:eastAsiaTheme="minorEastAsia" w:cstheme="minorEastAsia"/>
          <w:color w:val="000000" w:themeColor="text1"/>
          <w:sz w:val="32"/>
          <w:szCs w:val="32"/>
          <w:u w:val="none"/>
          <w:shd w:val="clear" w:fill="FFFFFF"/>
          <w14:textFill>
            <w14:solidFill>
              <w14:schemeClr w14:val="tx1"/>
            </w14:solidFill>
          </w14:textFill>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国家税务总局</w:t>
      </w:r>
      <w:r>
        <w:rPr>
          <w:rFonts w:hint="eastAsia" w:asciiTheme="minorEastAsia" w:hAnsiTheme="minorEastAsia" w:cstheme="minorEastAsia"/>
          <w:color w:val="000000" w:themeColor="text1"/>
          <w:sz w:val="32"/>
          <w:szCs w:val="32"/>
          <w:shd w:val="clear" w:fill="FFFFFF"/>
          <w:lang w:val="en-US" w:eastAsia="zh-CN"/>
          <w14:textFill>
            <w14:solidFill>
              <w14:schemeClr w14:val="tx1"/>
            </w14:solidFill>
          </w14:textFill>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fill="FFFFFF"/>
          <w14:textFill>
            <w14:solidFill>
              <w14:schemeClr w14:val="tx1"/>
            </w14:solidFill>
          </w14:textFill>
        </w:rPr>
        <w:t>2020年2月10日</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关于支持新型冠状病毒感染的肺炎疫情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防控有关税收政策的公告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880" w:firstLineChars="200"/>
        <w:jc w:val="both"/>
        <w:textAlignment w:val="auto"/>
        <w:rPr>
          <w:rFonts w:hint="eastAsia" w:ascii="方正小标宋简体" w:hAnsi="方正小标宋简体" w:eastAsia="方正小标宋简体" w:cs="方正小标宋简体"/>
          <w:b w:val="0"/>
          <w:bCs/>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财政部 税务总局公告2020年第8号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为进一步做好新型冠状病毒感染的肺炎疫情防控工作，支持相关企业发展，现就有关税收政策公告如下：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一、对疫情防控重点保障物资生产企业为扩大产能新购置的相关设备，允许一次性计入当期成本费用在企业所得税税前扣除。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二、疫情防控重点保障物资生产企业可以按月向主管税务机关申请全额退还增值税增量留抵税额。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本公告所称增量留抵税额，是指与2019年12月底相比新增加的期末留抵税额。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本公告第一条、第二条所称疫情防控重点保障物资生产企业名单，由省级及以上发展改革部门、工业和信息化部门确定。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三、对纳税人运输疫情防控重点保障物资取得的收入，免征增值税。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疫情防控重点保障物资的具体范围，由国家发展改革委、工业和信息化部确定。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四、受疫情影响较大的困难行业企业2020年度发生的亏损，最长结转年限由5年延长至8年。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五、对纳税人提供公共交通运输服务、生活服务，以及为居民提供必需生活物资快递收派服务取得的收入，免征增值税。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公共交通运输服务的具体范围，按照《营业税改征增值税试点有关事项的规定》（财税〔2016〕36号印发）执行。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生活服务、快递收派服务的具体范围，按照《销售服务、无形资产、不动产注释》（财税〔2016〕36号印发）执行。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六、本公告自2020年1月1日起实施，截止日期视疫情情况另行公告。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财政部  税务总局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2020年2月6日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关于支持新型冠状病毒感染的肺炎疫情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sz w:val="32"/>
          <w:szCs w:val="32"/>
        </w:rPr>
      </w:pPr>
      <w:r>
        <w:rPr>
          <w:rFonts w:hint="eastAsia" w:ascii="方正小标宋简体" w:hAnsi="方正小标宋简体" w:eastAsia="方正小标宋简体" w:cs="方正小标宋简体"/>
          <w:b w:val="0"/>
          <w:bCs/>
          <w:sz w:val="44"/>
          <w:szCs w:val="44"/>
        </w:rPr>
        <w:t>防控有关捐赠税收政策的公告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财政部 税务总局公告2020年第9号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为支持新型冠状病毒感染的肺炎疫情防控工作，现就有关捐赠税收政策公告如下：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一、企业和个人通过公益性社会组织或者县级以上人民政府及其部门等国家机关，捐赠用于应对新型冠状病毒感染的肺炎疫情的现金和物品，允许在计算应纳税所得额时全额扣除。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二、企业和个人直接向承担疫情防治任务的医院捐赠用于应对新型冠状病毒感染的肺炎疫情的物品，允许在计算应纳税所得额时全额扣除。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捐赠人凭承担疫情防治任务的医院开具的捐赠接收函办理税前扣除事宜。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四、国家机关、公益性社会组织和承担疫情防治任务的医院接受的捐赠，应专项用于应对新型冠状病毒感染的肺炎疫情工作，不得挪作他用。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五、本公告自2020年1月1日起施行，截止日期视疫情情况另行公告。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财政部  税务总局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2020年2月6日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关于防控新型冠状病毒感染的肺炎疫情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进口物资免税政策的公告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财政部 海关总署 税务总局公告2020年第6号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根据财政部、海关总署和税务总局联合发布的《慈善捐赠物资免征进口税收暂行办法》（公告2015年第102号）等有关规定，境外捐赠人无偿向受赠人捐赠的用于防控新型冠状病毒感染的肺炎疫情（以下简称疫情）进口物资可免征进口税收。为进一步支持疫情防控工作，自2020年1月1日至3月31日，实行更优惠的进口税收政策，现公告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一、适度扩大《慈善捐赠物资免征进口税收暂行办法》规定的免税进口范围，对捐赠用于疫情防控的进口物资，免征进口关税和进口环节增值税、消费税。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（1）进口物资增加试剂，消毒物品，防护用品，救护车、防疫车、消毒用车、应急指挥车。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（3）受赠人增加省级民政部门或其指定的单位。省级民政部门将指定的单位名单函告所在地直属海关及省级税务部门。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无明确受赠人的捐赠进口物资，由中国红十字会总会、中华全国妇女联合会、中国残疾人联合会、中华慈善总会、中国初级卫生保健基金会、中国宋庆龄基金会或中国癌症基金会作为受赠人接收。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2020年9月30日前向海关办理退税手续。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四、本公告项下免税进口物资，可按照或比照海关总署公告2020年第17号，先登记放行，再按规定补办相关手续。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附件：防控新型冠状病毒感染的肺炎疫情进口物资增值税进项税额未抵扣证明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财政部  海关总署  税务总局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rFonts w:hint="eastAsia"/>
          <w:sz w:val="32"/>
          <w:szCs w:val="32"/>
          <w:lang w:val="en-US" w:eastAsia="zh-CN"/>
        </w:rPr>
        <w:t>2</w:t>
      </w:r>
      <w:r>
        <w:rPr>
          <w:sz w:val="32"/>
          <w:szCs w:val="32"/>
        </w:rPr>
        <w:t>020年2月1日</w:t>
      </w: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关于支持新型冠状病毒感染的肺炎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疫情防控有关个人所得税政策的公告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rFonts w:ascii="宋体" w:hAnsi="宋体" w:eastAsia="宋体" w:cs="宋体"/>
          <w:kern w:val="0"/>
          <w:sz w:val="32"/>
          <w:szCs w:val="32"/>
          <w:lang w:val="en-US" w:eastAsia="zh-CN" w:bidi="ar"/>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center"/>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财政部 税务总局公告2020年第10号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为支持新型冠状病毒感染的肺炎疫情防控工作，现就有关个人所得税政策公告如下：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一、对参加疫情防治工作的医务人员和防疫工作者按照政府规定标准取得的临时性工作补助和奖金，免征个人所得税。政府规定标准包括各级政府规定的补助和奖金标准。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对省级及省级以上人民政府规定的对参与疫情防控人员的临时性工作补助和奖金，比照执行。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二、单位发给个人用于预防新型冠状病毒感染的肺炎的药品、医疗用品和防护用品等实物（不包括现金），不计入工资、薪金收入，免征个人所得税。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三、本公告自2020年1月1日起施行，截止日期视疫情情况另行公告。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财政部  税务总局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sectPr>
          <w:headerReference r:id="rId17" w:type="default"/>
          <w:footerReference r:id="rId18" w:type="default"/>
          <w:pgSz w:w="11906" w:h="16838"/>
          <w:pgMar w:top="1440" w:right="1800" w:bottom="1440" w:left="1800" w:header="851" w:footer="992" w:gutter="0"/>
          <w:pgNumType w:fmt="decimal" w:start="60"/>
          <w:cols w:space="425" w:num="1"/>
          <w:docGrid w:type="lines" w:linePitch="312" w:charSpace="0"/>
        </w:sectPr>
      </w:pPr>
      <w:r>
        <w:rPr>
          <w:sz w:val="32"/>
          <w:szCs w:val="32"/>
        </w:rPr>
        <w:t>2020年2月6日</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1680" w:firstLineChars="200"/>
        <w:jc w:val="both"/>
        <w:textAlignment w:val="auto"/>
        <w:outlineLvl w:val="9"/>
        <w:rPr>
          <w:rFonts w:hint="eastAsia" w:ascii="黑体" w:hAnsi="黑体" w:eastAsia="黑体" w:cs="黑体"/>
          <w:b w:val="0"/>
          <w:bCs w:val="0"/>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right="0" w:rightChars="0"/>
        <w:jc w:val="center"/>
        <w:textAlignment w:val="auto"/>
        <w:outlineLvl w:val="9"/>
        <w:rPr>
          <w:rFonts w:hint="eastAsia" w:ascii="黑体" w:hAnsi="黑体" w:eastAsia="黑体" w:cs="黑体"/>
          <w:b w:val="0"/>
          <w:bCs w:val="0"/>
          <w:sz w:val="72"/>
          <w:szCs w:val="72"/>
          <w:lang w:val="en-US" w:eastAsia="zh-CN"/>
        </w:rPr>
        <w:sectPr>
          <w:headerReference r:id="rId19" w:type="default"/>
          <w:footerReference r:id="rId20" w:type="default"/>
          <w:pgSz w:w="11906" w:h="16838"/>
          <w:pgMar w:top="1440" w:right="1800" w:bottom="1440" w:left="1800" w:header="851" w:footer="992" w:gutter="0"/>
          <w:pgNumType w:fmt="decimal"/>
          <w:cols w:space="425" w:num="1"/>
          <w:docGrid w:type="lines" w:linePitch="312" w:charSpace="0"/>
        </w:sectPr>
      </w:pPr>
      <w:r>
        <w:rPr>
          <w:rFonts w:hint="eastAsia" w:ascii="黑体" w:hAnsi="黑体" w:eastAsia="黑体" w:cs="黑体"/>
          <w:b w:val="0"/>
          <w:bCs w:val="0"/>
          <w:sz w:val="72"/>
          <w:szCs w:val="72"/>
          <w:lang w:val="en-US" w:eastAsia="zh-CN"/>
        </w:rPr>
        <w:t>四、金融政策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关于支持金融强化服务 做好新型冠状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病毒感染肺炎疫情防控工作的通知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财金〔2020〕3号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rightChars="0"/>
        <w:jc w:val="both"/>
        <w:textAlignment w:val="auto"/>
        <w:rPr>
          <w:sz w:val="32"/>
          <w:szCs w:val="32"/>
        </w:rPr>
      </w:pPr>
      <w:r>
        <w:rPr>
          <w:sz w:val="32"/>
          <w:szCs w:val="32"/>
        </w:rPr>
        <w:t xml:space="preserve">各省、自治区、直辖市、计划单列市财政厅（局），新疆生产建设兵团财政局，财政部各地监管局：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为坚决贯彻落实《中共中央关于加强党的领导、为打赢疫情防控阻击战提供坚强政治保证的通知》精神，发挥财政资金引导撬动作用，支持金融更好服务新型冠状病毒感染肺炎疫情防控（以下简称疫情防控）工作，现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对疫情防控重点保障企业贷款给予财政贴息支持。对2020年新增的疫情防控重点保障企业贷款，在人民银行专项再贷款支持金融机构提供优惠利率信贷的基础上，中央财政按人民银行再贷款利率的50%给予贴息，贴息期限不超过1年，贴息资金从普惠金融发展专项资金中安排。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经发展改革委、工业和信息化部等部门确定的疫情防控重点保障企业，可凭借2020年1月1日后疫情防控期内新生效的贷款合同，中央企业直接向财政部申请，地方企业向所在地财政部门申请贴息支持。对支持疫情防控工作作用突出的其他卫生防疫、医药产品、医用器材企业，经省级财政部门审核确认后，可一并申请贴息支持。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各省级财政部门汇总编制本地区贴息资金申请表（见附件），于2020年5月31日前报送财政部。财政部审核后，向省级财政部门拨付贴息资金，由省级财政部门直接拨付给相关借款企业。5月31日后，再视情决定是否受理贴息资金申请。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享受贴息支持的借款企业应将贷款专项用于疫情防控相关生产经营活动，保障疫情防控相关重要医用、生活物资平稳有序供应，不得将贷款资金用于投资、理财或其他套利活动，不得哄抬物价、干扰市场秩序。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加大对受疫情影响个人和企业的创业担保贷款贴息支持力度。对已发放的个人创业担保贷款，借款人患新型冠状病毒感染肺炎的，可向贷款银行申请展期还款，展期期限原则上不超过1年，财政部门继续给予贴息支持，不适用《普惠金融发展专项资金管理办法》（财金〔2019〕96号）关于“对展期、逾期的创业担保贷款，财政部门不予贴息”的规定。对受疫情影响暂时失去收入来源的个人和小微企业，地方各级财政部门要会同有关方面在其申请创业担保贷款时优先给予支持。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优化对受疫情影响企业的融资担保服务。鼓励金融机构对疫情防控重点保障企业和受疫情影响较大的小微企业提供信用贷款支持，各级政府性融资担保、再担保机构应当提高业务办理效率，取消反担保要求，降低担保和再担保费率，帮助企业与金融机构对接，争取尽快放贷、不抽贷、不压贷、不断贷。国家融资担保基金对于受疫情影响严重地区的政府性融资担保、再担保机构，减半收取再担保费。对于确无还款能力的小微企业，为其提供融资担保服务的各级政府性融资担保机构应及时履行代偿义务，视疫情影响情况适当延长追偿时限，符合核销条件的，按规定核销代偿损失。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加强资金使用绩效监督管理。各级财政部门应及时公开疫情防控重点保障企业获得贴息支持情况，并督促相关贷款银行加强贷后管理，确保贴息贷款专款专用。疫情防控重点保障企业贴息资金管理执行《普惠金融发展专项资金管理办法》，财政部各地监管局应加强贴息资金使用情况监管，强化跟踪问效，切实提高财政资金使用效益。对于未按规定用途使用贷款的企业，一经发现，要追回中央财政贴息资金。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认真抓好政策贯彻落实。地方各级财政部门要增强“四个意识”，做到“两个维护”，把打赢疫情防控阻击战作为当前重大政治任务，会同有关方面加强政策宣传、组织协调和监督管理工作，发现政策执行中的重大情况，及时向财政部报告，切实保障政策真正惠及疫情防控重点保障企业以及受疫情影响的人群、企业和地区。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附件：疫情防控重点保障企业贷款贴息资金申请表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财政部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2020年2月1日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中国人民银行</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财政部</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银保监会</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证监会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国家外汇管理局</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关于进一步强化金融支持防控新型冠状病毒感染肺炎疫情的通知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银发〔2020〕29号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新型冠状病毒感染的肺炎疫情发生以来，党中央、国务院高度重视，习近平总书记作出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一、保持流动性合理充裕，加大货币信贷支持力度</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一）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2020年1月下旬存款准备金考核的容忍度。引导金融机构加大信贷投放支持实体经济，促进货币信贷合理增长。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加大对疫情防控相关领域的信贷支持力度。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为受疫情影响较大的地区、行业和企业提供差异化优惠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四）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提高疫情期间金融服务的效率。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六）支持开发性、政策性银行加大信贷支持力度。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七）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（八）发挥金融租赁特色优势。对于在金融租赁公司办理疫情防控相关医疗设备的金融租赁业务，鼓励予以缓收或减收相关租金和利息，提供医疗设备租赁优惠金融服务。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二、合理调度金融资源，保障人民群众日常金融服务</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九）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APP等线上方式办理金融业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加强流通中现金管理。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一）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类支付清算系统、中央银行会计核算数据集中系统的正常安全运营，开通疫情防控专用通道，保障境内外救援和捐赠资金及时划拨到位、社会资金流转高效顺畅。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二）建立银行账户防疫“绿色通道”。银行业金融机构要在风险可控的前提下，做好与防控疫情相关的银行账户服务工作，简化开户流程，加快业务办理。要积极开辟捐款“绿色通道”，确保疫情防控款项第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三）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APP等电子化渠道在线办理支付结算业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四）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五）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划渠道畅通和国库业务相关系统运行安全稳定，构建疫情防控拨款“绿色通道”。各级国库部门要简化业务处理流程和手续，确保疫情防控资金及时、安全、准确拨付到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六）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三、保障金融基础设施安全，维护金融市场平稳有序运行</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七）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八）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十九）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募股权投资基金，建立登记备案“绿色通道”，切实提高服务效率。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灵活妥善调整企业信息披露等监管事项。上市公司、挂牌公司、公司债券发行人受疫情影响，在法定期限内披露2019年年报或2020年第一季度季报有困难的，证监会、证券交易所、全国中小企业股份转让系统要依法妥善安排。上市公司受疫情影响，难以按期披露业绩预告或业绩快报的，可向证券交易所申请延期办理；难以在原预约日期披露2019年年报的，可向证券交易所申请延期至2020年4月30日前披露。湖北省证券基金经营机构可向当地证监局申请延期办理年度报告的审计、披露和报备。受疫情影响较大的证券基金经营机构管理的公募基金或其他资产管理产品，管理人可向当地证监局申请延期办理年报审计和披露。对疫情严重地区的证券基金期货经营机构，适当放宽相关风控指标监管标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一）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1个月，最多可申请延期3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二）减免疫情严重地区公司上市等部分费用。免收湖北省上市公司、挂牌公司应向证券交易所、全国中小企业股份转让系统缴纳的2020年度上市年费和挂牌年费。免除湖北省期货公司应向期货交易所缴纳的2020年度会费和席位费。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sz w:val="32"/>
          <w:szCs w:val="32"/>
        </w:rPr>
      </w:pPr>
      <w:r>
        <w:rPr>
          <w:rStyle w:val="9"/>
          <w:b/>
          <w:sz w:val="32"/>
          <w:szCs w:val="32"/>
        </w:rPr>
        <w:t>四、建立“绿色通道”，切实提高外汇及跨境人民币业务办理效率</w:t>
      </w:r>
      <w:r>
        <w:rPr>
          <w:sz w:val="32"/>
          <w:szCs w:val="32"/>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三）便利防疫物资进口。银行应当为疫情防控相关物资进口、捐赠等跨境人民币业务开辟“绿色通道”。对有关部门和地方政府所需的疫情防控物资进口，外汇局各分支机构要指导辖区内银行简化进口购付汇业务流程与材料。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（二十四）便捷资金入账和结汇。对于境内外因支援疫情防控汇入的外汇捐赠资金业务，银行可直接通过受赠单位已有的经常项目外汇结算账户办理，暂停实施需开立捐赠外汇账户的要求。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五）支持企业跨境融资防控疫情。企业办理与疫情防控相关的资本项目收入结汇支付时，无需事前、逐笔提交单证材料，由银行加强对企业资金使用真实性的事后检查。对疫情防控确有需要的，可取消企业借用外债限额等，并可线上申请外债登记，便利企业开展跨境融资。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六）支持个人和企业合理用汇需求。银行应当密切关注个人用汇需求，鼓励通过手机银行等线上渠道办理个人外汇业务。与疫情防控有关的其他特殊外汇及人民币跨境业务，银行可先行办理、事后检查，并分别向所在地外汇局分支机构、人民银行分支机构报备。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七）简化疫情防控相关跨境人民币业务办理流程。支持银行在“展业三原则”基础上，凭企业提交的收付款指令，直接为其办理疫情防控相关进口跨境人民币结算业务以及资本项目下收入人民币资金在境内支付使用。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五、加强金融系统党的领导，为打赢疫情防控阻击战提供坚强政治保证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八）强化疫情防控的组织保障。金融管理部门和金融机构要增强“四个意识”，坚定“四个自信”，做到“两个维护”，切实把思想和行动统一到习近平总书记的重要指示精神上来，把打赢疫情防控阻击战作为当前重大政治任务，全力以赴做好各项金融服务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二十九）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三十）配合地方政府加强应急管理。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sz w:val="32"/>
          <w:szCs w:val="32"/>
        </w:rPr>
      </w:pPr>
      <w:r>
        <w:rPr>
          <w:sz w:val="32"/>
          <w:szCs w:val="32"/>
        </w:rPr>
        <w:t xml:space="preserve">各单位在执行中遇到的情况请及时报告。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中国人民银行</w:t>
      </w:r>
      <w:r>
        <w:rPr>
          <w:rFonts w:hint="eastAsia"/>
          <w:sz w:val="32"/>
          <w:szCs w:val="32"/>
          <w:lang w:val="en-US" w:eastAsia="zh-CN"/>
        </w:rPr>
        <w:t xml:space="preserve">  </w:t>
      </w:r>
      <w:r>
        <w:rPr>
          <w:sz w:val="32"/>
          <w:szCs w:val="32"/>
        </w:rPr>
        <w:t>财政部</w:t>
      </w:r>
      <w:r>
        <w:rPr>
          <w:rFonts w:hint="eastAsia"/>
          <w:sz w:val="32"/>
          <w:szCs w:val="32"/>
          <w:lang w:val="en-US" w:eastAsia="zh-CN"/>
        </w:rPr>
        <w:t xml:space="preserve">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银保监会</w:t>
      </w:r>
      <w:r>
        <w:rPr>
          <w:rFonts w:hint="eastAsia"/>
          <w:sz w:val="32"/>
          <w:szCs w:val="32"/>
          <w:lang w:val="en-US" w:eastAsia="zh-CN"/>
        </w:rPr>
        <w:t xml:space="preserve">  </w:t>
      </w:r>
      <w:r>
        <w:rPr>
          <w:sz w:val="32"/>
          <w:szCs w:val="32"/>
        </w:rPr>
        <w:t>证监会</w:t>
      </w:r>
      <w:r>
        <w:rPr>
          <w:rFonts w:hint="eastAsia"/>
          <w:sz w:val="32"/>
          <w:szCs w:val="32"/>
          <w:lang w:val="en-US" w:eastAsia="zh-CN"/>
        </w:rPr>
        <w:t xml:space="preserve">  </w:t>
      </w:r>
      <w:r>
        <w:rPr>
          <w:sz w:val="32"/>
          <w:szCs w:val="32"/>
        </w:rPr>
        <w:t xml:space="preserve">国家外汇管理局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rPr>
          <w:sz w:val="32"/>
          <w:szCs w:val="32"/>
        </w:rPr>
      </w:pPr>
      <w:r>
        <w:rPr>
          <w:sz w:val="32"/>
          <w:szCs w:val="32"/>
        </w:rPr>
        <w:t xml:space="preserve">2020年1月31日 </w:t>
      </w: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sz w:val="32"/>
          <w:szCs w:val="32"/>
        </w:rPr>
      </w:pPr>
      <w:r>
        <w:rPr>
          <w:sz w:val="32"/>
          <w:szCs w:val="32"/>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国家发展改革委办公厅关于疫情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防控期间做好企业债券工作的通知</w:t>
      </w:r>
      <w:r>
        <w:rPr>
          <w:rFonts w:hint="eastAsia" w:ascii="方正小标宋简体" w:hAnsi="方正小标宋简体" w:eastAsia="方正小标宋简体" w:cs="方正小标宋简体"/>
          <w:b w:val="0"/>
          <w:bCs/>
          <w:kern w:val="2"/>
          <w:sz w:val="44"/>
          <w:szCs w:val="44"/>
          <w:lang w:val="en-US" w:eastAsia="zh-CN" w:bidi="ar-SA"/>
        </w:rPr>
        <w:br w:type="textWrapp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楷体_GB2312" w:hAnsi="楷体_GB2312" w:eastAsia="楷体_GB2312" w:cs="楷体_GB2312"/>
          <w:b w:val="0"/>
          <w:bCs/>
          <w:kern w:val="0"/>
          <w:sz w:val="32"/>
          <w:szCs w:val="32"/>
          <w:lang w:val="en-US" w:eastAsia="zh-CN" w:bidi="ar"/>
        </w:rPr>
      </w:pPr>
      <w:r>
        <w:rPr>
          <w:rFonts w:hint="eastAsia" w:ascii="楷体_GB2312" w:hAnsi="楷体_GB2312" w:eastAsia="楷体_GB2312" w:cs="楷体_GB2312"/>
          <w:b w:val="0"/>
          <w:bCs/>
          <w:kern w:val="0"/>
          <w:sz w:val="32"/>
          <w:szCs w:val="32"/>
          <w:lang w:val="en-US" w:eastAsia="zh-CN" w:bidi="ar"/>
        </w:rPr>
        <w:t>发改办财金〔2020〕111号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各省、自治区、直辖市及计划单列市、新疆生产建设兵团发展改革委，各有关单位: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为贯彻落实习近平总书记重要指示和《中共中央关于加强党的领导、为打赢疫情防控阻击战提供坚强政治保证的通知》精神，深入落实中央应对疫情工作领导小组和国务院联防联控机制有关要求，进一步强化金融对疫情防控工作的支持，现就疫情防控期间企业债券有关工作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一、多措并举支持疫情地区和疫情防控企业的债券融资需求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一）支持企业债券募集资金用于疫情防控相关医疗服务、科研攻关、医药产品制造以及疫情防控基础设施建设等项目，在偿债保障措施完善的情况下，可适当放宽该类项目收益覆盖要求。申报阶段，支持企业债券资金用于处于前期阶段的该类项目建设，但应全面详尽披露最新的项目合法合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（二）允许企业债券募集资金用于偿还或置换前期因疫情防控工作产生的项目贷款。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三）鼓励信用优良企业发行小微企业增信集合债券，为受疫情影响的中小微企业提供流动性支持。允许债券发行人使用不超过40%的债券资金用于补充营运资金，同时将委托贷款集中度的要求放宽为“对单个委贷对象发放的委贷资金累计余额不得超过5000万元且不得超过小微债募集资金总规模的10%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（四）对于自身资产质量优良、募投项目运营良好，但受疫情影响严重的企业，允许申请发行新的企业债券专项用于偿还2020年内即将到期的企业债券本金及利息。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二、最大限度简便疫情防控期间企业债券业务办理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一）设立申报“绿色通道”。受疫情影响较大的企业以及疫情防控重点保障企业新申请企业债券的，企业可直接向我委报送申报材料，实行“即报即审”，安排专人对接、专项审核，并比照我委“加快和简化审核类”债券审核程序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二）实行非现场业务办理。全面支持发行人、主承销商等中介机构通过非现场办理企业债券的发行申请、意见反馈、批文领取、信息披露、发行前备案等业务，可灵活选择线上系统、传真、电子邮件、邮寄等方式向我委政务服务大厅报送材料，纸质材料待疫情结束后进行补充提供或领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（三）适当延长批文有效期。企业债券批复文件在2020年2月至6月期间到期的，相关批文有效期统一自动延长至2020年6月30日，并豁免发行人履行延期申请程序。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四）优化发行环节管理。一是近期获准通过但尚未领取企业债券批复文件的，可在发行材料中充分披露是否发生重大期后事项及其影响后，使用我委政务信息公开的电子批复文件启动发行。二是近期拟启动债券发行工作的发行人，应提前与中央国债登记结算有限责任公司联系，鼓励错峰预约簿记建档时间，并尽可能减少发行现场人员。三是对于已经启动债券发行程序，但因受疫情影响未能在发行有效期内完成发行的，可申请适当放宽债券发行时限，或者发行人可按照有关规定履行程序后，灵活选择择期发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三、切实做好债券存续期信息披露和本息兑付工作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一）持续做好信息披露。发行人受疫情影响预计难以按期披露2019年年报和2020年一季度报告的，应按照交易场所有关规定提前披露延期公告，并在公告中说明受疫情影响导致无法披露的详细情况、预计可披露时间以及基本经营和财务数据等信息。期间，如发生重大期后事项，发行人应及时按照交易场所规定进行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二）稳妥做好本息兑付。疫情期间涉及债券还本付息的，发行人应尽早安排偿债资金，确保顺利完成本息兑付。确需召开债券持有人会议的，鼓励以视频或电话会议等非现场方式召开，并可合理简化召集召开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outlineLvl w:val="9"/>
        <w:rPr>
          <w:rFonts w:hint="eastAsia" w:asciiTheme="minorEastAsia" w:hAnsiTheme="minorEastAsia" w:eastAsiaTheme="minorEastAsia" w:cstheme="minorEastAsia"/>
          <w:i w:val="0"/>
          <w:caps w:val="0"/>
          <w:color w:val="000000" w:themeColor="text1"/>
          <w:spacing w:val="0"/>
          <w:sz w:val="32"/>
          <w:szCs w:val="32"/>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各级发展改革部门和各有关单位应自觉加强党的领导、提高政治站位，增强“四个意识”、坚定“四个自信”、做到“两个维护”，深刻认识做好新型冠状病毒感染肺炎疫情防控的重要性和紧迫性，始终把人民群众生命安全和身体健康放在第一位，坚定不移把党中央、国务院各项决策部署落到实处，扎实做好企业债券对疫情防控的支持与保障工作，共同打赢疫情防控阻击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国家发展改革委办公厅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leftChars="0" w:right="0" w:rightChars="0" w:firstLine="640" w:firstLineChars="200"/>
        <w:jc w:val="right"/>
        <w:textAlignment w:val="auto"/>
        <w:outlineLvl w:val="9"/>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pPr>
      <w:r>
        <w:rPr>
          <w:rFonts w:hint="eastAsia" w:asciiTheme="minorEastAsia" w:hAnsiTheme="minorEastAsia" w:eastAsiaTheme="minorEastAsia" w:cstheme="minorEastAsia"/>
          <w:i w:val="0"/>
          <w:caps w:val="0"/>
          <w:color w:val="000000" w:themeColor="text1"/>
          <w:spacing w:val="0"/>
          <w:sz w:val="32"/>
          <w:szCs w:val="32"/>
          <w:shd w:val="clear" w:fill="FFFFFF"/>
          <w14:textFill>
            <w14:solidFill>
              <w14:schemeClr w14:val="tx1"/>
            </w14:solidFill>
          </w14:textFill>
        </w:rPr>
        <w:t>2020年2月8日</w:t>
      </w:r>
    </w:p>
    <w:p>
      <w:pPr>
        <w:keepNext w:val="0"/>
        <w:keepLines w:val="0"/>
        <w:pageBreakBefore w:val="0"/>
        <w:kinsoku/>
        <w:wordWrap w:val="0"/>
        <w:overflowPunct/>
        <w:topLinePunct w:val="0"/>
        <w:autoSpaceDE/>
        <w:autoSpaceDN/>
        <w:bidi w:val="0"/>
        <w:adjustRightInd/>
        <w:snapToGrid/>
        <w:spacing w:line="580" w:lineRule="exact"/>
        <w:ind w:left="0" w:leftChars="0" w:right="0" w:rightChars="0" w:firstLine="640" w:firstLineChars="200"/>
        <w:jc w:val="right"/>
        <w:textAlignment w:val="auto"/>
        <w:outlineLvl w:val="9"/>
        <w:rPr>
          <w:rFonts w:hint="eastAsia" w:asciiTheme="minorEastAsia" w:hAnsiTheme="minorEastAsia" w:cstheme="minorEastAsia"/>
          <w:color w:val="000000" w:themeColor="text1"/>
          <w:sz w:val="32"/>
          <w:szCs w:val="32"/>
          <w:lang w:val="en-US" w:eastAsia="zh-CN"/>
          <w14:textFill>
            <w14:solidFill>
              <w14:schemeClr w14:val="tx1"/>
            </w14:solidFill>
          </w14:textFill>
        </w:rPr>
      </w:pPr>
    </w:p>
    <w:sectPr>
      <w:headerReference r:id="rId21" w:type="default"/>
      <w:footerReference r:id="rId22" w:type="default"/>
      <w:pgSz w:w="11906" w:h="16838"/>
      <w:pgMar w:top="1440" w:right="1800" w:bottom="1440" w:left="1800" w:header="851" w:footer="992" w:gutter="0"/>
      <w:pgNumType w:fmt="decimal" w:start="8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t>81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t>81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posOffset>2593340</wp:posOffset>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2pt;margin-top:0pt;height:144pt;width:144pt;mso-position-horizontal-relative:margin;mso-wrap-style:none;z-index:251662336;mso-width-relative:page;mso-height-relative:page;" filled="f" stroked="f" coordsize="21600,21600" o:gfxdata="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8cGrfVAAAACAEAAA8AAAAAAAAA&#10;AQAgAAAAIgAAAGRycy9kb3ducmV2LnhtbFBLAQIUABQAAAAIAIdO4kDbNg1rFAIAABUEAAAOAAAA&#10;AAAAAAEAIAAAACQBAABkcnMvZTJvRG9jLnhtbFBLBQYAAAAABgAGAFkBAACq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t>37</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t>37</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t>60</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t>60</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B0057"/>
    <w:rsid w:val="049829AE"/>
    <w:rsid w:val="0F20316B"/>
    <w:rsid w:val="11DB0057"/>
    <w:rsid w:val="37D86B5C"/>
    <w:rsid w:val="4B195C2E"/>
    <w:rsid w:val="4E2F32F5"/>
    <w:rsid w:val="6AE4223B"/>
    <w:rsid w:val="78DD61A9"/>
    <w:rsid w:val="79903CD2"/>
    <w:rsid w:val="7CAB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000000"/>
      <w:u w:val="none"/>
    </w:rPr>
  </w:style>
  <w:style w:type="character" w:styleId="11">
    <w:name w:val="HTML Definition"/>
    <w:basedOn w:val="8"/>
    <w:qFormat/>
    <w:uiPriority w:val="0"/>
    <w:rPr>
      <w:i/>
      <w:color w:val="770000"/>
    </w:rPr>
  </w:style>
  <w:style w:type="character" w:styleId="12">
    <w:name w:val="Hyperlink"/>
    <w:basedOn w:val="8"/>
    <w:uiPriority w:val="0"/>
    <w:rPr>
      <w:color w:val="000000"/>
      <w:u w:val="none"/>
    </w:rPr>
  </w:style>
  <w:style w:type="character" w:styleId="13">
    <w:name w:val="HTML Code"/>
    <w:basedOn w:val="8"/>
    <w:uiPriority w:val="0"/>
    <w:rPr>
      <w:rFonts w:hint="default" w:ascii="monospace" w:hAnsi="monospace" w:eastAsia="monospace" w:cs="monospace"/>
      <w:sz w:val="21"/>
      <w:szCs w:val="21"/>
    </w:rPr>
  </w:style>
  <w:style w:type="character" w:styleId="14">
    <w:name w:val="HTML Keyboard"/>
    <w:basedOn w:val="8"/>
    <w:qFormat/>
    <w:uiPriority w:val="0"/>
    <w:rPr>
      <w:rFonts w:ascii="monospace" w:hAnsi="monospace" w:eastAsia="monospace" w:cs="monospace"/>
      <w:sz w:val="21"/>
      <w:szCs w:val="21"/>
    </w:rPr>
  </w:style>
  <w:style w:type="character" w:styleId="15">
    <w:name w:val="HTML Sample"/>
    <w:basedOn w:val="8"/>
    <w:uiPriority w:val="0"/>
    <w:rPr>
      <w:rFonts w:hint="default" w:ascii="monospace" w:hAnsi="monospace" w:eastAsia="monospace" w:cs="monospace"/>
      <w:sz w:val="21"/>
      <w:szCs w:val="21"/>
    </w:rPr>
  </w:style>
  <w:style w:type="character" w:customStyle="1" w:styleId="16">
    <w:name w:val="bsharetext"/>
    <w:basedOn w:val="8"/>
    <w:uiPriority w:val="0"/>
  </w:style>
  <w:style w:type="character" w:customStyle="1" w:styleId="17">
    <w:name w:val="hover27"/>
    <w:basedOn w:val="8"/>
    <w:uiPriority w:val="0"/>
    <w:rPr>
      <w:bdr w:val="single" w:color="C8D4DF" w:sz="6" w:space="0"/>
    </w:rPr>
  </w:style>
  <w:style w:type="character" w:customStyle="1" w:styleId="18">
    <w:name w:val="hover25"/>
    <w:basedOn w:val="8"/>
    <w:uiPriority w:val="0"/>
    <w:rPr>
      <w:bdr w:val="single" w:color="C8D4DF" w:sz="6" w:space="0"/>
    </w:rPr>
  </w:style>
  <w:style w:type="character" w:customStyle="1" w:styleId="19">
    <w:name w:val="hover23"/>
    <w:basedOn w:val="8"/>
    <w:uiPriority w:val="0"/>
    <w:rPr>
      <w:bdr w:val="single" w:color="C8D4DF" w:sz="6" w:space="0"/>
    </w:rPr>
  </w:style>
  <w:style w:type="character" w:customStyle="1" w:styleId="20">
    <w:name w:val="hover22"/>
    <w:basedOn w:val="8"/>
    <w:uiPriority w:val="0"/>
    <w:rPr>
      <w:bdr w:val="single" w:color="C8D4DF" w:sz="6" w:space="0"/>
    </w:rPr>
  </w:style>
  <w:style w:type="character" w:customStyle="1" w:styleId="21">
    <w:name w:val="hover26"/>
    <w:basedOn w:val="8"/>
    <w:qFormat/>
    <w:uiPriority w:val="0"/>
    <w:rPr>
      <w:bdr w:val="single" w:color="C8D4DF" w:sz="6" w:space="0"/>
    </w:rPr>
  </w:style>
  <w:style w:type="character" w:customStyle="1" w:styleId="22">
    <w:name w:val="hover21"/>
    <w:basedOn w:val="8"/>
    <w:uiPriority w:val="0"/>
    <w:rPr>
      <w:bdr w:val="single" w:color="C8D4DF" w:sz="6" w:space="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105</Pages>
  <Words>44400</Words>
  <Characters>45829</Characters>
  <Lines>0</Lines>
  <Paragraphs>0</Paragraphs>
  <TotalTime>0</TotalTime>
  <ScaleCrop>false</ScaleCrop>
  <LinksUpToDate>false</LinksUpToDate>
  <CharactersWithSpaces>46277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2020-02-13T05:20:00Z</dcterms:created>
  <dc:creator>Administrator</dc:creator>
  <cp:lastModifiedBy>Administrator</cp:lastModifiedBy>
  <cp:lastPrinted>2020-02-13T09:30:00Z</cp:lastPrinted>
  <dcterms:modified xsi:type="dcterms:W3CDTF">2020-02-18T07:25:20Z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