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pStyle w:val="2"/>
        <w:rPr>
          <w:rFonts w:hint="eastAsia"/>
        </w:rPr>
      </w:pPr>
    </w:p>
    <w:p>
      <w:pPr>
        <w:pStyle w:val="2"/>
        <w:rPr>
          <w:rFonts w:hint="eastAsia"/>
        </w:rPr>
      </w:pPr>
    </w:p>
    <w:p>
      <w:pPr>
        <w:pStyle w:val="2"/>
        <w:rPr>
          <w:rFonts w:hint="eastAsia"/>
        </w:rPr>
      </w:pPr>
    </w:p>
    <w:p>
      <w:pPr>
        <w:pStyle w:val="2"/>
        <w:rPr>
          <w:rFonts w:hint="eastAsia"/>
        </w:rPr>
      </w:pPr>
    </w:p>
    <w:p>
      <w:pPr>
        <w:autoSpaceDE w:val="0"/>
        <w:autoSpaceDN w:val="0"/>
        <w:adjustRightInd w:val="0"/>
        <w:spacing w:line="360" w:lineRule="auto"/>
        <w:jc w:val="center"/>
        <w:rPr>
          <w:rFonts w:ascii="黑体" w:hAnsi="Arial" w:eastAsia="黑体" w:cs="黑体"/>
          <w:b/>
          <w:bCs/>
          <w:sz w:val="72"/>
          <w:szCs w:val="72"/>
        </w:rPr>
      </w:pPr>
      <w:r>
        <w:rPr>
          <w:rFonts w:hint="eastAsia" w:ascii="黑体" w:hAnsi="Arial" w:eastAsia="黑体" w:cs="黑体"/>
          <w:b/>
          <w:bCs/>
          <w:sz w:val="72"/>
          <w:szCs w:val="72"/>
        </w:rPr>
        <w:t>兰西县农业农村局</w:t>
      </w:r>
      <w:r>
        <w:rPr>
          <w:rFonts w:hint="eastAsia" w:ascii="黑体" w:hAnsi="Arial" w:eastAsia="黑体" w:cs="黑体"/>
          <w:b/>
          <w:bCs/>
          <w:sz w:val="72"/>
          <w:szCs w:val="72"/>
          <w:lang w:val="zh-CN"/>
        </w:rPr>
        <w:t>部门</w:t>
      </w:r>
    </w:p>
    <w:p>
      <w:pPr>
        <w:autoSpaceDE w:val="0"/>
        <w:autoSpaceDN w:val="0"/>
        <w:adjustRightInd w:val="0"/>
        <w:spacing w:line="360" w:lineRule="auto"/>
        <w:jc w:val="center"/>
        <w:rPr>
          <w:rFonts w:ascii="黑体" w:hAnsi="Arial" w:eastAsia="黑体" w:cs="黑体"/>
          <w:b/>
          <w:bCs/>
          <w:sz w:val="72"/>
          <w:szCs w:val="72"/>
          <w:lang w:val="zh-CN"/>
        </w:rPr>
      </w:pPr>
      <w:r>
        <w:rPr>
          <w:rFonts w:hint="eastAsia" w:ascii="黑体" w:hAnsi="Arial" w:eastAsia="黑体" w:cs="黑体"/>
          <w:b/>
          <w:bCs/>
          <w:sz w:val="72"/>
          <w:szCs w:val="72"/>
          <w:lang w:val="zh-CN"/>
        </w:rPr>
        <w:t>20</w:t>
      </w:r>
      <w:r>
        <w:rPr>
          <w:rFonts w:hint="eastAsia" w:ascii="黑体" w:hAnsi="Arial" w:eastAsia="黑体" w:cs="黑体"/>
          <w:b/>
          <w:bCs/>
          <w:sz w:val="72"/>
          <w:szCs w:val="72"/>
        </w:rPr>
        <w:t>2</w:t>
      </w:r>
      <w:r>
        <w:rPr>
          <w:rFonts w:hint="eastAsia" w:ascii="黑体" w:hAnsi="Arial" w:eastAsia="黑体" w:cs="黑体"/>
          <w:b/>
          <w:bCs/>
          <w:sz w:val="72"/>
          <w:szCs w:val="72"/>
          <w:lang w:val="en-US" w:eastAsia="zh-CN"/>
        </w:rPr>
        <w:t>2</w:t>
      </w:r>
      <w:r>
        <w:rPr>
          <w:rFonts w:hint="eastAsia" w:ascii="黑体" w:hAnsi="Arial" w:eastAsia="黑体" w:cs="黑体"/>
          <w:b/>
          <w:bCs/>
          <w:sz w:val="72"/>
          <w:szCs w:val="72"/>
          <w:lang w:val="zh-CN"/>
        </w:rPr>
        <w:t>年部门预算</w:t>
      </w:r>
    </w:p>
    <w:p>
      <w:pPr>
        <w:autoSpaceDE w:val="0"/>
        <w:autoSpaceDN w:val="0"/>
        <w:adjustRightInd w:val="0"/>
        <w:spacing w:line="360" w:lineRule="auto"/>
        <w:ind w:firstLine="640"/>
        <w:rPr>
          <w:rFonts w:eastAsia="黑体"/>
          <w:sz w:val="32"/>
          <w:szCs w:val="32"/>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cs="Times New Roman"/>
          <w:b/>
          <w:bCs/>
          <w:sz w:val="30"/>
          <w:szCs w:val="30"/>
        </w:rPr>
      </w:pPr>
      <w:r>
        <w:rPr>
          <w:rFonts w:hint="eastAsia" w:ascii="宋体" w:hAnsi="宋体" w:cs="宋体"/>
          <w:b/>
          <w:bCs/>
          <w:sz w:val="30"/>
          <w:szCs w:val="30"/>
        </w:rPr>
        <w:t>目</w:t>
      </w:r>
      <w:r>
        <w:rPr>
          <w:rFonts w:ascii="宋体" w:hAnsi="宋体" w:cs="宋体"/>
          <w:b/>
          <w:bCs/>
          <w:sz w:val="30"/>
          <w:szCs w:val="30"/>
        </w:rPr>
        <w:t xml:space="preserve">  </w:t>
      </w:r>
      <w:r>
        <w:rPr>
          <w:rFonts w:hint="eastAsia" w:ascii="宋体" w:hAnsi="宋体" w:cs="宋体"/>
          <w:b/>
          <w:bCs/>
          <w:sz w:val="30"/>
          <w:szCs w:val="30"/>
        </w:rPr>
        <w:t>录</w:t>
      </w:r>
    </w:p>
    <w:p>
      <w:pPr>
        <w:rPr>
          <w:rFonts w:hint="eastAsia" w:ascii="宋体" w:cs="Times New Roman"/>
          <w:sz w:val="30"/>
          <w:szCs w:val="30"/>
        </w:rPr>
      </w:pPr>
    </w:p>
    <w:p>
      <w:pPr>
        <w:jc w:val="left"/>
        <w:rPr>
          <w:rFonts w:hint="eastAsia" w:ascii="宋体" w:cs="Times New Roman"/>
          <w:b/>
          <w:bCs/>
          <w:sz w:val="30"/>
          <w:szCs w:val="30"/>
        </w:rPr>
      </w:pPr>
      <w:r>
        <w:rPr>
          <w:rFonts w:hint="eastAsia" w:ascii="宋体" w:hAnsi="宋体" w:cs="宋体"/>
          <w:b/>
          <w:bCs/>
          <w:sz w:val="30"/>
          <w:szCs w:val="30"/>
        </w:rPr>
        <w:t>第一部分  兰西县农业农村局部门概况</w:t>
      </w:r>
    </w:p>
    <w:p>
      <w:pPr>
        <w:rPr>
          <w:rFonts w:hint="eastAsia" w:ascii="宋体" w:cs="Times New Roman"/>
          <w:sz w:val="30"/>
          <w:szCs w:val="30"/>
        </w:rPr>
      </w:pPr>
      <w:r>
        <w:rPr>
          <w:rFonts w:hint="eastAsia" w:ascii="宋体" w:hAnsi="宋体" w:cs="宋体"/>
          <w:sz w:val="30"/>
          <w:szCs w:val="30"/>
        </w:rPr>
        <w:t>一、部门职责</w:t>
      </w:r>
    </w:p>
    <w:p>
      <w:pPr>
        <w:rPr>
          <w:rFonts w:hint="eastAsia" w:ascii="宋体" w:cs="Times New Roman"/>
          <w:sz w:val="30"/>
          <w:szCs w:val="30"/>
        </w:rPr>
      </w:pPr>
      <w:r>
        <w:rPr>
          <w:rFonts w:hint="eastAsia" w:ascii="宋体" w:hAnsi="宋体" w:cs="宋体"/>
          <w:sz w:val="30"/>
          <w:szCs w:val="30"/>
        </w:rPr>
        <w:t>二、部门机构设置</w:t>
      </w:r>
    </w:p>
    <w:p>
      <w:pPr>
        <w:rPr>
          <w:rFonts w:hint="eastAsia" w:ascii="宋体" w:cs="Times New Roman"/>
          <w:sz w:val="30"/>
          <w:szCs w:val="30"/>
        </w:rPr>
      </w:pPr>
      <w:r>
        <w:rPr>
          <w:rFonts w:hint="eastAsia" w:ascii="宋体" w:hAnsi="宋体" w:cs="宋体"/>
          <w:sz w:val="30"/>
          <w:szCs w:val="30"/>
        </w:rPr>
        <w:t>三、部门人员构成</w:t>
      </w:r>
    </w:p>
    <w:p>
      <w:pPr>
        <w:jc w:val="left"/>
        <w:rPr>
          <w:rFonts w:hint="eastAsia" w:ascii="宋体" w:cs="Times New Roman"/>
          <w:b/>
          <w:bCs/>
          <w:sz w:val="30"/>
          <w:szCs w:val="30"/>
        </w:rPr>
      </w:pPr>
      <w:r>
        <w:rPr>
          <w:rFonts w:hint="eastAsia" w:ascii="宋体" w:hAnsi="宋体" w:cs="宋体"/>
          <w:b/>
          <w:bCs/>
          <w:sz w:val="30"/>
          <w:szCs w:val="30"/>
        </w:rPr>
        <w:t>第二部分  兰西县农业局</w:t>
      </w:r>
      <w:r>
        <w:rPr>
          <w:rFonts w:ascii="宋体" w:hAnsi="宋体" w:cs="宋体"/>
          <w:b/>
          <w:bCs/>
          <w:sz w:val="30"/>
          <w:szCs w:val="30"/>
        </w:rPr>
        <w:t>20</w:t>
      </w:r>
      <w:r>
        <w:rPr>
          <w:rFonts w:hint="eastAsia" w:ascii="宋体" w:hAnsi="宋体" w:cs="宋体"/>
          <w:b/>
          <w:bCs/>
          <w:sz w:val="30"/>
          <w:szCs w:val="30"/>
          <w:lang w:val="en-US" w:eastAsia="zh-CN"/>
        </w:rPr>
        <w:t>22</w:t>
      </w:r>
      <w:r>
        <w:rPr>
          <w:rFonts w:hint="eastAsia" w:ascii="宋体" w:hAnsi="宋体" w:cs="宋体"/>
          <w:b/>
          <w:bCs/>
          <w:sz w:val="30"/>
          <w:szCs w:val="30"/>
        </w:rPr>
        <w:t>年部门预算报表</w:t>
      </w:r>
    </w:p>
    <w:p>
      <w:pPr>
        <w:rPr>
          <w:rFonts w:hint="eastAsia" w:ascii="宋体" w:cs="Times New Roman"/>
          <w:sz w:val="30"/>
          <w:szCs w:val="30"/>
        </w:rPr>
      </w:pPr>
      <w:r>
        <w:rPr>
          <w:rFonts w:hint="eastAsia" w:ascii="宋体" w:hAnsi="宋体" w:cs="宋体"/>
          <w:sz w:val="30"/>
          <w:szCs w:val="30"/>
        </w:rPr>
        <w:t>一、部门收支总体情况表</w:t>
      </w:r>
    </w:p>
    <w:p>
      <w:pPr>
        <w:rPr>
          <w:rFonts w:hint="eastAsia" w:ascii="宋体" w:cs="Times New Roman"/>
          <w:sz w:val="30"/>
          <w:szCs w:val="30"/>
        </w:rPr>
      </w:pPr>
      <w:r>
        <w:rPr>
          <w:rFonts w:hint="eastAsia" w:ascii="宋体" w:hAnsi="宋体" w:cs="宋体"/>
          <w:sz w:val="30"/>
          <w:szCs w:val="30"/>
        </w:rPr>
        <w:t>二、部门收入总体情况表</w:t>
      </w:r>
    </w:p>
    <w:p>
      <w:pPr>
        <w:rPr>
          <w:rFonts w:hint="eastAsia" w:ascii="宋体" w:cs="Times New Roman"/>
          <w:sz w:val="30"/>
          <w:szCs w:val="30"/>
        </w:rPr>
      </w:pPr>
      <w:r>
        <w:rPr>
          <w:rFonts w:hint="eastAsia" w:ascii="宋体" w:hAnsi="宋体" w:cs="宋体"/>
          <w:sz w:val="30"/>
          <w:szCs w:val="30"/>
        </w:rPr>
        <w:t>三、部门支出总体情况表</w:t>
      </w:r>
    </w:p>
    <w:p>
      <w:pPr>
        <w:rPr>
          <w:rFonts w:hint="eastAsia" w:ascii="宋体" w:cs="Times New Roman"/>
          <w:sz w:val="30"/>
          <w:szCs w:val="30"/>
        </w:rPr>
      </w:pPr>
      <w:r>
        <w:rPr>
          <w:rFonts w:hint="eastAsia" w:ascii="宋体" w:hAnsi="宋体" w:cs="宋体"/>
          <w:sz w:val="30"/>
          <w:szCs w:val="30"/>
        </w:rPr>
        <w:t>四、财政拨款收支总体情况表</w:t>
      </w:r>
    </w:p>
    <w:p>
      <w:pPr>
        <w:rPr>
          <w:rFonts w:hint="eastAsia" w:ascii="宋体" w:cs="Times New Roman"/>
          <w:sz w:val="30"/>
          <w:szCs w:val="30"/>
        </w:rPr>
      </w:pPr>
      <w:r>
        <w:rPr>
          <w:rFonts w:hint="eastAsia" w:ascii="宋体" w:hAnsi="宋体" w:cs="宋体"/>
          <w:sz w:val="30"/>
          <w:szCs w:val="30"/>
        </w:rPr>
        <w:t>五、一般公共预算支出情况表</w:t>
      </w:r>
      <w:r>
        <w:rPr>
          <w:rFonts w:ascii="宋体" w:hAnsi="宋体" w:cs="宋体"/>
          <w:sz w:val="30"/>
          <w:szCs w:val="30"/>
        </w:rPr>
        <w:t>(</w:t>
      </w:r>
      <w:r>
        <w:rPr>
          <w:rFonts w:hint="eastAsia" w:ascii="宋体" w:hAnsi="宋体" w:cs="宋体"/>
          <w:sz w:val="30"/>
          <w:szCs w:val="30"/>
        </w:rPr>
        <w:t>功能科目</w:t>
      </w:r>
      <w:r>
        <w:rPr>
          <w:rFonts w:ascii="宋体" w:hAnsi="宋体" w:cs="宋体"/>
          <w:sz w:val="30"/>
          <w:szCs w:val="30"/>
        </w:rPr>
        <w:t>)</w:t>
      </w:r>
    </w:p>
    <w:p>
      <w:pPr>
        <w:rPr>
          <w:rFonts w:hint="eastAsia" w:ascii="宋体" w:cs="Times New Roman"/>
          <w:sz w:val="30"/>
          <w:szCs w:val="30"/>
        </w:rPr>
      </w:pPr>
      <w:r>
        <w:rPr>
          <w:rFonts w:hint="eastAsia" w:ascii="宋体" w:hAnsi="宋体" w:cs="宋体"/>
          <w:sz w:val="30"/>
          <w:szCs w:val="30"/>
        </w:rPr>
        <w:t>六、一般公共预算基本支出情况表</w:t>
      </w:r>
      <w:r>
        <w:rPr>
          <w:rFonts w:ascii="宋体" w:hAnsi="宋体" w:cs="宋体"/>
          <w:sz w:val="30"/>
          <w:szCs w:val="30"/>
        </w:rPr>
        <w:t>(</w:t>
      </w:r>
      <w:r>
        <w:rPr>
          <w:rFonts w:hint="eastAsia" w:ascii="宋体" w:hAnsi="宋体" w:cs="宋体"/>
          <w:sz w:val="30"/>
          <w:szCs w:val="30"/>
        </w:rPr>
        <w:t>部门经济科目</w:t>
      </w:r>
      <w:r>
        <w:rPr>
          <w:rFonts w:ascii="宋体" w:hAnsi="宋体" w:cs="宋体"/>
          <w:sz w:val="30"/>
          <w:szCs w:val="30"/>
        </w:rPr>
        <w:t>)</w:t>
      </w:r>
    </w:p>
    <w:p>
      <w:pPr>
        <w:rPr>
          <w:rFonts w:hint="eastAsia" w:ascii="宋体" w:cs="Times New Roman"/>
          <w:sz w:val="30"/>
          <w:szCs w:val="30"/>
        </w:rPr>
      </w:pPr>
      <w:r>
        <w:rPr>
          <w:rFonts w:hint="eastAsia" w:ascii="宋体" w:hAnsi="宋体" w:cs="宋体"/>
          <w:sz w:val="30"/>
          <w:szCs w:val="30"/>
        </w:rPr>
        <w:t>七、一般公共预算支出情况表</w:t>
      </w:r>
      <w:r>
        <w:rPr>
          <w:rFonts w:ascii="宋体" w:hAnsi="宋体" w:cs="宋体"/>
          <w:sz w:val="30"/>
          <w:szCs w:val="30"/>
        </w:rPr>
        <w:t>(</w:t>
      </w:r>
      <w:r>
        <w:rPr>
          <w:rFonts w:hint="eastAsia" w:ascii="宋体" w:hAnsi="宋体" w:cs="宋体"/>
          <w:sz w:val="30"/>
          <w:szCs w:val="30"/>
        </w:rPr>
        <w:t>政府经济科目</w:t>
      </w:r>
      <w:r>
        <w:rPr>
          <w:rFonts w:ascii="宋体" w:hAnsi="宋体" w:cs="宋体"/>
          <w:sz w:val="30"/>
          <w:szCs w:val="30"/>
        </w:rPr>
        <w:t>)</w:t>
      </w:r>
    </w:p>
    <w:p>
      <w:pPr>
        <w:rPr>
          <w:rFonts w:hint="eastAsia" w:ascii="宋体" w:cs="Times New Roman"/>
          <w:sz w:val="30"/>
          <w:szCs w:val="30"/>
        </w:rPr>
      </w:pPr>
      <w:r>
        <w:rPr>
          <w:rFonts w:hint="eastAsia" w:ascii="宋体" w:hAnsi="宋体" w:cs="宋体"/>
          <w:sz w:val="30"/>
          <w:szCs w:val="30"/>
        </w:rPr>
        <w:t>八、政府性基金预算支出情况表</w:t>
      </w:r>
      <w:r>
        <w:rPr>
          <w:rFonts w:ascii="宋体" w:hAnsi="宋体" w:cs="宋体"/>
          <w:sz w:val="30"/>
          <w:szCs w:val="30"/>
        </w:rPr>
        <w:t>(</w:t>
      </w:r>
      <w:r>
        <w:rPr>
          <w:rFonts w:hint="eastAsia" w:ascii="宋体" w:hAnsi="宋体" w:cs="宋体"/>
          <w:sz w:val="30"/>
          <w:szCs w:val="30"/>
        </w:rPr>
        <w:t>功能科目</w:t>
      </w:r>
      <w:r>
        <w:rPr>
          <w:rFonts w:ascii="宋体" w:hAnsi="宋体" w:cs="宋体"/>
          <w:sz w:val="30"/>
          <w:szCs w:val="30"/>
        </w:rPr>
        <w:t>)</w:t>
      </w:r>
    </w:p>
    <w:p>
      <w:pPr>
        <w:rPr>
          <w:rFonts w:hint="eastAsia" w:ascii="宋体" w:cs="Times New Roman"/>
          <w:sz w:val="30"/>
          <w:szCs w:val="30"/>
        </w:rPr>
      </w:pPr>
      <w:r>
        <w:rPr>
          <w:rFonts w:hint="eastAsia" w:ascii="宋体" w:hAnsi="宋体" w:cs="宋体"/>
          <w:sz w:val="30"/>
          <w:szCs w:val="30"/>
        </w:rPr>
        <w:t>九、政府性基金预算支出情况表</w:t>
      </w:r>
      <w:r>
        <w:rPr>
          <w:rFonts w:ascii="宋体" w:hAnsi="宋体" w:cs="宋体"/>
          <w:sz w:val="30"/>
          <w:szCs w:val="30"/>
        </w:rPr>
        <w:t>(</w:t>
      </w:r>
      <w:r>
        <w:rPr>
          <w:rFonts w:hint="eastAsia" w:ascii="宋体" w:hAnsi="宋体" w:cs="宋体"/>
          <w:sz w:val="30"/>
          <w:szCs w:val="30"/>
        </w:rPr>
        <w:t>部门经济科目</w:t>
      </w:r>
      <w:r>
        <w:rPr>
          <w:rFonts w:ascii="宋体" w:hAnsi="宋体" w:cs="宋体"/>
          <w:sz w:val="30"/>
          <w:szCs w:val="30"/>
        </w:rPr>
        <w:t>)</w:t>
      </w:r>
    </w:p>
    <w:p>
      <w:pPr>
        <w:rPr>
          <w:rFonts w:hint="eastAsia" w:ascii="宋体" w:cs="Times New Roman"/>
          <w:sz w:val="30"/>
          <w:szCs w:val="30"/>
        </w:rPr>
      </w:pPr>
      <w:r>
        <w:rPr>
          <w:rFonts w:hint="eastAsia" w:ascii="宋体" w:hAnsi="宋体" w:cs="宋体"/>
          <w:sz w:val="30"/>
          <w:szCs w:val="30"/>
        </w:rPr>
        <w:t>十、政府性基金预算支出情况表</w:t>
      </w:r>
      <w:r>
        <w:rPr>
          <w:rFonts w:ascii="宋体" w:hAnsi="宋体" w:cs="宋体"/>
          <w:sz w:val="30"/>
          <w:szCs w:val="30"/>
        </w:rPr>
        <w:t>(</w:t>
      </w:r>
      <w:r>
        <w:rPr>
          <w:rFonts w:hint="eastAsia" w:ascii="宋体" w:hAnsi="宋体" w:cs="宋体"/>
          <w:sz w:val="30"/>
          <w:szCs w:val="30"/>
        </w:rPr>
        <w:t>政府经济科目</w:t>
      </w:r>
      <w:r>
        <w:rPr>
          <w:rFonts w:ascii="宋体" w:hAnsi="宋体" w:cs="宋体"/>
          <w:sz w:val="30"/>
          <w:szCs w:val="30"/>
        </w:rPr>
        <w:t>)</w:t>
      </w:r>
    </w:p>
    <w:p>
      <w:pPr>
        <w:rPr>
          <w:rFonts w:hint="eastAsia" w:ascii="宋体" w:hAnsi="宋体" w:cs="宋体"/>
          <w:sz w:val="30"/>
          <w:szCs w:val="30"/>
        </w:rPr>
      </w:pPr>
      <w:r>
        <w:rPr>
          <w:rFonts w:hint="eastAsia" w:ascii="宋体" w:hAnsi="宋体" w:cs="宋体"/>
          <w:sz w:val="30"/>
          <w:szCs w:val="30"/>
        </w:rPr>
        <w:t>十一、一般公共预算“三公”经费支出情况表</w:t>
      </w:r>
    </w:p>
    <w:p>
      <w:pPr>
        <w:rPr>
          <w:rFonts w:hint="eastAsia"/>
        </w:rPr>
      </w:pPr>
      <w:r>
        <w:rPr>
          <w:rFonts w:hint="eastAsia" w:ascii="宋体" w:hAnsi="宋体" w:cs="宋体"/>
          <w:sz w:val="28"/>
          <w:szCs w:val="28"/>
          <w:lang w:val="en-US" w:eastAsia="zh-CN"/>
        </w:rPr>
        <w:t>十二、国有资本经营预算表</w:t>
      </w:r>
    </w:p>
    <w:p>
      <w:pPr>
        <w:jc w:val="left"/>
        <w:rPr>
          <w:rFonts w:hint="eastAsia" w:ascii="宋体" w:cs="Times New Roman"/>
          <w:b/>
          <w:bCs/>
          <w:sz w:val="30"/>
          <w:szCs w:val="30"/>
        </w:rPr>
      </w:pPr>
      <w:r>
        <w:rPr>
          <w:rFonts w:hint="eastAsia" w:ascii="宋体" w:hAnsi="宋体" w:cs="宋体"/>
          <w:b/>
          <w:bCs/>
          <w:sz w:val="30"/>
          <w:szCs w:val="30"/>
        </w:rPr>
        <w:t>第三部分</w:t>
      </w:r>
      <w:r>
        <w:rPr>
          <w:rFonts w:ascii="宋体" w:hAnsi="宋体" w:cs="宋体"/>
          <w:b/>
          <w:bCs/>
          <w:sz w:val="30"/>
          <w:szCs w:val="30"/>
        </w:rPr>
        <w:t xml:space="preserve">  </w:t>
      </w:r>
      <w:r>
        <w:rPr>
          <w:rFonts w:hint="eastAsia" w:ascii="宋体" w:hAnsi="宋体" w:cs="宋体"/>
          <w:b/>
          <w:bCs/>
          <w:sz w:val="30"/>
          <w:szCs w:val="30"/>
        </w:rPr>
        <w:t>兰西县农业农村局</w:t>
      </w:r>
      <w:r>
        <w:rPr>
          <w:rFonts w:ascii="宋体" w:hAnsi="宋体" w:cs="宋体"/>
          <w:b/>
          <w:bCs/>
          <w:sz w:val="30"/>
          <w:szCs w:val="30"/>
        </w:rPr>
        <w:t>20</w:t>
      </w:r>
      <w:r>
        <w:rPr>
          <w:rFonts w:hint="eastAsia" w:ascii="宋体" w:hAnsi="宋体" w:cs="宋体"/>
          <w:b/>
          <w:bCs/>
          <w:sz w:val="30"/>
          <w:szCs w:val="30"/>
        </w:rPr>
        <w:t>2</w:t>
      </w:r>
      <w:r>
        <w:rPr>
          <w:rFonts w:hint="eastAsia" w:ascii="宋体" w:hAnsi="宋体" w:cs="宋体"/>
          <w:b/>
          <w:bCs/>
          <w:sz w:val="30"/>
          <w:szCs w:val="30"/>
          <w:lang w:val="en-US" w:eastAsia="zh-CN"/>
        </w:rPr>
        <w:t>2</w:t>
      </w:r>
      <w:r>
        <w:rPr>
          <w:rFonts w:hint="eastAsia" w:ascii="宋体" w:hAnsi="宋体" w:cs="宋体"/>
          <w:b/>
          <w:bCs/>
          <w:sz w:val="30"/>
          <w:szCs w:val="30"/>
        </w:rPr>
        <w:t>年部门预算情况说明</w:t>
      </w:r>
    </w:p>
    <w:p>
      <w:pPr>
        <w:rPr>
          <w:rFonts w:hint="eastAsia" w:ascii="宋体" w:cs="Times New Roman"/>
          <w:sz w:val="30"/>
          <w:szCs w:val="30"/>
        </w:rPr>
      </w:pPr>
      <w:r>
        <w:rPr>
          <w:rFonts w:ascii="宋体" w:hAnsi="宋体" w:cs="宋体"/>
          <w:sz w:val="30"/>
          <w:szCs w:val="30"/>
        </w:rPr>
        <w:t>1</w:t>
      </w:r>
      <w:r>
        <w:rPr>
          <w:rFonts w:hint="eastAsia" w:ascii="宋体" w:hAnsi="宋体" w:cs="宋体"/>
          <w:sz w:val="30"/>
          <w:szCs w:val="30"/>
        </w:rPr>
        <w:t>、关于部门收支总体情况表的说明</w:t>
      </w:r>
    </w:p>
    <w:p>
      <w:pPr>
        <w:rPr>
          <w:rFonts w:hint="eastAsia" w:ascii="宋体" w:cs="Times New Roman"/>
          <w:sz w:val="30"/>
          <w:szCs w:val="30"/>
        </w:rPr>
      </w:pPr>
      <w:r>
        <w:rPr>
          <w:rFonts w:ascii="宋体" w:hAnsi="宋体" w:cs="宋体"/>
          <w:sz w:val="30"/>
          <w:szCs w:val="30"/>
        </w:rPr>
        <w:t>2</w:t>
      </w:r>
      <w:r>
        <w:rPr>
          <w:rFonts w:hint="eastAsia" w:ascii="宋体" w:hAnsi="宋体" w:cs="宋体"/>
          <w:sz w:val="30"/>
          <w:szCs w:val="30"/>
        </w:rPr>
        <w:t>、关于部门收入总体情况表的说明</w:t>
      </w:r>
    </w:p>
    <w:p>
      <w:pPr>
        <w:rPr>
          <w:rFonts w:hint="eastAsia" w:ascii="宋体" w:cs="Times New Roman"/>
          <w:sz w:val="30"/>
          <w:szCs w:val="30"/>
        </w:rPr>
      </w:pPr>
      <w:r>
        <w:rPr>
          <w:rFonts w:ascii="宋体" w:hAnsi="宋体" w:cs="宋体"/>
          <w:sz w:val="30"/>
          <w:szCs w:val="30"/>
        </w:rPr>
        <w:t>3</w:t>
      </w:r>
      <w:r>
        <w:rPr>
          <w:rFonts w:hint="eastAsia" w:ascii="宋体" w:hAnsi="宋体" w:cs="宋体"/>
          <w:sz w:val="30"/>
          <w:szCs w:val="30"/>
        </w:rPr>
        <w:t>、关于部门支出总体情况表的说明</w:t>
      </w:r>
    </w:p>
    <w:p>
      <w:pPr>
        <w:rPr>
          <w:rFonts w:hint="eastAsia" w:ascii="宋体" w:cs="Times New Roman"/>
          <w:sz w:val="30"/>
          <w:szCs w:val="30"/>
        </w:rPr>
      </w:pPr>
      <w:r>
        <w:rPr>
          <w:rFonts w:ascii="宋体" w:hAnsi="宋体" w:cs="宋体"/>
          <w:sz w:val="30"/>
          <w:szCs w:val="30"/>
        </w:rPr>
        <w:t>4</w:t>
      </w:r>
      <w:r>
        <w:rPr>
          <w:rFonts w:hint="eastAsia" w:ascii="宋体" w:hAnsi="宋体" w:cs="宋体"/>
          <w:sz w:val="30"/>
          <w:szCs w:val="30"/>
        </w:rPr>
        <w:t>、关于财政拨款收支总体情况表的说明</w:t>
      </w:r>
    </w:p>
    <w:p>
      <w:pPr>
        <w:rPr>
          <w:rFonts w:hint="eastAsia" w:ascii="宋体" w:cs="Times New Roman"/>
          <w:sz w:val="30"/>
          <w:szCs w:val="30"/>
        </w:rPr>
      </w:pPr>
      <w:r>
        <w:rPr>
          <w:rFonts w:ascii="宋体" w:hAnsi="宋体" w:cs="宋体"/>
          <w:sz w:val="30"/>
          <w:szCs w:val="30"/>
        </w:rPr>
        <w:t>5</w:t>
      </w:r>
      <w:r>
        <w:rPr>
          <w:rFonts w:hint="eastAsia" w:ascii="宋体" w:hAnsi="宋体" w:cs="宋体"/>
          <w:sz w:val="30"/>
          <w:szCs w:val="30"/>
        </w:rPr>
        <w:t>、关于一般公共预算支出情况表（功能科目）的说明</w:t>
      </w:r>
    </w:p>
    <w:p>
      <w:pPr>
        <w:rPr>
          <w:rFonts w:hint="eastAsia" w:ascii="宋体" w:cs="Times New Roman"/>
          <w:sz w:val="30"/>
          <w:szCs w:val="30"/>
        </w:rPr>
      </w:pPr>
      <w:r>
        <w:rPr>
          <w:rFonts w:ascii="宋体" w:hAnsi="宋体" w:cs="宋体"/>
          <w:sz w:val="30"/>
          <w:szCs w:val="30"/>
        </w:rPr>
        <w:t>6</w:t>
      </w:r>
      <w:r>
        <w:rPr>
          <w:rFonts w:hint="eastAsia" w:ascii="宋体" w:hAnsi="宋体" w:cs="宋体"/>
          <w:sz w:val="30"/>
          <w:szCs w:val="30"/>
        </w:rPr>
        <w:t>、关于一般公共预算基本支出情况表（部门经济科目）的说明</w:t>
      </w:r>
    </w:p>
    <w:p>
      <w:pPr>
        <w:rPr>
          <w:rFonts w:hint="eastAsia" w:ascii="宋体" w:cs="Times New Roman"/>
          <w:sz w:val="30"/>
          <w:szCs w:val="30"/>
        </w:rPr>
      </w:pPr>
      <w:r>
        <w:rPr>
          <w:rFonts w:ascii="宋体" w:hAnsi="宋体" w:cs="宋体"/>
          <w:sz w:val="30"/>
          <w:szCs w:val="30"/>
        </w:rPr>
        <w:t>7</w:t>
      </w:r>
      <w:r>
        <w:rPr>
          <w:rFonts w:hint="eastAsia" w:ascii="宋体" w:hAnsi="宋体" w:cs="宋体"/>
          <w:sz w:val="30"/>
          <w:szCs w:val="30"/>
        </w:rPr>
        <w:t>、关于一般公共预算支出情况表（政府经济科目）的说明</w:t>
      </w:r>
    </w:p>
    <w:p>
      <w:pPr>
        <w:rPr>
          <w:rFonts w:hint="eastAsia" w:ascii="宋体" w:cs="Times New Roman"/>
          <w:sz w:val="30"/>
          <w:szCs w:val="30"/>
        </w:rPr>
      </w:pPr>
      <w:r>
        <w:rPr>
          <w:rFonts w:ascii="宋体" w:hAnsi="宋体" w:cs="宋体"/>
          <w:sz w:val="30"/>
          <w:szCs w:val="30"/>
        </w:rPr>
        <w:t>8</w:t>
      </w:r>
      <w:r>
        <w:rPr>
          <w:rFonts w:hint="eastAsia" w:ascii="宋体" w:hAnsi="宋体" w:cs="宋体"/>
          <w:sz w:val="30"/>
          <w:szCs w:val="30"/>
        </w:rPr>
        <w:t>、关于政府性基金预算支出情况表（功能科目）的说明</w:t>
      </w:r>
    </w:p>
    <w:p>
      <w:pPr>
        <w:rPr>
          <w:rFonts w:hint="eastAsia" w:ascii="宋体" w:cs="Times New Roman"/>
          <w:sz w:val="30"/>
          <w:szCs w:val="30"/>
        </w:rPr>
      </w:pPr>
      <w:r>
        <w:rPr>
          <w:rFonts w:ascii="宋体" w:hAnsi="宋体" w:cs="宋体"/>
          <w:sz w:val="30"/>
          <w:szCs w:val="30"/>
        </w:rPr>
        <w:t>9</w:t>
      </w:r>
      <w:r>
        <w:rPr>
          <w:rFonts w:hint="eastAsia" w:ascii="宋体" w:hAnsi="宋体" w:cs="宋体"/>
          <w:sz w:val="30"/>
          <w:szCs w:val="30"/>
        </w:rPr>
        <w:t>、关于政府性基金预算支出情况表（部门经济科目）的说明</w:t>
      </w:r>
    </w:p>
    <w:p>
      <w:pPr>
        <w:rPr>
          <w:rFonts w:hint="eastAsia" w:ascii="宋体" w:cs="Times New Roman"/>
          <w:sz w:val="30"/>
          <w:szCs w:val="30"/>
        </w:rPr>
      </w:pPr>
      <w:r>
        <w:rPr>
          <w:rFonts w:ascii="宋体" w:hAnsi="宋体" w:cs="宋体"/>
          <w:sz w:val="30"/>
          <w:szCs w:val="30"/>
        </w:rPr>
        <w:t>10</w:t>
      </w:r>
      <w:r>
        <w:rPr>
          <w:rFonts w:hint="eastAsia" w:ascii="宋体" w:hAnsi="宋体" w:cs="宋体"/>
          <w:sz w:val="30"/>
          <w:szCs w:val="30"/>
        </w:rPr>
        <w:t>、关于政府性基金预算支出情况表（政府经济科目）的说明</w:t>
      </w:r>
    </w:p>
    <w:p>
      <w:pPr>
        <w:rPr>
          <w:rFonts w:hint="eastAsia" w:ascii="宋体" w:cs="Times New Roman"/>
          <w:sz w:val="30"/>
          <w:szCs w:val="30"/>
        </w:rPr>
      </w:pPr>
      <w:r>
        <w:rPr>
          <w:rFonts w:ascii="宋体" w:hAnsi="宋体" w:cs="宋体"/>
          <w:sz w:val="30"/>
          <w:szCs w:val="30"/>
        </w:rPr>
        <w:t>11</w:t>
      </w:r>
      <w:r>
        <w:rPr>
          <w:rFonts w:hint="eastAsia" w:ascii="宋体" w:hAnsi="宋体" w:cs="宋体"/>
          <w:sz w:val="30"/>
          <w:szCs w:val="30"/>
        </w:rPr>
        <w:t>、关于一般公共预算“三公”经费支出表的说明</w:t>
      </w:r>
    </w:p>
    <w:p>
      <w:pPr>
        <w:rPr>
          <w:rFonts w:hint="eastAsia" w:ascii="宋体" w:cs="Times New Roman"/>
          <w:sz w:val="30"/>
          <w:szCs w:val="30"/>
        </w:rPr>
      </w:pPr>
      <w:r>
        <w:rPr>
          <w:rFonts w:ascii="宋体" w:hAnsi="宋体" w:cs="宋体"/>
          <w:sz w:val="30"/>
          <w:szCs w:val="30"/>
        </w:rPr>
        <w:t>12</w:t>
      </w:r>
      <w:r>
        <w:rPr>
          <w:rFonts w:hint="eastAsia" w:ascii="宋体" w:hAnsi="宋体" w:cs="宋体"/>
          <w:sz w:val="30"/>
          <w:szCs w:val="30"/>
        </w:rPr>
        <w:t>、机关运行经费安排情况说明</w:t>
      </w:r>
    </w:p>
    <w:p>
      <w:pPr>
        <w:rPr>
          <w:rFonts w:hint="eastAsia" w:ascii="宋体" w:cs="Times New Roman"/>
          <w:sz w:val="30"/>
          <w:szCs w:val="30"/>
        </w:rPr>
      </w:pPr>
      <w:r>
        <w:rPr>
          <w:rFonts w:ascii="宋体" w:hAnsi="宋体" w:cs="宋体"/>
          <w:sz w:val="30"/>
          <w:szCs w:val="30"/>
        </w:rPr>
        <w:t>13</w:t>
      </w:r>
      <w:r>
        <w:rPr>
          <w:rFonts w:hint="eastAsia" w:ascii="宋体" w:hAnsi="宋体" w:cs="宋体"/>
          <w:sz w:val="30"/>
          <w:szCs w:val="30"/>
        </w:rPr>
        <w:t>、关于政府采购预算支出情况说明</w:t>
      </w:r>
    </w:p>
    <w:p>
      <w:pPr>
        <w:rPr>
          <w:rFonts w:hint="eastAsia" w:ascii="宋体" w:cs="Times New Roman"/>
          <w:sz w:val="30"/>
          <w:szCs w:val="30"/>
        </w:rPr>
      </w:pPr>
      <w:r>
        <w:rPr>
          <w:rFonts w:ascii="宋体" w:hAnsi="宋体" w:cs="宋体"/>
          <w:sz w:val="30"/>
          <w:szCs w:val="30"/>
        </w:rPr>
        <w:t>14</w:t>
      </w:r>
      <w:r>
        <w:rPr>
          <w:rFonts w:hint="eastAsia" w:ascii="宋体" w:hAnsi="宋体" w:cs="宋体"/>
          <w:sz w:val="30"/>
          <w:szCs w:val="30"/>
        </w:rPr>
        <w:t>、关于国有资产占有使用情况说明</w:t>
      </w:r>
    </w:p>
    <w:p>
      <w:pPr>
        <w:rPr>
          <w:rFonts w:hint="eastAsia" w:ascii="宋体" w:hAnsi="宋体" w:cs="宋体"/>
          <w:sz w:val="30"/>
          <w:szCs w:val="30"/>
        </w:rPr>
      </w:pPr>
      <w:r>
        <w:rPr>
          <w:rFonts w:ascii="宋体" w:hAnsi="宋体" w:cs="宋体"/>
          <w:sz w:val="30"/>
          <w:szCs w:val="30"/>
        </w:rPr>
        <w:t>15</w:t>
      </w:r>
      <w:r>
        <w:rPr>
          <w:rFonts w:hint="eastAsia" w:ascii="宋体" w:hAnsi="宋体" w:cs="宋体"/>
          <w:sz w:val="30"/>
          <w:szCs w:val="30"/>
        </w:rPr>
        <w:t>、关于行政事业性项目和专项资金绩效目标的说明</w:t>
      </w:r>
    </w:p>
    <w:p>
      <w:pPr>
        <w:rPr>
          <w:rFonts w:hint="eastAsia"/>
        </w:rPr>
      </w:pPr>
      <w:r>
        <w:rPr>
          <w:rFonts w:hint="eastAsia" w:ascii="宋体" w:hAnsi="宋体" w:cs="宋体"/>
          <w:sz w:val="30"/>
          <w:szCs w:val="30"/>
          <w:lang w:val="en-US" w:eastAsia="zh-CN"/>
        </w:rPr>
        <w:t>16、关于国有资本经营预算收支情况的说明</w:t>
      </w:r>
    </w:p>
    <w:p>
      <w:pPr>
        <w:jc w:val="left"/>
        <w:rPr>
          <w:rFonts w:hint="eastAsia" w:ascii="宋体" w:cs="Times New Roman"/>
          <w:b/>
          <w:bCs/>
          <w:sz w:val="30"/>
          <w:szCs w:val="30"/>
        </w:rPr>
      </w:pPr>
      <w:r>
        <w:rPr>
          <w:rFonts w:hint="eastAsia" w:ascii="宋体" w:hAnsi="宋体" w:cs="宋体"/>
          <w:b/>
          <w:bCs/>
          <w:sz w:val="30"/>
          <w:szCs w:val="30"/>
        </w:rPr>
        <w:t>第四部分</w:t>
      </w:r>
      <w:r>
        <w:rPr>
          <w:rFonts w:ascii="宋体" w:hAnsi="宋体" w:cs="宋体"/>
          <w:b/>
          <w:bCs/>
          <w:sz w:val="30"/>
          <w:szCs w:val="30"/>
        </w:rPr>
        <w:t xml:space="preserve">  </w:t>
      </w:r>
      <w:r>
        <w:rPr>
          <w:rFonts w:hint="eastAsia" w:ascii="宋体" w:hAnsi="宋体" w:cs="宋体"/>
          <w:b/>
          <w:bCs/>
          <w:sz w:val="30"/>
          <w:szCs w:val="30"/>
        </w:rPr>
        <w:t>名词解释</w:t>
      </w:r>
    </w:p>
    <w:p>
      <w:pPr>
        <w:rPr>
          <w:rFonts w:hint="eastAsia" w:ascii="宋体" w:cs="Times New Roman"/>
          <w:sz w:val="30"/>
          <w:szCs w:val="30"/>
        </w:rPr>
      </w:pPr>
      <w:r>
        <w:rPr>
          <w:rFonts w:ascii="宋体" w:hAnsi="宋体" w:cs="宋体"/>
          <w:sz w:val="30"/>
          <w:szCs w:val="30"/>
        </w:rPr>
        <w:t>1</w:t>
      </w:r>
      <w:r>
        <w:rPr>
          <w:rFonts w:hint="eastAsia" w:ascii="宋体" w:hAnsi="宋体" w:cs="宋体"/>
          <w:sz w:val="30"/>
          <w:szCs w:val="30"/>
        </w:rPr>
        <w:t>、财政拨款收入</w:t>
      </w:r>
    </w:p>
    <w:p>
      <w:pPr>
        <w:rPr>
          <w:rFonts w:hint="eastAsia" w:ascii="宋体" w:cs="Times New Roman"/>
          <w:sz w:val="30"/>
          <w:szCs w:val="30"/>
        </w:rPr>
      </w:pPr>
      <w:r>
        <w:rPr>
          <w:rFonts w:ascii="宋体" w:hAnsi="宋体" w:cs="宋体"/>
          <w:sz w:val="30"/>
          <w:szCs w:val="30"/>
        </w:rPr>
        <w:t>2</w:t>
      </w:r>
      <w:r>
        <w:rPr>
          <w:rFonts w:hint="eastAsia" w:ascii="宋体" w:hAnsi="宋体" w:cs="宋体"/>
          <w:sz w:val="30"/>
          <w:szCs w:val="30"/>
        </w:rPr>
        <w:t>、财政专户资金</w:t>
      </w:r>
    </w:p>
    <w:p>
      <w:pPr>
        <w:rPr>
          <w:rFonts w:hint="eastAsia" w:ascii="宋体" w:cs="Times New Roman"/>
          <w:sz w:val="30"/>
          <w:szCs w:val="30"/>
        </w:rPr>
      </w:pPr>
      <w:r>
        <w:rPr>
          <w:rFonts w:ascii="宋体" w:hAnsi="宋体" w:cs="宋体"/>
          <w:sz w:val="30"/>
          <w:szCs w:val="30"/>
        </w:rPr>
        <w:t>3</w:t>
      </w:r>
      <w:r>
        <w:rPr>
          <w:rFonts w:hint="eastAsia" w:ascii="宋体" w:hAnsi="宋体" w:cs="宋体"/>
          <w:sz w:val="30"/>
          <w:szCs w:val="30"/>
        </w:rPr>
        <w:t>、事业收入</w:t>
      </w:r>
    </w:p>
    <w:p>
      <w:pPr>
        <w:rPr>
          <w:rFonts w:hint="eastAsia" w:ascii="宋体" w:cs="Times New Roman"/>
          <w:sz w:val="30"/>
          <w:szCs w:val="30"/>
        </w:rPr>
      </w:pPr>
      <w:r>
        <w:rPr>
          <w:rFonts w:ascii="宋体" w:hAnsi="宋体" w:cs="宋体"/>
          <w:sz w:val="30"/>
          <w:szCs w:val="30"/>
        </w:rPr>
        <w:t>4</w:t>
      </w:r>
      <w:r>
        <w:rPr>
          <w:rFonts w:hint="eastAsia" w:ascii="宋体" w:hAnsi="宋体" w:cs="宋体"/>
          <w:sz w:val="30"/>
          <w:szCs w:val="30"/>
        </w:rPr>
        <w:t>、政府基金收入</w:t>
      </w:r>
    </w:p>
    <w:p>
      <w:pPr>
        <w:rPr>
          <w:rFonts w:hint="eastAsia" w:ascii="宋体" w:cs="Times New Roman"/>
          <w:sz w:val="30"/>
          <w:szCs w:val="30"/>
        </w:rPr>
      </w:pPr>
      <w:r>
        <w:rPr>
          <w:rFonts w:ascii="宋体" w:hAnsi="宋体" w:cs="宋体"/>
          <w:sz w:val="30"/>
          <w:szCs w:val="30"/>
        </w:rPr>
        <w:t>5</w:t>
      </w:r>
      <w:r>
        <w:rPr>
          <w:rFonts w:hint="eastAsia" w:ascii="宋体" w:hAnsi="宋体" w:cs="宋体"/>
          <w:sz w:val="30"/>
          <w:szCs w:val="30"/>
        </w:rPr>
        <w:t>、其他收入</w:t>
      </w:r>
    </w:p>
    <w:p>
      <w:pPr>
        <w:rPr>
          <w:rFonts w:hint="eastAsia" w:ascii="宋体" w:cs="Times New Roman"/>
          <w:sz w:val="30"/>
          <w:szCs w:val="30"/>
        </w:rPr>
      </w:pPr>
      <w:r>
        <w:rPr>
          <w:rFonts w:ascii="宋体" w:hAnsi="宋体" w:cs="宋体"/>
          <w:sz w:val="30"/>
          <w:szCs w:val="30"/>
        </w:rPr>
        <w:t>6</w:t>
      </w:r>
      <w:r>
        <w:rPr>
          <w:rFonts w:hint="eastAsia" w:ascii="宋体" w:hAnsi="宋体" w:cs="宋体"/>
          <w:sz w:val="30"/>
          <w:szCs w:val="30"/>
        </w:rPr>
        <w:t>、基本支出</w:t>
      </w:r>
    </w:p>
    <w:p>
      <w:pPr>
        <w:rPr>
          <w:rFonts w:hint="eastAsia" w:ascii="宋体" w:cs="Times New Roman"/>
          <w:sz w:val="30"/>
          <w:szCs w:val="30"/>
        </w:rPr>
      </w:pPr>
      <w:r>
        <w:rPr>
          <w:rFonts w:ascii="宋体" w:hAnsi="宋体" w:cs="宋体"/>
          <w:sz w:val="30"/>
          <w:szCs w:val="30"/>
        </w:rPr>
        <w:t>7</w:t>
      </w:r>
      <w:r>
        <w:rPr>
          <w:rFonts w:hint="eastAsia" w:ascii="宋体" w:hAnsi="宋体" w:cs="宋体"/>
          <w:sz w:val="30"/>
          <w:szCs w:val="30"/>
        </w:rPr>
        <w:t>、因公出国（境）经费</w:t>
      </w:r>
    </w:p>
    <w:p>
      <w:pPr>
        <w:rPr>
          <w:rFonts w:hint="eastAsia" w:ascii="宋体" w:cs="Times New Roman"/>
          <w:sz w:val="30"/>
          <w:szCs w:val="30"/>
        </w:rPr>
      </w:pPr>
      <w:r>
        <w:rPr>
          <w:rFonts w:ascii="宋体" w:hAnsi="宋体" w:cs="宋体"/>
          <w:sz w:val="30"/>
          <w:szCs w:val="30"/>
        </w:rPr>
        <w:t>8</w:t>
      </w:r>
      <w:r>
        <w:rPr>
          <w:rFonts w:hint="eastAsia" w:ascii="宋体" w:hAnsi="宋体" w:cs="宋体"/>
          <w:sz w:val="30"/>
          <w:szCs w:val="30"/>
        </w:rPr>
        <w:t>、公务接待费</w:t>
      </w:r>
    </w:p>
    <w:p>
      <w:pPr>
        <w:rPr>
          <w:rFonts w:hint="eastAsia" w:ascii="宋体" w:cs="Times New Roman"/>
          <w:sz w:val="30"/>
          <w:szCs w:val="30"/>
        </w:rPr>
      </w:pPr>
      <w:r>
        <w:rPr>
          <w:rFonts w:ascii="宋体" w:hAnsi="宋体" w:cs="宋体"/>
          <w:sz w:val="30"/>
          <w:szCs w:val="30"/>
        </w:rPr>
        <w:t>9</w:t>
      </w:r>
      <w:r>
        <w:rPr>
          <w:rFonts w:hint="eastAsia" w:ascii="宋体" w:hAnsi="宋体" w:cs="宋体"/>
          <w:sz w:val="30"/>
          <w:szCs w:val="30"/>
        </w:rPr>
        <w:t>、公务用车购置及运行费</w:t>
      </w:r>
    </w:p>
    <w:p>
      <w:pPr>
        <w:rPr>
          <w:rFonts w:hint="eastAsia" w:ascii="宋体" w:cs="Times New Roman"/>
          <w:sz w:val="30"/>
          <w:szCs w:val="30"/>
        </w:rPr>
      </w:pPr>
      <w:r>
        <w:rPr>
          <w:rFonts w:ascii="宋体" w:hAnsi="宋体" w:cs="宋体"/>
          <w:sz w:val="30"/>
          <w:szCs w:val="30"/>
        </w:rPr>
        <w:t>10</w:t>
      </w:r>
      <w:r>
        <w:rPr>
          <w:rFonts w:hint="eastAsia" w:ascii="宋体" w:hAnsi="宋体" w:cs="宋体"/>
          <w:sz w:val="30"/>
          <w:szCs w:val="30"/>
        </w:rPr>
        <w:t>、</w:t>
      </w:r>
      <w:r>
        <w:rPr>
          <w:rFonts w:hint="eastAsia" w:ascii="宋体" w:hAnsi="宋体" w:cs="宋体"/>
          <w:color w:val="333333"/>
          <w:sz w:val="30"/>
          <w:szCs w:val="30"/>
          <w:shd w:val="clear" w:color="auto" w:fill="FFFFFF"/>
        </w:rPr>
        <w:t>农业专项款</w:t>
      </w:r>
    </w:p>
    <w:p>
      <w:pPr>
        <w:ind w:firstLine="301" w:firstLineChars="100"/>
        <w:jc w:val="center"/>
        <w:rPr>
          <w:rFonts w:hint="eastAsia" w:ascii="宋体" w:hAnsi="宋体" w:cs="宋体"/>
          <w:b/>
          <w:bCs/>
          <w:sz w:val="30"/>
          <w:szCs w:val="30"/>
        </w:rPr>
      </w:pPr>
    </w:p>
    <w:p>
      <w:pPr>
        <w:jc w:val="center"/>
        <w:rPr>
          <w:rFonts w:hint="eastAsia" w:ascii="宋体" w:cs="Times New Roman"/>
          <w:b/>
          <w:bCs/>
          <w:sz w:val="30"/>
          <w:szCs w:val="30"/>
        </w:rPr>
      </w:pPr>
      <w:r>
        <w:rPr>
          <w:rFonts w:hint="eastAsia" w:ascii="宋体" w:hAnsi="宋体" w:cs="宋体"/>
          <w:b/>
          <w:bCs/>
          <w:sz w:val="30"/>
          <w:szCs w:val="30"/>
        </w:rPr>
        <w:t>第一部分</w:t>
      </w:r>
      <w:r>
        <w:rPr>
          <w:rFonts w:ascii="宋体" w:hAnsi="宋体" w:cs="宋体"/>
          <w:b/>
          <w:bCs/>
          <w:sz w:val="30"/>
          <w:szCs w:val="30"/>
        </w:rPr>
        <w:t xml:space="preserve">   </w:t>
      </w:r>
      <w:r>
        <w:rPr>
          <w:rFonts w:hint="eastAsia" w:ascii="宋体" w:hAnsi="宋体" w:cs="宋体"/>
          <w:b/>
          <w:bCs/>
          <w:sz w:val="30"/>
          <w:szCs w:val="30"/>
        </w:rPr>
        <w:t>兰西县农业农村局部门概况</w:t>
      </w:r>
    </w:p>
    <w:p>
      <w:pPr>
        <w:pStyle w:val="12"/>
        <w:ind w:left="452" w:firstLine="0" w:firstLineChars="0"/>
        <w:rPr>
          <w:rFonts w:hint="eastAsia" w:ascii="宋体" w:cs="Times New Roman"/>
          <w:b/>
          <w:bCs/>
          <w:sz w:val="30"/>
          <w:szCs w:val="30"/>
        </w:rPr>
      </w:pPr>
    </w:p>
    <w:p>
      <w:pPr>
        <w:pStyle w:val="12"/>
        <w:numPr>
          <w:ilvl w:val="0"/>
          <w:numId w:val="1"/>
        </w:numPr>
        <w:ind w:left="452" w:firstLine="0" w:firstLineChars="0"/>
        <w:rPr>
          <w:rFonts w:ascii="宋体" w:hAnsi="宋体" w:cs="宋体"/>
          <w:b/>
          <w:bCs/>
          <w:sz w:val="30"/>
          <w:szCs w:val="30"/>
        </w:rPr>
      </w:pPr>
      <w:r>
        <w:rPr>
          <w:rFonts w:hint="eastAsia" w:ascii="宋体" w:hAnsi="宋体" w:cs="宋体"/>
          <w:b/>
          <w:bCs/>
          <w:sz w:val="30"/>
          <w:szCs w:val="30"/>
        </w:rPr>
        <w:t xml:space="preserve"> 部门职责</w:t>
      </w:r>
    </w:p>
    <w:p>
      <w:pPr>
        <w:spacing w:line="560" w:lineRule="exact"/>
        <w:ind w:firstLine="640" w:firstLineChars="200"/>
        <w:rPr>
          <w:rFonts w:ascii="仿宋" w:hAnsi="仿宋" w:eastAsia="仿宋" w:cs="仿宋"/>
          <w:sz w:val="32"/>
          <w:szCs w:val="40"/>
        </w:rPr>
      </w:pPr>
      <w:r>
        <w:rPr>
          <w:rFonts w:hint="eastAsia" w:ascii="仿宋" w:hAnsi="仿宋" w:eastAsia="仿宋" w:cs="仿宋"/>
          <w:sz w:val="32"/>
          <w:szCs w:val="40"/>
        </w:rPr>
        <w:t>贯彻落实中央、省委、市委、县委有关“三农”工作的方针政策和决策部署，坚持和加强党对农业工作的集中统一领导。围绕实施乡村振兴战略和建设“三城”目标定位，研究制定“三农”工作中长期发展规划，参与起草农业农村有关地方性政策法规。统筹推动农村社会事业、农村公共服务、农村文化、农村基础设施、乡村治理和农村人居环境工作。指导农村精神文明和优秀农耕文化建设。深化农村经济体制改革，落实农村基本经营制度。推动农业科技体制改革和农业科技创新体系建设工作。完成县委、县政府及上级主管部门交办的其他任务，搞好与相关部门配合。</w:t>
      </w:r>
    </w:p>
    <w:p>
      <w:pPr>
        <w:ind w:firstLine="602" w:firstLineChars="200"/>
        <w:rPr>
          <w:rFonts w:hint="eastAsia" w:ascii="宋体" w:cs="Times New Roman"/>
          <w:b/>
          <w:bCs/>
          <w:sz w:val="30"/>
          <w:szCs w:val="30"/>
        </w:rPr>
      </w:pPr>
      <w:r>
        <w:rPr>
          <w:rFonts w:hint="eastAsia" w:ascii="宋体" w:hAnsi="宋体" w:cs="宋体"/>
          <w:b/>
          <w:bCs/>
          <w:sz w:val="30"/>
          <w:szCs w:val="30"/>
        </w:rPr>
        <w:t>二、部门机构设置</w:t>
      </w:r>
    </w:p>
    <w:p>
      <w:pPr>
        <w:ind w:firstLine="600" w:firstLineChars="200"/>
        <w:rPr>
          <w:rFonts w:ascii="仿宋" w:hAnsi="仿宋" w:eastAsia="仿宋" w:cs="仿宋"/>
          <w:sz w:val="32"/>
          <w:szCs w:val="40"/>
        </w:rPr>
      </w:pPr>
      <w:r>
        <w:rPr>
          <w:rFonts w:hint="eastAsia" w:ascii="宋体" w:hAnsi="宋体" w:cs="宋体"/>
          <w:sz w:val="30"/>
          <w:szCs w:val="30"/>
        </w:rPr>
        <w:t>内设科室有</w:t>
      </w:r>
      <w:r>
        <w:rPr>
          <w:rFonts w:hint="eastAsia" w:ascii="仿宋" w:hAnsi="仿宋" w:eastAsia="仿宋" w:cs="仿宋"/>
          <w:sz w:val="32"/>
          <w:szCs w:val="40"/>
        </w:rPr>
        <w:t>办公室、乡村产业发展股、政策法规股、种植业股、畜牧渔业股。</w:t>
      </w:r>
    </w:p>
    <w:p>
      <w:pPr>
        <w:ind w:firstLine="600" w:firstLineChars="200"/>
        <w:rPr>
          <w:rFonts w:hint="eastAsia" w:ascii="宋体" w:cs="Times New Roman"/>
          <w:sz w:val="30"/>
          <w:szCs w:val="30"/>
        </w:rPr>
      </w:pPr>
      <w:r>
        <w:rPr>
          <w:rFonts w:hint="eastAsia" w:ascii="宋体" w:hAnsi="宋体" w:cs="宋体"/>
          <w:sz w:val="30"/>
          <w:szCs w:val="30"/>
        </w:rPr>
        <w:t>预算编报和公开均为本级预算单位，所属单位自行单独编报和公开。</w:t>
      </w:r>
    </w:p>
    <w:p>
      <w:pPr>
        <w:ind w:firstLine="602" w:firstLineChars="200"/>
        <w:rPr>
          <w:rFonts w:hint="eastAsia" w:ascii="宋体" w:cs="Times New Roman"/>
          <w:b/>
          <w:bCs/>
          <w:sz w:val="30"/>
          <w:szCs w:val="30"/>
        </w:rPr>
      </w:pPr>
      <w:r>
        <w:rPr>
          <w:rFonts w:hint="eastAsia" w:ascii="宋体" w:hAnsi="宋体" w:cs="宋体"/>
          <w:b/>
          <w:bCs/>
          <w:sz w:val="30"/>
          <w:szCs w:val="30"/>
        </w:rPr>
        <w:t>三、部门人员构成</w:t>
      </w:r>
    </w:p>
    <w:p>
      <w:pPr>
        <w:ind w:firstLine="600" w:firstLineChars="200"/>
        <w:rPr>
          <w:rFonts w:hint="eastAsia" w:ascii="宋体" w:cs="Times New Roman"/>
          <w:sz w:val="30"/>
          <w:szCs w:val="30"/>
        </w:rPr>
      </w:pPr>
      <w:r>
        <w:rPr>
          <w:rFonts w:hint="eastAsia" w:ascii="宋体" w:hAnsi="宋体" w:cs="宋体"/>
          <w:sz w:val="30"/>
          <w:szCs w:val="30"/>
        </w:rPr>
        <w:t>兰西县农业农村局部门总编制人数18人，在职实有人数</w:t>
      </w:r>
      <w:r>
        <w:rPr>
          <w:rFonts w:hint="eastAsia" w:ascii="宋体" w:hAnsi="宋体" w:cs="宋体"/>
          <w:sz w:val="30"/>
          <w:szCs w:val="30"/>
          <w:lang w:val="en-US" w:eastAsia="zh-CN"/>
        </w:rPr>
        <w:t>17</w:t>
      </w:r>
      <w:r>
        <w:rPr>
          <w:rFonts w:hint="eastAsia" w:ascii="宋体" w:hAnsi="宋体" w:cs="宋体"/>
          <w:sz w:val="30"/>
          <w:szCs w:val="30"/>
        </w:rPr>
        <w:t>退休人员</w:t>
      </w:r>
      <w:r>
        <w:rPr>
          <w:rFonts w:hint="eastAsia" w:ascii="宋体" w:hAnsi="宋体" w:cs="宋体"/>
          <w:sz w:val="30"/>
          <w:szCs w:val="30"/>
          <w:lang w:val="en-US" w:eastAsia="zh-CN"/>
        </w:rPr>
        <w:t>55</w:t>
      </w:r>
      <w:r>
        <w:rPr>
          <w:rFonts w:hint="eastAsia" w:ascii="宋体" w:hAnsi="宋体" w:cs="宋体"/>
          <w:sz w:val="30"/>
          <w:szCs w:val="30"/>
        </w:rPr>
        <w:t>人。</w:t>
      </w:r>
    </w:p>
    <w:p>
      <w:pPr>
        <w:ind w:firstLine="301" w:firstLineChars="100"/>
        <w:jc w:val="center"/>
        <w:rPr>
          <w:rFonts w:hint="eastAsia" w:ascii="宋体" w:cs="Times New Roman"/>
          <w:b/>
          <w:bCs/>
          <w:sz w:val="30"/>
          <w:szCs w:val="30"/>
        </w:rPr>
      </w:pPr>
    </w:p>
    <w:p>
      <w:pPr>
        <w:ind w:firstLine="301" w:firstLineChars="100"/>
        <w:jc w:val="center"/>
        <w:rPr>
          <w:rFonts w:hint="eastAsia" w:ascii="宋体" w:cs="Times New Roman"/>
          <w:b/>
          <w:bCs/>
          <w:sz w:val="30"/>
          <w:szCs w:val="30"/>
        </w:rPr>
      </w:pPr>
      <w:r>
        <w:rPr>
          <w:rFonts w:hint="eastAsia" w:ascii="宋体" w:hAnsi="宋体" w:cs="宋体"/>
          <w:b/>
          <w:bCs/>
          <w:sz w:val="30"/>
          <w:szCs w:val="30"/>
        </w:rPr>
        <w:t>第二部分  兰西县农业农村局</w:t>
      </w:r>
      <w:r>
        <w:rPr>
          <w:rFonts w:ascii="宋体" w:hAnsi="宋体" w:cs="宋体"/>
          <w:b/>
          <w:bCs/>
          <w:sz w:val="30"/>
          <w:szCs w:val="30"/>
        </w:rPr>
        <w:t>20</w:t>
      </w:r>
      <w:r>
        <w:rPr>
          <w:rFonts w:hint="eastAsia" w:ascii="宋体" w:hAnsi="宋体" w:cs="宋体"/>
          <w:b/>
          <w:bCs/>
          <w:sz w:val="30"/>
          <w:szCs w:val="30"/>
        </w:rPr>
        <w:t>2</w:t>
      </w:r>
      <w:r>
        <w:rPr>
          <w:rFonts w:hint="eastAsia" w:ascii="宋体" w:hAnsi="宋体" w:cs="宋体"/>
          <w:b/>
          <w:bCs/>
          <w:sz w:val="30"/>
          <w:szCs w:val="30"/>
          <w:lang w:val="en-US" w:eastAsia="zh-CN"/>
        </w:rPr>
        <w:t>2</w:t>
      </w:r>
      <w:r>
        <w:rPr>
          <w:rFonts w:hint="eastAsia" w:ascii="宋体" w:hAnsi="宋体" w:cs="宋体"/>
          <w:b/>
          <w:bCs/>
          <w:sz w:val="30"/>
          <w:szCs w:val="30"/>
        </w:rPr>
        <w:t>年部门预算公开报表</w:t>
      </w:r>
    </w:p>
    <w:p>
      <w:pPr>
        <w:ind w:firstLine="600" w:firstLineChars="200"/>
        <w:rPr>
          <w:rFonts w:hint="eastAsia" w:ascii="宋体" w:cs="Times New Roman"/>
          <w:sz w:val="30"/>
          <w:szCs w:val="30"/>
        </w:rPr>
      </w:pPr>
    </w:p>
    <w:p>
      <w:pPr>
        <w:ind w:firstLine="600" w:firstLineChars="200"/>
        <w:rPr>
          <w:rFonts w:hint="eastAsia" w:ascii="宋体" w:cs="Times New Roman"/>
          <w:sz w:val="30"/>
          <w:szCs w:val="30"/>
        </w:rPr>
      </w:pPr>
      <w:r>
        <w:rPr>
          <w:rFonts w:hint="eastAsia" w:ascii="宋体" w:hAnsi="宋体" w:cs="宋体"/>
          <w:sz w:val="30"/>
          <w:szCs w:val="30"/>
        </w:rPr>
        <w:t>一、部门收支总体情况表</w:t>
      </w:r>
    </w:p>
    <w:p>
      <w:pPr>
        <w:ind w:firstLine="600" w:firstLineChars="200"/>
        <w:rPr>
          <w:rFonts w:hint="eastAsia" w:ascii="宋体" w:cs="Times New Roman"/>
          <w:sz w:val="30"/>
          <w:szCs w:val="30"/>
        </w:rPr>
      </w:pPr>
      <w:r>
        <w:rPr>
          <w:rFonts w:hint="eastAsia" w:ascii="宋体" w:hAnsi="宋体" w:cs="宋体"/>
          <w:sz w:val="30"/>
          <w:szCs w:val="30"/>
        </w:rPr>
        <w:t>二、部门收入总体情况表</w:t>
      </w:r>
    </w:p>
    <w:p>
      <w:pPr>
        <w:ind w:firstLine="600" w:firstLineChars="200"/>
        <w:rPr>
          <w:rFonts w:hint="eastAsia" w:ascii="宋体" w:cs="Times New Roman"/>
          <w:sz w:val="30"/>
          <w:szCs w:val="30"/>
        </w:rPr>
      </w:pPr>
      <w:r>
        <w:rPr>
          <w:rFonts w:hint="eastAsia" w:ascii="宋体" w:hAnsi="宋体" w:cs="宋体"/>
          <w:sz w:val="30"/>
          <w:szCs w:val="30"/>
        </w:rPr>
        <w:t>三、部门支出总体情况表</w:t>
      </w:r>
    </w:p>
    <w:p>
      <w:pPr>
        <w:ind w:firstLine="600" w:firstLineChars="200"/>
        <w:rPr>
          <w:rFonts w:hint="eastAsia" w:ascii="宋体" w:cs="Times New Roman"/>
          <w:sz w:val="30"/>
          <w:szCs w:val="30"/>
        </w:rPr>
      </w:pPr>
      <w:r>
        <w:rPr>
          <w:rFonts w:hint="eastAsia" w:ascii="宋体" w:hAnsi="宋体" w:cs="宋体"/>
          <w:sz w:val="30"/>
          <w:szCs w:val="30"/>
        </w:rPr>
        <w:t>四、财政拨款收支总体情况表</w:t>
      </w:r>
    </w:p>
    <w:p>
      <w:pPr>
        <w:ind w:firstLine="600" w:firstLineChars="200"/>
        <w:rPr>
          <w:rFonts w:hint="eastAsia" w:ascii="宋体" w:cs="Times New Roman"/>
          <w:sz w:val="30"/>
          <w:szCs w:val="30"/>
        </w:rPr>
      </w:pPr>
      <w:r>
        <w:rPr>
          <w:rFonts w:hint="eastAsia" w:ascii="宋体" w:hAnsi="宋体" w:cs="宋体"/>
          <w:sz w:val="30"/>
          <w:szCs w:val="30"/>
        </w:rPr>
        <w:t>五、一般公共预算支出情况表</w:t>
      </w:r>
      <w:r>
        <w:rPr>
          <w:rFonts w:ascii="宋体" w:hAnsi="宋体" w:cs="宋体"/>
          <w:sz w:val="30"/>
          <w:szCs w:val="30"/>
        </w:rPr>
        <w:t>(</w:t>
      </w:r>
      <w:r>
        <w:rPr>
          <w:rFonts w:hint="eastAsia" w:ascii="宋体" w:hAnsi="宋体" w:cs="宋体"/>
          <w:sz w:val="30"/>
          <w:szCs w:val="30"/>
        </w:rPr>
        <w:t>功能科目</w:t>
      </w:r>
      <w:r>
        <w:rPr>
          <w:rFonts w:ascii="宋体" w:hAnsi="宋体" w:cs="宋体"/>
          <w:sz w:val="30"/>
          <w:szCs w:val="30"/>
        </w:rPr>
        <w:t>)</w:t>
      </w:r>
    </w:p>
    <w:p>
      <w:pPr>
        <w:ind w:firstLine="600" w:firstLineChars="200"/>
        <w:rPr>
          <w:rFonts w:hint="eastAsia" w:ascii="宋体" w:cs="Times New Roman"/>
          <w:sz w:val="30"/>
          <w:szCs w:val="30"/>
        </w:rPr>
      </w:pPr>
      <w:r>
        <w:rPr>
          <w:rFonts w:hint="eastAsia" w:ascii="宋体" w:hAnsi="宋体" w:cs="宋体"/>
          <w:sz w:val="30"/>
          <w:szCs w:val="30"/>
        </w:rPr>
        <w:t>六、一般公共预算基本支出情况表</w:t>
      </w:r>
      <w:r>
        <w:rPr>
          <w:rFonts w:ascii="宋体" w:hAnsi="宋体" w:cs="宋体"/>
          <w:sz w:val="30"/>
          <w:szCs w:val="30"/>
        </w:rPr>
        <w:t>(</w:t>
      </w:r>
      <w:r>
        <w:rPr>
          <w:rFonts w:hint="eastAsia" w:ascii="宋体" w:hAnsi="宋体" w:cs="宋体"/>
          <w:sz w:val="30"/>
          <w:szCs w:val="30"/>
        </w:rPr>
        <w:t>部门经济科目</w:t>
      </w:r>
      <w:r>
        <w:rPr>
          <w:rFonts w:ascii="宋体" w:hAnsi="宋体" w:cs="宋体"/>
          <w:sz w:val="30"/>
          <w:szCs w:val="30"/>
        </w:rPr>
        <w:t>)</w:t>
      </w:r>
    </w:p>
    <w:p>
      <w:pPr>
        <w:ind w:firstLine="600" w:firstLineChars="200"/>
        <w:rPr>
          <w:rFonts w:hint="eastAsia" w:ascii="宋体" w:cs="Times New Roman"/>
          <w:sz w:val="30"/>
          <w:szCs w:val="30"/>
        </w:rPr>
      </w:pPr>
      <w:r>
        <w:rPr>
          <w:rFonts w:hint="eastAsia" w:ascii="宋体" w:hAnsi="宋体" w:cs="宋体"/>
          <w:sz w:val="30"/>
          <w:szCs w:val="30"/>
        </w:rPr>
        <w:t>七、一般公共预算支出情况表</w:t>
      </w:r>
      <w:r>
        <w:rPr>
          <w:rFonts w:ascii="宋体" w:hAnsi="宋体" w:cs="宋体"/>
          <w:sz w:val="30"/>
          <w:szCs w:val="30"/>
        </w:rPr>
        <w:t>(</w:t>
      </w:r>
      <w:r>
        <w:rPr>
          <w:rFonts w:hint="eastAsia" w:ascii="宋体" w:hAnsi="宋体" w:cs="宋体"/>
          <w:sz w:val="30"/>
          <w:szCs w:val="30"/>
        </w:rPr>
        <w:t>政府经济科目</w:t>
      </w:r>
      <w:r>
        <w:rPr>
          <w:rFonts w:ascii="宋体" w:hAnsi="宋体" w:cs="宋体"/>
          <w:sz w:val="30"/>
          <w:szCs w:val="30"/>
        </w:rPr>
        <w:t>)</w:t>
      </w:r>
    </w:p>
    <w:p>
      <w:pPr>
        <w:ind w:firstLine="600" w:firstLineChars="200"/>
        <w:rPr>
          <w:rFonts w:hint="eastAsia" w:ascii="宋体" w:cs="Times New Roman"/>
          <w:sz w:val="30"/>
          <w:szCs w:val="30"/>
        </w:rPr>
      </w:pPr>
      <w:r>
        <w:rPr>
          <w:rFonts w:hint="eastAsia" w:ascii="宋体" w:hAnsi="宋体" w:cs="宋体"/>
          <w:sz w:val="30"/>
          <w:szCs w:val="30"/>
        </w:rPr>
        <w:t>八、政府性基金预算支出情况表</w:t>
      </w:r>
      <w:r>
        <w:rPr>
          <w:rFonts w:ascii="宋体" w:hAnsi="宋体" w:cs="宋体"/>
          <w:sz w:val="30"/>
          <w:szCs w:val="30"/>
        </w:rPr>
        <w:t>(</w:t>
      </w:r>
      <w:r>
        <w:rPr>
          <w:rFonts w:hint="eastAsia" w:ascii="宋体" w:hAnsi="宋体" w:cs="宋体"/>
          <w:sz w:val="30"/>
          <w:szCs w:val="30"/>
        </w:rPr>
        <w:t>功能科目</w:t>
      </w:r>
      <w:r>
        <w:rPr>
          <w:rFonts w:ascii="宋体" w:hAnsi="宋体" w:cs="宋体"/>
          <w:sz w:val="30"/>
          <w:szCs w:val="30"/>
        </w:rPr>
        <w:t>)</w:t>
      </w:r>
    </w:p>
    <w:p>
      <w:pPr>
        <w:ind w:firstLine="600" w:firstLineChars="200"/>
        <w:rPr>
          <w:rFonts w:hint="eastAsia" w:ascii="宋体" w:cs="Times New Roman"/>
          <w:sz w:val="30"/>
          <w:szCs w:val="30"/>
        </w:rPr>
      </w:pPr>
      <w:r>
        <w:rPr>
          <w:rFonts w:hint="eastAsia" w:ascii="宋体" w:hAnsi="宋体" w:cs="宋体"/>
          <w:sz w:val="30"/>
          <w:szCs w:val="30"/>
        </w:rPr>
        <w:t>九、政府性基金预算支出情况表</w:t>
      </w:r>
      <w:r>
        <w:rPr>
          <w:rFonts w:ascii="宋体" w:hAnsi="宋体" w:cs="宋体"/>
          <w:sz w:val="30"/>
          <w:szCs w:val="30"/>
        </w:rPr>
        <w:t>(</w:t>
      </w:r>
      <w:r>
        <w:rPr>
          <w:rFonts w:hint="eastAsia" w:ascii="宋体" w:hAnsi="宋体" w:cs="宋体"/>
          <w:sz w:val="30"/>
          <w:szCs w:val="30"/>
        </w:rPr>
        <w:t>部门经济科目</w:t>
      </w:r>
      <w:r>
        <w:rPr>
          <w:rFonts w:ascii="宋体" w:hAnsi="宋体" w:cs="宋体"/>
          <w:sz w:val="30"/>
          <w:szCs w:val="30"/>
        </w:rPr>
        <w:t>)</w:t>
      </w:r>
    </w:p>
    <w:p>
      <w:pPr>
        <w:ind w:firstLine="600" w:firstLineChars="200"/>
        <w:rPr>
          <w:rFonts w:hint="eastAsia" w:ascii="宋体" w:cs="Times New Roman"/>
          <w:sz w:val="30"/>
          <w:szCs w:val="30"/>
        </w:rPr>
      </w:pPr>
      <w:r>
        <w:rPr>
          <w:rFonts w:hint="eastAsia" w:ascii="宋体" w:hAnsi="宋体" w:cs="宋体"/>
          <w:sz w:val="30"/>
          <w:szCs w:val="30"/>
        </w:rPr>
        <w:t>十、政府性基金预算支出情况表</w:t>
      </w:r>
      <w:r>
        <w:rPr>
          <w:rFonts w:ascii="宋体" w:hAnsi="宋体" w:cs="宋体"/>
          <w:sz w:val="30"/>
          <w:szCs w:val="30"/>
        </w:rPr>
        <w:t>(</w:t>
      </w:r>
      <w:r>
        <w:rPr>
          <w:rFonts w:hint="eastAsia" w:ascii="宋体" w:hAnsi="宋体" w:cs="宋体"/>
          <w:sz w:val="30"/>
          <w:szCs w:val="30"/>
        </w:rPr>
        <w:t>政府经济科目</w:t>
      </w:r>
      <w:r>
        <w:rPr>
          <w:rFonts w:ascii="宋体" w:hAnsi="宋体" w:cs="宋体"/>
          <w:sz w:val="30"/>
          <w:szCs w:val="30"/>
        </w:rPr>
        <w:t>)</w:t>
      </w:r>
    </w:p>
    <w:p>
      <w:pPr>
        <w:ind w:firstLine="600" w:firstLineChars="200"/>
        <w:rPr>
          <w:rFonts w:hint="eastAsia" w:ascii="宋体" w:hAnsi="宋体" w:cs="宋体"/>
          <w:sz w:val="30"/>
          <w:szCs w:val="30"/>
        </w:rPr>
      </w:pPr>
      <w:r>
        <w:rPr>
          <w:rFonts w:hint="eastAsia" w:ascii="宋体" w:hAnsi="宋体" w:cs="宋体"/>
          <w:sz w:val="30"/>
          <w:szCs w:val="30"/>
        </w:rPr>
        <w:t>十一、一般公共预算“三公”经费支出情况表。</w:t>
      </w:r>
    </w:p>
    <w:p>
      <w:pPr>
        <w:ind w:firstLine="600" w:firstLineChars="200"/>
        <w:rPr>
          <w:rFonts w:hint="eastAsia" w:ascii="宋体" w:cs="Times New Roman"/>
          <w:b/>
          <w:bCs/>
          <w:sz w:val="30"/>
          <w:szCs w:val="30"/>
        </w:rPr>
      </w:pPr>
      <w:r>
        <w:rPr>
          <w:rFonts w:hint="eastAsia" w:ascii="宋体" w:hAnsi="宋体" w:cs="宋体"/>
          <w:sz w:val="30"/>
          <w:szCs w:val="30"/>
          <w:lang w:val="en-US" w:eastAsia="zh-CN"/>
        </w:rPr>
        <w:t>十二、国有资本经营预算表</w:t>
      </w:r>
    </w:p>
    <w:p>
      <w:pPr>
        <w:jc w:val="center"/>
        <w:rPr>
          <w:rFonts w:hint="eastAsia" w:ascii="宋体" w:cs="Times New Roman"/>
          <w:b/>
          <w:bCs/>
          <w:sz w:val="30"/>
          <w:szCs w:val="30"/>
        </w:rPr>
      </w:pPr>
      <w:r>
        <w:rPr>
          <w:rFonts w:hint="eastAsia" w:ascii="宋体" w:hAnsi="宋体" w:cs="宋体"/>
          <w:b/>
          <w:bCs/>
          <w:sz w:val="30"/>
          <w:szCs w:val="30"/>
        </w:rPr>
        <w:t>第三部分兰西县农业局部门</w:t>
      </w:r>
      <w:r>
        <w:rPr>
          <w:rFonts w:ascii="宋体" w:hAnsi="宋体" w:cs="宋体"/>
          <w:b/>
          <w:bCs/>
          <w:sz w:val="30"/>
          <w:szCs w:val="30"/>
        </w:rPr>
        <w:t>20</w:t>
      </w:r>
      <w:r>
        <w:rPr>
          <w:rFonts w:hint="eastAsia" w:ascii="宋体" w:hAnsi="宋体" w:cs="宋体"/>
          <w:b/>
          <w:bCs/>
          <w:sz w:val="30"/>
          <w:szCs w:val="30"/>
        </w:rPr>
        <w:t>2</w:t>
      </w:r>
      <w:r>
        <w:rPr>
          <w:rFonts w:hint="eastAsia" w:ascii="宋体" w:hAnsi="宋体" w:cs="宋体"/>
          <w:b/>
          <w:bCs/>
          <w:sz w:val="30"/>
          <w:szCs w:val="30"/>
          <w:lang w:val="en-US" w:eastAsia="zh-CN"/>
        </w:rPr>
        <w:t>2</w:t>
      </w:r>
      <w:r>
        <w:rPr>
          <w:rFonts w:hint="eastAsia" w:ascii="宋体" w:hAnsi="宋体" w:cs="宋体"/>
          <w:b/>
          <w:bCs/>
          <w:sz w:val="30"/>
          <w:szCs w:val="30"/>
        </w:rPr>
        <w:t>年部门预算情况说明</w:t>
      </w:r>
    </w:p>
    <w:p>
      <w:pPr>
        <w:ind w:firstLine="452" w:firstLineChars="150"/>
        <w:jc w:val="center"/>
        <w:rPr>
          <w:rFonts w:hint="eastAsia" w:ascii="宋体" w:cs="Times New Roman"/>
          <w:b/>
          <w:bCs/>
          <w:sz w:val="30"/>
          <w:szCs w:val="30"/>
        </w:rPr>
      </w:pPr>
    </w:p>
    <w:p>
      <w:pPr>
        <w:ind w:firstLine="602" w:firstLineChars="200"/>
        <w:jc w:val="left"/>
        <w:rPr>
          <w:rFonts w:hint="eastAsia" w:ascii="宋体" w:cs="Times New Roman"/>
          <w:b/>
          <w:bCs/>
          <w:sz w:val="30"/>
          <w:szCs w:val="30"/>
        </w:rPr>
      </w:pPr>
      <w:r>
        <w:rPr>
          <w:rFonts w:hint="eastAsia" w:ascii="宋体" w:hAnsi="宋体" w:cs="宋体"/>
          <w:b/>
          <w:bCs/>
          <w:sz w:val="30"/>
          <w:szCs w:val="30"/>
        </w:rPr>
        <w:t>一、关于部门收支总体情况表的说明</w:t>
      </w:r>
    </w:p>
    <w:p>
      <w:pPr>
        <w:widowControl/>
        <w:spacing w:line="540" w:lineRule="exact"/>
        <w:ind w:firstLine="600" w:firstLineChars="200"/>
        <w:jc w:val="left"/>
        <w:rPr>
          <w:rFonts w:hint="eastAsia" w:ascii="宋体" w:cs="Times New Roman"/>
          <w:sz w:val="30"/>
          <w:szCs w:val="30"/>
        </w:rPr>
      </w:pPr>
      <w:r>
        <w:rPr>
          <w:rFonts w:hint="eastAsia" w:ascii="宋体" w:hAnsi="宋体" w:cs="宋体"/>
          <w:sz w:val="30"/>
          <w:szCs w:val="30"/>
        </w:rPr>
        <w:t>兰西县农业农村局</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年收支总预算</w:t>
      </w:r>
      <w:r>
        <w:rPr>
          <w:rFonts w:hint="eastAsia" w:ascii="宋体" w:hAnsi="宋体" w:cs="宋体"/>
          <w:sz w:val="30"/>
          <w:szCs w:val="30"/>
          <w:lang w:val="en-US" w:eastAsia="zh-CN"/>
        </w:rPr>
        <w:t>31182.28</w:t>
      </w:r>
      <w:r>
        <w:rPr>
          <w:rFonts w:hint="eastAsia" w:ascii="宋体" w:hAnsi="宋体" w:cs="宋体"/>
          <w:sz w:val="30"/>
          <w:szCs w:val="30"/>
        </w:rPr>
        <w:t>万元，</w:t>
      </w:r>
      <w:r>
        <w:rPr>
          <w:rFonts w:hint="eastAsia" w:ascii="宋体" w:hAnsi="宋体" w:cs="宋体"/>
          <w:sz w:val="30"/>
          <w:szCs w:val="30"/>
          <w:lang w:eastAsia="zh-CN"/>
        </w:rPr>
        <w:t>比上年预算减少</w:t>
      </w:r>
      <w:r>
        <w:rPr>
          <w:rFonts w:hint="eastAsia" w:ascii="宋体" w:hAnsi="宋体" w:cs="宋体"/>
          <w:sz w:val="30"/>
          <w:szCs w:val="30"/>
          <w:lang w:val="en-US" w:eastAsia="zh-CN"/>
        </w:rPr>
        <w:t>571.29</w:t>
      </w:r>
      <w:r>
        <w:rPr>
          <w:rFonts w:hint="eastAsia" w:ascii="宋体" w:hAnsi="宋体" w:cs="宋体"/>
          <w:sz w:val="30"/>
          <w:szCs w:val="30"/>
        </w:rPr>
        <w:t>万元。收入包括：一般公共预算收入</w:t>
      </w:r>
      <w:r>
        <w:rPr>
          <w:rFonts w:hint="eastAsia" w:ascii="宋体" w:hAnsi="宋体" w:cs="宋体"/>
          <w:sz w:val="30"/>
          <w:szCs w:val="30"/>
          <w:lang w:val="en-US" w:eastAsia="zh-CN"/>
        </w:rPr>
        <w:t>31182.28</w:t>
      </w:r>
      <w:r>
        <w:rPr>
          <w:rFonts w:hint="eastAsia" w:ascii="宋体" w:hAnsi="宋体" w:cs="宋体"/>
          <w:sz w:val="30"/>
          <w:szCs w:val="30"/>
        </w:rPr>
        <w:t>万元；支出包括：农林水支出</w:t>
      </w:r>
      <w:r>
        <w:rPr>
          <w:rFonts w:hint="eastAsia" w:ascii="宋体" w:hAnsi="宋体" w:cs="宋体"/>
          <w:sz w:val="30"/>
          <w:szCs w:val="30"/>
          <w:lang w:val="en-US" w:eastAsia="zh-CN"/>
        </w:rPr>
        <w:t>31137.68</w:t>
      </w:r>
      <w:r>
        <w:rPr>
          <w:rFonts w:hint="eastAsia" w:ascii="宋体" w:hAnsi="宋体" w:cs="宋体"/>
          <w:sz w:val="30"/>
          <w:szCs w:val="30"/>
        </w:rPr>
        <w:t>万元，住房保障支出</w:t>
      </w:r>
      <w:r>
        <w:rPr>
          <w:rFonts w:hint="eastAsia" w:ascii="宋体" w:hAnsi="宋体" w:cs="宋体"/>
          <w:sz w:val="30"/>
          <w:szCs w:val="30"/>
          <w:lang w:val="en-US" w:eastAsia="zh-CN"/>
        </w:rPr>
        <w:t>6.72</w:t>
      </w:r>
      <w:r>
        <w:rPr>
          <w:rFonts w:hint="eastAsia" w:ascii="宋体" w:hAnsi="宋体" w:cs="宋体"/>
          <w:sz w:val="30"/>
          <w:szCs w:val="30"/>
        </w:rPr>
        <w:t>万元，社会保障和就业支出</w:t>
      </w:r>
      <w:r>
        <w:rPr>
          <w:rFonts w:hint="eastAsia" w:ascii="宋体" w:hAnsi="宋体" w:cs="宋体"/>
          <w:sz w:val="30"/>
          <w:szCs w:val="30"/>
          <w:lang w:val="en-US" w:eastAsia="zh-CN"/>
        </w:rPr>
        <w:t>24.20</w:t>
      </w:r>
      <w:r>
        <w:rPr>
          <w:rFonts w:hint="eastAsia" w:ascii="宋体" w:hAnsi="宋体" w:cs="宋体"/>
          <w:sz w:val="30"/>
          <w:szCs w:val="30"/>
        </w:rPr>
        <w:t>万元</w:t>
      </w:r>
      <w:r>
        <w:rPr>
          <w:rFonts w:hint="eastAsia" w:ascii="宋体" w:hAnsi="宋体" w:cs="宋体"/>
          <w:sz w:val="30"/>
          <w:szCs w:val="30"/>
          <w:lang w:val="en-US" w:eastAsia="zh-CN"/>
        </w:rPr>
        <w:t>,卫生健康支出13.68万元</w:t>
      </w:r>
      <w:r>
        <w:rPr>
          <w:rFonts w:hint="eastAsia" w:ascii="宋体" w:hAnsi="宋体" w:cs="宋体"/>
          <w:sz w:val="30"/>
          <w:szCs w:val="30"/>
        </w:rPr>
        <w:t>。按照综合预算的原则，兰西县农业农村局所有收入和支出均纳入部门预算管理。</w:t>
      </w:r>
    </w:p>
    <w:p>
      <w:pPr>
        <w:ind w:firstLine="602" w:firstLineChars="200"/>
        <w:jc w:val="left"/>
        <w:rPr>
          <w:rFonts w:hint="eastAsia" w:ascii="宋体" w:cs="Times New Roman"/>
          <w:b/>
          <w:bCs/>
          <w:sz w:val="30"/>
          <w:szCs w:val="30"/>
        </w:rPr>
      </w:pPr>
      <w:r>
        <w:rPr>
          <w:rFonts w:hint="eastAsia" w:ascii="宋体" w:hAnsi="宋体" w:cs="宋体"/>
          <w:b/>
          <w:bCs/>
          <w:sz w:val="30"/>
          <w:szCs w:val="30"/>
        </w:rPr>
        <w:t>二、关于部门收入总体情况表的说明</w:t>
      </w:r>
    </w:p>
    <w:p>
      <w:pPr>
        <w:widowControl/>
        <w:spacing w:line="540" w:lineRule="exact"/>
        <w:ind w:firstLine="600" w:firstLineChars="200"/>
        <w:rPr>
          <w:rFonts w:hint="eastAsia" w:ascii="宋体" w:cs="Times New Roman"/>
          <w:sz w:val="30"/>
          <w:szCs w:val="30"/>
        </w:rPr>
      </w:pPr>
      <w:r>
        <w:rPr>
          <w:rFonts w:hint="eastAsia" w:ascii="宋体" w:hAnsi="宋体" w:cs="宋体"/>
          <w:sz w:val="30"/>
          <w:szCs w:val="30"/>
        </w:rPr>
        <w:t>兰西县农业农村局</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年预算总收入是</w:t>
      </w:r>
      <w:r>
        <w:rPr>
          <w:rFonts w:hint="eastAsia" w:ascii="宋体" w:hAnsi="宋体" w:cs="宋体"/>
          <w:sz w:val="30"/>
          <w:szCs w:val="30"/>
          <w:lang w:val="en-US" w:eastAsia="zh-CN"/>
        </w:rPr>
        <w:t>31182.28</w:t>
      </w:r>
      <w:r>
        <w:rPr>
          <w:rFonts w:hint="eastAsia" w:ascii="宋体" w:hAnsi="宋体" w:cs="宋体"/>
          <w:sz w:val="30"/>
          <w:szCs w:val="30"/>
        </w:rPr>
        <w:t>万元，其中：一般公共预算收入</w:t>
      </w:r>
      <w:r>
        <w:rPr>
          <w:rFonts w:hint="eastAsia" w:ascii="宋体" w:hAnsi="宋体" w:cs="宋体"/>
          <w:sz w:val="30"/>
          <w:szCs w:val="30"/>
          <w:lang w:val="en-US" w:eastAsia="zh-CN"/>
        </w:rPr>
        <w:t>31182.28</w:t>
      </w:r>
      <w:r>
        <w:rPr>
          <w:rFonts w:hint="eastAsia" w:ascii="宋体" w:hAnsi="宋体" w:cs="宋体"/>
          <w:sz w:val="30"/>
          <w:szCs w:val="30"/>
        </w:rPr>
        <w:t>万元，占</w:t>
      </w:r>
      <w:r>
        <w:rPr>
          <w:rFonts w:ascii="宋体" w:hAnsi="宋体" w:cs="宋体"/>
          <w:sz w:val="30"/>
          <w:szCs w:val="30"/>
        </w:rPr>
        <w:t>100%</w:t>
      </w:r>
      <w:r>
        <w:rPr>
          <w:rFonts w:hint="eastAsia" w:ascii="宋体" w:hAnsi="宋体" w:cs="宋体"/>
          <w:sz w:val="30"/>
          <w:szCs w:val="30"/>
        </w:rPr>
        <w:t>。</w:t>
      </w:r>
    </w:p>
    <w:p>
      <w:pPr>
        <w:ind w:firstLine="602" w:firstLineChars="200"/>
        <w:jc w:val="left"/>
        <w:rPr>
          <w:rFonts w:hint="eastAsia" w:ascii="宋体" w:cs="Times New Roman"/>
          <w:b/>
          <w:bCs/>
          <w:sz w:val="30"/>
          <w:szCs w:val="30"/>
        </w:rPr>
      </w:pPr>
      <w:r>
        <w:rPr>
          <w:rFonts w:hint="eastAsia" w:ascii="宋体" w:hAnsi="宋体" w:cs="宋体"/>
          <w:b/>
          <w:bCs/>
          <w:sz w:val="30"/>
          <w:szCs w:val="30"/>
        </w:rPr>
        <w:t>三、关于部门支出总体情况表的说明</w:t>
      </w:r>
    </w:p>
    <w:p>
      <w:pPr>
        <w:ind w:firstLine="600" w:firstLineChars="200"/>
        <w:jc w:val="left"/>
        <w:rPr>
          <w:rFonts w:hint="eastAsia" w:ascii="宋体" w:cs="Times New Roman"/>
          <w:sz w:val="30"/>
          <w:szCs w:val="30"/>
        </w:rPr>
      </w:pPr>
      <w:r>
        <w:rPr>
          <w:rFonts w:hint="eastAsia" w:ascii="宋体" w:hAnsi="宋体" w:cs="宋体"/>
          <w:sz w:val="30"/>
          <w:szCs w:val="30"/>
        </w:rPr>
        <w:t>兰西县农业农村局</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年支出预算</w:t>
      </w:r>
      <w:r>
        <w:rPr>
          <w:rFonts w:hint="eastAsia" w:ascii="宋体" w:hAnsi="宋体" w:cs="宋体"/>
          <w:sz w:val="30"/>
          <w:szCs w:val="30"/>
          <w:lang w:val="en-US" w:eastAsia="zh-CN"/>
        </w:rPr>
        <w:t>31182.28</w:t>
      </w:r>
      <w:r>
        <w:rPr>
          <w:rFonts w:hint="eastAsia" w:ascii="宋体" w:hAnsi="宋体" w:cs="宋体"/>
          <w:sz w:val="30"/>
          <w:szCs w:val="30"/>
        </w:rPr>
        <w:t>万元，其中：基本支出</w:t>
      </w:r>
      <w:r>
        <w:rPr>
          <w:rFonts w:hint="eastAsia" w:ascii="宋体" w:hAnsi="宋体" w:cs="宋体"/>
          <w:sz w:val="30"/>
          <w:szCs w:val="30"/>
          <w:lang w:val="en-US" w:eastAsia="zh-CN"/>
        </w:rPr>
        <w:t>278.04</w:t>
      </w:r>
      <w:r>
        <w:rPr>
          <w:rFonts w:hint="eastAsia" w:ascii="宋体" w:hAnsi="宋体" w:cs="宋体"/>
          <w:sz w:val="30"/>
          <w:szCs w:val="30"/>
        </w:rPr>
        <w:t>元，占</w:t>
      </w:r>
      <w:r>
        <w:rPr>
          <w:rFonts w:hint="eastAsia" w:ascii="宋体" w:hAnsi="宋体" w:cs="宋体"/>
          <w:sz w:val="30"/>
          <w:szCs w:val="30"/>
          <w:lang w:val="en-US" w:eastAsia="zh-CN"/>
        </w:rPr>
        <w:t>2</w:t>
      </w:r>
      <w:r>
        <w:rPr>
          <w:rFonts w:ascii="宋体" w:hAnsi="宋体" w:cs="宋体"/>
          <w:sz w:val="30"/>
          <w:szCs w:val="30"/>
        </w:rPr>
        <w:t>%</w:t>
      </w:r>
      <w:r>
        <w:rPr>
          <w:rFonts w:hint="eastAsia" w:ascii="宋体" w:hAnsi="宋体" w:cs="宋体"/>
          <w:sz w:val="30"/>
          <w:szCs w:val="30"/>
        </w:rPr>
        <w:t>；项目支出</w:t>
      </w:r>
      <w:r>
        <w:rPr>
          <w:rFonts w:hint="eastAsia" w:ascii="宋体" w:hAnsi="宋体" w:cs="宋体"/>
          <w:sz w:val="30"/>
          <w:szCs w:val="30"/>
          <w:lang w:val="en-US" w:eastAsia="zh-CN"/>
        </w:rPr>
        <w:t>30904.20</w:t>
      </w:r>
      <w:r>
        <w:rPr>
          <w:rFonts w:hint="eastAsia" w:ascii="宋体" w:hAnsi="宋体" w:cs="宋体"/>
          <w:sz w:val="30"/>
          <w:szCs w:val="30"/>
        </w:rPr>
        <w:t>万元，占</w:t>
      </w:r>
      <w:r>
        <w:rPr>
          <w:rFonts w:hint="eastAsia" w:ascii="宋体" w:hAnsi="宋体" w:cs="宋体"/>
          <w:sz w:val="30"/>
          <w:szCs w:val="30"/>
          <w:lang w:val="en-US" w:eastAsia="zh-CN"/>
        </w:rPr>
        <w:t>98</w:t>
      </w:r>
      <w:r>
        <w:rPr>
          <w:rFonts w:ascii="宋体" w:hAnsi="宋体" w:cs="宋体"/>
          <w:sz w:val="30"/>
          <w:szCs w:val="30"/>
        </w:rPr>
        <w:t>%</w:t>
      </w:r>
      <w:r>
        <w:rPr>
          <w:rFonts w:hint="eastAsia" w:ascii="宋体" w:hAnsi="宋体" w:cs="宋体"/>
          <w:sz w:val="30"/>
          <w:szCs w:val="30"/>
        </w:rPr>
        <w:t>。</w:t>
      </w:r>
    </w:p>
    <w:p>
      <w:pPr>
        <w:ind w:firstLine="602" w:firstLineChars="200"/>
        <w:jc w:val="left"/>
        <w:rPr>
          <w:rFonts w:hint="eastAsia" w:ascii="宋体" w:cs="Times New Roman"/>
          <w:b/>
          <w:bCs/>
          <w:sz w:val="30"/>
          <w:szCs w:val="30"/>
        </w:rPr>
      </w:pPr>
      <w:r>
        <w:rPr>
          <w:rFonts w:hint="eastAsia" w:ascii="宋体" w:hAnsi="宋体" w:cs="宋体"/>
          <w:b/>
          <w:bCs/>
          <w:sz w:val="30"/>
          <w:szCs w:val="30"/>
        </w:rPr>
        <w:t>四、关于财政拨款收支总体情况表的说明</w:t>
      </w:r>
    </w:p>
    <w:p>
      <w:pPr>
        <w:widowControl/>
        <w:spacing w:line="540" w:lineRule="exact"/>
        <w:ind w:firstLine="600" w:firstLineChars="200"/>
        <w:rPr>
          <w:rFonts w:hint="eastAsia" w:ascii="宋体" w:cs="Times New Roman"/>
          <w:sz w:val="30"/>
          <w:szCs w:val="30"/>
        </w:rPr>
      </w:pPr>
      <w:r>
        <w:rPr>
          <w:rFonts w:hint="eastAsia" w:ascii="宋体" w:hAnsi="宋体" w:cs="宋体"/>
          <w:sz w:val="30"/>
          <w:szCs w:val="30"/>
        </w:rPr>
        <w:t>兰西县农业农村局</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年度财政拨款收支总预算</w:t>
      </w:r>
      <w:r>
        <w:rPr>
          <w:rFonts w:hint="eastAsia" w:ascii="宋体" w:hAnsi="宋体" w:cs="宋体"/>
          <w:sz w:val="30"/>
          <w:szCs w:val="30"/>
          <w:lang w:val="en-US" w:eastAsia="zh-CN"/>
        </w:rPr>
        <w:t>31182.28</w:t>
      </w:r>
      <w:r>
        <w:rPr>
          <w:rFonts w:hint="eastAsia" w:ascii="宋体" w:hAnsi="宋体" w:cs="宋体"/>
          <w:sz w:val="30"/>
          <w:szCs w:val="30"/>
        </w:rPr>
        <w:t>万元。收入包括：一般公共预算收入</w:t>
      </w:r>
      <w:r>
        <w:rPr>
          <w:rFonts w:hint="eastAsia" w:ascii="宋体" w:hAnsi="宋体" w:cs="宋体"/>
          <w:sz w:val="30"/>
          <w:szCs w:val="30"/>
          <w:lang w:val="en-US" w:eastAsia="zh-CN"/>
        </w:rPr>
        <w:t>31182.28</w:t>
      </w:r>
      <w:r>
        <w:rPr>
          <w:rFonts w:hint="eastAsia" w:ascii="宋体" w:hAnsi="宋体" w:cs="宋体"/>
          <w:sz w:val="30"/>
          <w:szCs w:val="30"/>
        </w:rPr>
        <w:t>万元。支出包括：林水支出</w:t>
      </w:r>
      <w:r>
        <w:rPr>
          <w:rFonts w:hint="eastAsia" w:ascii="宋体" w:hAnsi="宋体" w:cs="宋体"/>
          <w:sz w:val="30"/>
          <w:szCs w:val="30"/>
          <w:lang w:val="en-US" w:eastAsia="zh-CN"/>
        </w:rPr>
        <w:t>31137.68</w:t>
      </w:r>
      <w:r>
        <w:rPr>
          <w:rFonts w:hint="eastAsia" w:ascii="宋体" w:hAnsi="宋体" w:cs="宋体"/>
          <w:sz w:val="30"/>
          <w:szCs w:val="30"/>
        </w:rPr>
        <w:t>万元，住房保障支出</w:t>
      </w:r>
      <w:r>
        <w:rPr>
          <w:rFonts w:hint="eastAsia" w:ascii="宋体" w:hAnsi="宋体" w:cs="宋体"/>
          <w:sz w:val="30"/>
          <w:szCs w:val="30"/>
          <w:lang w:val="en-US" w:eastAsia="zh-CN"/>
        </w:rPr>
        <w:t>6.72</w:t>
      </w:r>
      <w:r>
        <w:rPr>
          <w:rFonts w:hint="eastAsia" w:ascii="宋体" w:hAnsi="宋体" w:cs="宋体"/>
          <w:sz w:val="30"/>
          <w:szCs w:val="30"/>
        </w:rPr>
        <w:t>万元，社会保障和就业支出</w:t>
      </w:r>
      <w:r>
        <w:rPr>
          <w:rFonts w:hint="eastAsia" w:ascii="宋体" w:hAnsi="宋体" w:cs="宋体"/>
          <w:sz w:val="30"/>
          <w:szCs w:val="30"/>
          <w:lang w:val="en-US" w:eastAsia="zh-CN"/>
        </w:rPr>
        <w:t>24.20</w:t>
      </w:r>
      <w:r>
        <w:rPr>
          <w:rFonts w:hint="eastAsia" w:ascii="宋体" w:hAnsi="宋体" w:cs="宋体"/>
          <w:sz w:val="30"/>
          <w:szCs w:val="30"/>
        </w:rPr>
        <w:t>万元</w:t>
      </w:r>
      <w:r>
        <w:rPr>
          <w:rFonts w:hint="eastAsia" w:ascii="宋体" w:hAnsi="宋体" w:cs="宋体"/>
          <w:sz w:val="30"/>
          <w:szCs w:val="30"/>
          <w:lang w:val="en-US" w:eastAsia="zh-CN"/>
        </w:rPr>
        <w:t>,卫生健康支出13.68万元</w:t>
      </w:r>
      <w:r>
        <w:rPr>
          <w:rFonts w:hint="eastAsia" w:ascii="宋体" w:hAnsi="宋体" w:cs="宋体"/>
          <w:sz w:val="30"/>
          <w:szCs w:val="30"/>
        </w:rPr>
        <w:t>。</w:t>
      </w:r>
    </w:p>
    <w:p>
      <w:pPr>
        <w:ind w:firstLine="602" w:firstLineChars="200"/>
        <w:jc w:val="left"/>
        <w:rPr>
          <w:rFonts w:hint="eastAsia" w:ascii="宋体" w:cs="Times New Roman"/>
          <w:b/>
          <w:bCs/>
          <w:sz w:val="30"/>
          <w:szCs w:val="30"/>
        </w:rPr>
      </w:pPr>
      <w:r>
        <w:rPr>
          <w:rFonts w:hint="eastAsia" w:ascii="宋体" w:hAnsi="宋体" w:cs="宋体"/>
          <w:b/>
          <w:bCs/>
          <w:sz w:val="30"/>
          <w:szCs w:val="30"/>
        </w:rPr>
        <w:t>五、关于一般公共预算支出情况表（功能科目）的说明</w:t>
      </w:r>
    </w:p>
    <w:p>
      <w:pPr>
        <w:widowControl/>
        <w:spacing w:line="540" w:lineRule="exact"/>
        <w:ind w:firstLine="600" w:firstLineChars="200"/>
        <w:rPr>
          <w:rFonts w:hint="eastAsia" w:ascii="宋体" w:hAnsi="宋体" w:cs="宋体"/>
          <w:sz w:val="30"/>
          <w:szCs w:val="30"/>
        </w:rPr>
      </w:pPr>
      <w:r>
        <w:rPr>
          <w:rFonts w:hint="eastAsia" w:ascii="宋体" w:hAnsi="宋体" w:cs="宋体"/>
          <w:sz w:val="30"/>
          <w:szCs w:val="30"/>
        </w:rPr>
        <w:t>兰西县农业农村局</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一般公共预算支出</w:t>
      </w:r>
      <w:r>
        <w:rPr>
          <w:rFonts w:hint="eastAsia" w:ascii="宋体" w:hAnsi="宋体" w:cs="宋体"/>
          <w:sz w:val="30"/>
          <w:szCs w:val="30"/>
          <w:lang w:val="en-US" w:eastAsia="zh-CN"/>
        </w:rPr>
        <w:t>31182.28</w:t>
      </w:r>
      <w:r>
        <w:rPr>
          <w:rFonts w:hint="eastAsia" w:ascii="宋体" w:hAnsi="宋体" w:cs="宋体"/>
          <w:sz w:val="30"/>
          <w:szCs w:val="30"/>
        </w:rPr>
        <w:t>元，比上年预算数</w:t>
      </w:r>
      <w:r>
        <w:rPr>
          <w:rFonts w:hint="eastAsia" w:ascii="宋体" w:hAnsi="宋体" w:cs="宋体"/>
          <w:sz w:val="30"/>
          <w:szCs w:val="30"/>
          <w:lang w:eastAsia="zh-CN"/>
        </w:rPr>
        <w:t>增加</w:t>
      </w:r>
      <w:r>
        <w:rPr>
          <w:rFonts w:hint="eastAsia" w:ascii="宋体" w:hAnsi="宋体" w:cs="宋体"/>
          <w:sz w:val="30"/>
          <w:szCs w:val="30"/>
          <w:lang w:val="en-US" w:eastAsia="zh-CN"/>
        </w:rPr>
        <w:t>30724.23</w:t>
      </w:r>
      <w:r>
        <w:rPr>
          <w:rFonts w:hint="eastAsia" w:ascii="宋体" w:hAnsi="宋体" w:cs="宋体"/>
          <w:sz w:val="30"/>
          <w:szCs w:val="30"/>
        </w:rPr>
        <w:t>万元。</w:t>
      </w:r>
    </w:p>
    <w:p>
      <w:pPr>
        <w:numPr>
          <w:ilvl w:val="0"/>
          <w:numId w:val="2"/>
        </w:numPr>
        <w:ind w:firstLine="640" w:firstLineChars="200"/>
        <w:rPr>
          <w:rFonts w:hint="eastAsia" w:ascii="宋体" w:hAnsi="宋体"/>
          <w:sz w:val="32"/>
          <w:szCs w:val="32"/>
          <w:lang w:eastAsia="zh-CN"/>
        </w:rPr>
      </w:pPr>
      <w:r>
        <w:rPr>
          <w:rFonts w:hint="eastAsia" w:ascii="宋体" w:hAnsi="宋体"/>
          <w:sz w:val="32"/>
          <w:szCs w:val="32"/>
        </w:rPr>
        <w:t>2080505机关事业单位基本养老保险缴费支出202</w:t>
      </w:r>
      <w:r>
        <w:rPr>
          <w:rFonts w:hint="eastAsia" w:ascii="宋体" w:hAnsi="宋体"/>
          <w:sz w:val="32"/>
          <w:szCs w:val="32"/>
          <w:lang w:val="en-US" w:eastAsia="zh-CN"/>
        </w:rPr>
        <w:t>2</w:t>
      </w:r>
      <w:r>
        <w:rPr>
          <w:rFonts w:hint="eastAsia" w:ascii="宋体" w:hAnsi="宋体"/>
          <w:sz w:val="32"/>
          <w:szCs w:val="32"/>
        </w:rPr>
        <w:t>年预算数为</w:t>
      </w:r>
      <w:r>
        <w:rPr>
          <w:rFonts w:hint="eastAsia" w:ascii="宋体" w:hAnsi="宋体"/>
          <w:sz w:val="32"/>
          <w:szCs w:val="32"/>
          <w:lang w:val="en-US" w:eastAsia="zh-CN"/>
        </w:rPr>
        <w:t>16.13</w:t>
      </w:r>
      <w:r>
        <w:rPr>
          <w:rFonts w:hint="eastAsia" w:ascii="宋体" w:hAnsi="宋体"/>
          <w:sz w:val="32"/>
          <w:szCs w:val="32"/>
        </w:rPr>
        <w:t>万元，比上年预算数</w:t>
      </w:r>
      <w:r>
        <w:rPr>
          <w:rFonts w:hint="eastAsia" w:ascii="宋体" w:hAnsi="宋体"/>
          <w:sz w:val="32"/>
          <w:szCs w:val="32"/>
          <w:lang w:eastAsia="zh-CN"/>
        </w:rPr>
        <w:t>减少</w:t>
      </w:r>
      <w:r>
        <w:rPr>
          <w:rFonts w:hint="eastAsia" w:ascii="宋体" w:hAnsi="宋体"/>
          <w:sz w:val="32"/>
          <w:szCs w:val="32"/>
          <w:lang w:val="en-US" w:eastAsia="zh-CN"/>
        </w:rPr>
        <w:t>13.52</w:t>
      </w:r>
      <w:r>
        <w:rPr>
          <w:rFonts w:hint="eastAsia" w:ascii="宋体" w:hAnsi="宋体"/>
          <w:sz w:val="32"/>
          <w:szCs w:val="32"/>
        </w:rPr>
        <w:t>万元。</w:t>
      </w:r>
      <w:r>
        <w:rPr>
          <w:rFonts w:hint="eastAsia" w:ascii="宋体" w:hAnsi="宋体"/>
          <w:sz w:val="32"/>
          <w:szCs w:val="32"/>
          <w:lang w:eastAsia="zh-CN"/>
        </w:rPr>
        <w:t>主要原因：人员调出</w:t>
      </w:r>
    </w:p>
    <w:p>
      <w:pPr>
        <w:numPr>
          <w:ilvl w:val="0"/>
          <w:numId w:val="2"/>
        </w:numPr>
        <w:ind w:left="0" w:leftChars="0" w:firstLine="640" w:firstLineChars="200"/>
        <w:rPr>
          <w:rFonts w:hint="default" w:ascii="宋体" w:hAnsi="宋体" w:eastAsia="宋体"/>
          <w:sz w:val="32"/>
          <w:szCs w:val="32"/>
          <w:lang w:val="en-US" w:eastAsia="zh-CN"/>
        </w:rPr>
      </w:pPr>
      <w:r>
        <w:rPr>
          <w:rFonts w:hint="eastAsia" w:ascii="宋体" w:hAnsi="宋体"/>
          <w:sz w:val="32"/>
          <w:szCs w:val="32"/>
          <w:lang w:val="en-US" w:eastAsia="zh-CN"/>
        </w:rPr>
        <w:t>2080506</w:t>
      </w:r>
      <w:r>
        <w:rPr>
          <w:rFonts w:hint="eastAsia" w:ascii="宋体" w:hAnsi="宋体"/>
          <w:sz w:val="32"/>
          <w:szCs w:val="32"/>
        </w:rPr>
        <w:t>机关事业单位职业年金缴费支出202</w:t>
      </w:r>
      <w:r>
        <w:rPr>
          <w:rFonts w:hint="eastAsia" w:ascii="宋体" w:hAnsi="宋体"/>
          <w:sz w:val="32"/>
          <w:szCs w:val="32"/>
          <w:lang w:val="en-US" w:eastAsia="zh-CN"/>
        </w:rPr>
        <w:t>2</w:t>
      </w:r>
      <w:r>
        <w:rPr>
          <w:rFonts w:hint="eastAsia" w:ascii="宋体" w:hAnsi="宋体"/>
          <w:sz w:val="32"/>
          <w:szCs w:val="32"/>
        </w:rPr>
        <w:t>年预算数为</w:t>
      </w:r>
      <w:r>
        <w:rPr>
          <w:rFonts w:hint="eastAsia" w:ascii="宋体" w:hAnsi="宋体"/>
          <w:sz w:val="32"/>
          <w:szCs w:val="32"/>
          <w:lang w:val="en-US" w:eastAsia="zh-CN"/>
        </w:rPr>
        <w:t>8.07万</w:t>
      </w:r>
      <w:r>
        <w:rPr>
          <w:rFonts w:hint="eastAsia" w:ascii="宋体" w:hAnsi="宋体"/>
          <w:sz w:val="32"/>
          <w:szCs w:val="32"/>
        </w:rPr>
        <w:t>元，比上年预算数</w:t>
      </w:r>
      <w:r>
        <w:rPr>
          <w:rFonts w:hint="eastAsia" w:ascii="宋体" w:hAnsi="宋体"/>
          <w:sz w:val="32"/>
          <w:szCs w:val="32"/>
          <w:lang w:eastAsia="zh-CN"/>
        </w:rPr>
        <w:t>增加</w:t>
      </w:r>
      <w:r>
        <w:rPr>
          <w:rFonts w:hint="eastAsia" w:ascii="宋体" w:hAnsi="宋体"/>
          <w:sz w:val="32"/>
          <w:szCs w:val="32"/>
          <w:lang w:val="en-US" w:eastAsia="zh-CN"/>
        </w:rPr>
        <w:t>0.66万</w:t>
      </w:r>
      <w:r>
        <w:rPr>
          <w:rFonts w:hint="eastAsia" w:ascii="宋体" w:hAnsi="宋体"/>
          <w:sz w:val="32"/>
          <w:szCs w:val="32"/>
        </w:rPr>
        <w:t>元，主要原因：</w:t>
      </w:r>
      <w:r>
        <w:rPr>
          <w:rFonts w:hint="eastAsia" w:ascii="宋体" w:hAnsi="宋体"/>
          <w:sz w:val="32"/>
          <w:szCs w:val="32"/>
          <w:lang w:val="en-US" w:eastAsia="zh-CN"/>
        </w:rPr>
        <w:t>2022年职业年金匹配纳入预算。</w:t>
      </w:r>
    </w:p>
    <w:p>
      <w:pPr>
        <w:ind w:firstLine="640"/>
        <w:rPr>
          <w:rFonts w:hint="eastAsia" w:ascii="宋体" w:hAnsi="宋体"/>
          <w:sz w:val="32"/>
          <w:szCs w:val="32"/>
        </w:rPr>
      </w:pPr>
      <w:r>
        <w:rPr>
          <w:rFonts w:hint="eastAsia" w:ascii="宋体" w:hAnsi="宋体"/>
          <w:sz w:val="32"/>
          <w:szCs w:val="32"/>
          <w:lang w:val="en-US" w:eastAsia="zh-CN"/>
        </w:rPr>
        <w:t>3.</w:t>
      </w:r>
      <w:r>
        <w:rPr>
          <w:rFonts w:hint="eastAsia" w:ascii="宋体" w:hAnsi="宋体"/>
          <w:sz w:val="32"/>
          <w:szCs w:val="32"/>
        </w:rPr>
        <w:t>2210201住房公积金202</w:t>
      </w:r>
      <w:r>
        <w:rPr>
          <w:rFonts w:hint="eastAsia" w:ascii="宋体" w:hAnsi="宋体"/>
          <w:sz w:val="32"/>
          <w:szCs w:val="32"/>
          <w:lang w:val="en-US" w:eastAsia="zh-CN"/>
        </w:rPr>
        <w:t>2</w:t>
      </w:r>
      <w:r>
        <w:rPr>
          <w:rFonts w:hint="eastAsia" w:ascii="宋体" w:hAnsi="宋体"/>
          <w:sz w:val="32"/>
          <w:szCs w:val="32"/>
        </w:rPr>
        <w:t>年预算数为</w:t>
      </w:r>
      <w:r>
        <w:rPr>
          <w:rFonts w:hint="eastAsia" w:ascii="宋体" w:hAnsi="宋体"/>
          <w:sz w:val="32"/>
          <w:szCs w:val="32"/>
          <w:lang w:val="en-US" w:eastAsia="zh-CN"/>
        </w:rPr>
        <w:t>6.72</w:t>
      </w:r>
      <w:r>
        <w:rPr>
          <w:rFonts w:hint="eastAsia" w:ascii="宋体" w:hAnsi="宋体"/>
          <w:sz w:val="32"/>
          <w:szCs w:val="32"/>
        </w:rPr>
        <w:t>万元，比上年预算数</w:t>
      </w:r>
      <w:r>
        <w:rPr>
          <w:rFonts w:hint="eastAsia" w:ascii="宋体" w:hAnsi="宋体"/>
          <w:sz w:val="32"/>
          <w:szCs w:val="32"/>
          <w:lang w:eastAsia="zh-CN"/>
        </w:rPr>
        <w:t>减少</w:t>
      </w:r>
      <w:r>
        <w:rPr>
          <w:rFonts w:hint="eastAsia" w:ascii="宋体" w:hAnsi="宋体"/>
          <w:sz w:val="32"/>
          <w:szCs w:val="32"/>
          <w:lang w:val="en-US" w:eastAsia="zh-CN"/>
        </w:rPr>
        <w:t>2.55</w:t>
      </w:r>
      <w:r>
        <w:rPr>
          <w:rFonts w:hint="eastAsia" w:ascii="宋体" w:hAnsi="宋体"/>
          <w:sz w:val="32"/>
          <w:szCs w:val="32"/>
        </w:rPr>
        <w:t>万元。主要原因：职工工资调整。</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4.</w:t>
      </w:r>
      <w:r>
        <w:rPr>
          <w:rFonts w:hint="eastAsia" w:ascii="宋体" w:hAnsi="宋体"/>
          <w:sz w:val="32"/>
          <w:szCs w:val="32"/>
        </w:rPr>
        <w:t>210110</w:t>
      </w:r>
      <w:r>
        <w:rPr>
          <w:rFonts w:hint="eastAsia" w:ascii="宋体" w:hAnsi="宋体"/>
          <w:sz w:val="32"/>
          <w:szCs w:val="32"/>
          <w:lang w:val="en-US" w:eastAsia="zh-CN"/>
        </w:rPr>
        <w:t>1</w:t>
      </w:r>
      <w:r>
        <w:rPr>
          <w:rFonts w:hint="eastAsia" w:ascii="宋体" w:hAnsi="宋体"/>
          <w:sz w:val="32"/>
          <w:szCs w:val="32"/>
          <w:lang w:eastAsia="zh-CN"/>
        </w:rPr>
        <w:t>行政</w:t>
      </w:r>
      <w:r>
        <w:rPr>
          <w:rFonts w:hint="eastAsia" w:ascii="宋体" w:hAnsi="宋体"/>
          <w:sz w:val="32"/>
          <w:szCs w:val="32"/>
        </w:rPr>
        <w:t>单位医疗202</w:t>
      </w:r>
      <w:r>
        <w:rPr>
          <w:rFonts w:hint="eastAsia" w:ascii="宋体" w:hAnsi="宋体"/>
          <w:sz w:val="32"/>
          <w:szCs w:val="32"/>
          <w:lang w:val="en-US" w:eastAsia="zh-CN"/>
        </w:rPr>
        <w:t>2</w:t>
      </w:r>
      <w:r>
        <w:rPr>
          <w:rFonts w:hint="eastAsia" w:ascii="宋体" w:hAnsi="宋体"/>
          <w:sz w:val="32"/>
          <w:szCs w:val="32"/>
        </w:rPr>
        <w:t>年预算数为</w:t>
      </w:r>
      <w:r>
        <w:rPr>
          <w:rFonts w:hint="eastAsia" w:ascii="宋体" w:hAnsi="宋体"/>
          <w:sz w:val="32"/>
          <w:szCs w:val="32"/>
          <w:lang w:val="en-US" w:eastAsia="zh-CN"/>
        </w:rPr>
        <w:t>13.68万</w:t>
      </w:r>
      <w:r>
        <w:rPr>
          <w:rFonts w:hint="eastAsia" w:ascii="宋体" w:hAnsi="宋体"/>
          <w:sz w:val="32"/>
          <w:szCs w:val="32"/>
        </w:rPr>
        <w:t>元，比上年预算数</w:t>
      </w:r>
      <w:r>
        <w:rPr>
          <w:rFonts w:hint="eastAsia" w:ascii="宋体" w:hAnsi="宋体"/>
          <w:sz w:val="32"/>
          <w:szCs w:val="32"/>
          <w:lang w:eastAsia="zh-CN"/>
        </w:rPr>
        <w:t>减少</w:t>
      </w:r>
      <w:r>
        <w:rPr>
          <w:rFonts w:hint="eastAsia" w:ascii="宋体" w:hAnsi="宋体"/>
          <w:sz w:val="32"/>
          <w:szCs w:val="32"/>
          <w:lang w:val="en-US" w:eastAsia="zh-CN"/>
        </w:rPr>
        <w:t>1.43万</w:t>
      </w:r>
      <w:r>
        <w:rPr>
          <w:rFonts w:hint="eastAsia" w:ascii="宋体" w:hAnsi="宋体"/>
          <w:sz w:val="32"/>
          <w:szCs w:val="32"/>
        </w:rPr>
        <w:t>元，主要原因：</w:t>
      </w:r>
      <w:r>
        <w:rPr>
          <w:rFonts w:hint="eastAsia" w:ascii="宋体" w:hAnsi="宋体"/>
          <w:sz w:val="32"/>
          <w:szCs w:val="32"/>
          <w:lang w:val="en-US" w:eastAsia="zh-CN"/>
        </w:rPr>
        <w:t>2022年医疗保险匹配纳入预算。</w:t>
      </w:r>
    </w:p>
    <w:p>
      <w:pPr>
        <w:ind w:firstLine="640" w:firstLineChars="200"/>
        <w:rPr>
          <w:rFonts w:hint="eastAsia"/>
          <w:lang w:eastAsia="zh-CN"/>
        </w:rPr>
      </w:pPr>
      <w:r>
        <w:rPr>
          <w:rFonts w:hint="eastAsia" w:ascii="宋体" w:hAnsi="宋体"/>
          <w:sz w:val="32"/>
          <w:szCs w:val="32"/>
          <w:lang w:val="en-US" w:eastAsia="zh-CN"/>
        </w:rPr>
        <w:t>5.</w:t>
      </w:r>
      <w:r>
        <w:rPr>
          <w:rFonts w:hint="eastAsia" w:ascii="宋体" w:hAnsi="宋体"/>
          <w:sz w:val="32"/>
          <w:szCs w:val="32"/>
        </w:rPr>
        <w:t>2130101行政运行（农业）202</w:t>
      </w:r>
      <w:r>
        <w:rPr>
          <w:rFonts w:hint="eastAsia" w:ascii="宋体" w:hAnsi="宋体"/>
          <w:sz w:val="32"/>
          <w:szCs w:val="32"/>
          <w:lang w:val="en-US" w:eastAsia="zh-CN"/>
        </w:rPr>
        <w:t>2</w:t>
      </w:r>
      <w:r>
        <w:rPr>
          <w:rFonts w:hint="eastAsia" w:ascii="宋体" w:hAnsi="宋体"/>
          <w:sz w:val="32"/>
          <w:szCs w:val="32"/>
        </w:rPr>
        <w:t>年预算数为</w:t>
      </w:r>
      <w:r>
        <w:rPr>
          <w:rFonts w:hint="eastAsia" w:ascii="宋体" w:hAnsi="宋体"/>
          <w:sz w:val="32"/>
          <w:szCs w:val="32"/>
          <w:lang w:val="en-US" w:eastAsia="zh-CN"/>
        </w:rPr>
        <w:t>283.57</w:t>
      </w:r>
      <w:r>
        <w:rPr>
          <w:rFonts w:hint="eastAsia" w:ascii="宋体" w:hAnsi="宋体"/>
          <w:sz w:val="32"/>
          <w:szCs w:val="32"/>
        </w:rPr>
        <w:t>万元，比上年预算数</w:t>
      </w:r>
      <w:r>
        <w:rPr>
          <w:rFonts w:hint="eastAsia" w:ascii="宋体" w:hAnsi="宋体"/>
          <w:sz w:val="32"/>
          <w:szCs w:val="32"/>
          <w:lang w:eastAsia="zh-CN"/>
        </w:rPr>
        <w:t>减少</w:t>
      </w:r>
      <w:r>
        <w:rPr>
          <w:rFonts w:hint="eastAsia" w:ascii="宋体" w:hAnsi="宋体"/>
          <w:sz w:val="32"/>
          <w:szCs w:val="32"/>
          <w:lang w:val="en-US" w:eastAsia="zh-CN"/>
        </w:rPr>
        <w:t>10.05万</w:t>
      </w:r>
      <w:r>
        <w:rPr>
          <w:rFonts w:hint="eastAsia" w:ascii="宋体" w:hAnsi="宋体"/>
          <w:sz w:val="32"/>
          <w:szCs w:val="32"/>
        </w:rPr>
        <w:t>元。主要原因：职工</w:t>
      </w:r>
      <w:r>
        <w:rPr>
          <w:rFonts w:hint="eastAsia" w:ascii="宋体" w:hAnsi="宋体"/>
          <w:sz w:val="32"/>
          <w:szCs w:val="32"/>
          <w:lang w:eastAsia="zh-CN"/>
        </w:rPr>
        <w:t>人员调整</w:t>
      </w:r>
      <w:r>
        <w:rPr>
          <w:rFonts w:hint="eastAsia" w:ascii="宋体" w:hAnsi="宋体"/>
          <w:sz w:val="32"/>
          <w:szCs w:val="32"/>
        </w:rPr>
        <w:t>。</w:t>
      </w:r>
    </w:p>
    <w:p>
      <w:pPr>
        <w:ind w:firstLine="640" w:firstLineChars="200"/>
        <w:rPr>
          <w:rFonts w:ascii="宋体" w:hAnsi="宋体"/>
          <w:sz w:val="32"/>
          <w:szCs w:val="32"/>
        </w:rPr>
      </w:pPr>
      <w:r>
        <w:rPr>
          <w:rFonts w:hint="eastAsia" w:ascii="宋体" w:hAnsi="宋体"/>
          <w:sz w:val="32"/>
          <w:szCs w:val="32"/>
          <w:lang w:val="en-US" w:eastAsia="zh-CN"/>
        </w:rPr>
        <w:t>6</w:t>
      </w:r>
      <w:r>
        <w:rPr>
          <w:rFonts w:ascii="宋体" w:hAnsi="宋体"/>
          <w:sz w:val="32"/>
          <w:szCs w:val="32"/>
        </w:rPr>
        <w:t xml:space="preserve">. </w:t>
      </w:r>
      <w:r>
        <w:rPr>
          <w:rFonts w:hint="eastAsia" w:ascii="宋体" w:hAnsi="宋体"/>
          <w:sz w:val="32"/>
          <w:szCs w:val="32"/>
        </w:rPr>
        <w:t>2130102一般行政管理事务（农业）202</w:t>
      </w:r>
      <w:r>
        <w:rPr>
          <w:rFonts w:hint="eastAsia" w:ascii="宋体" w:hAnsi="宋体"/>
          <w:sz w:val="32"/>
          <w:szCs w:val="32"/>
          <w:lang w:val="en-US" w:eastAsia="zh-CN"/>
        </w:rPr>
        <w:t>2</w:t>
      </w:r>
      <w:r>
        <w:rPr>
          <w:rFonts w:hint="eastAsia" w:ascii="宋体" w:hAnsi="宋体"/>
          <w:sz w:val="32"/>
          <w:szCs w:val="32"/>
        </w:rPr>
        <w:t>年预算数为</w:t>
      </w:r>
      <w:r>
        <w:rPr>
          <w:rFonts w:hint="eastAsia" w:ascii="宋体" w:hAnsi="宋体"/>
          <w:sz w:val="32"/>
          <w:szCs w:val="32"/>
          <w:lang w:val="en-US" w:eastAsia="zh-CN"/>
        </w:rPr>
        <w:t>10</w:t>
      </w:r>
      <w:r>
        <w:rPr>
          <w:rFonts w:hint="eastAsia" w:ascii="宋体" w:hAnsi="宋体"/>
          <w:sz w:val="32"/>
          <w:szCs w:val="32"/>
        </w:rPr>
        <w:t>万元，比上年预算数</w:t>
      </w:r>
      <w:r>
        <w:rPr>
          <w:rFonts w:hint="eastAsia" w:ascii="宋体" w:hAnsi="宋体"/>
          <w:sz w:val="32"/>
          <w:szCs w:val="32"/>
          <w:lang w:eastAsia="zh-CN"/>
        </w:rPr>
        <w:t>减少</w:t>
      </w:r>
      <w:r>
        <w:rPr>
          <w:rFonts w:hint="eastAsia" w:ascii="宋体" w:hAnsi="宋体"/>
          <w:sz w:val="32"/>
          <w:szCs w:val="32"/>
          <w:lang w:val="en-US" w:eastAsia="zh-CN"/>
        </w:rPr>
        <w:t>42.98</w:t>
      </w:r>
      <w:r>
        <w:rPr>
          <w:rFonts w:hint="eastAsia" w:ascii="宋体" w:hAnsi="宋体"/>
          <w:sz w:val="32"/>
          <w:szCs w:val="32"/>
        </w:rPr>
        <w:t>万元。主要原因：部门预算项目资金</w:t>
      </w:r>
      <w:r>
        <w:rPr>
          <w:rFonts w:hint="eastAsia" w:ascii="宋体" w:hAnsi="宋体"/>
          <w:sz w:val="32"/>
          <w:szCs w:val="32"/>
          <w:lang w:eastAsia="zh-CN"/>
        </w:rPr>
        <w:t>减少</w:t>
      </w:r>
      <w:r>
        <w:rPr>
          <w:rFonts w:hint="eastAsia" w:ascii="宋体" w:hAnsi="宋体"/>
          <w:sz w:val="32"/>
          <w:szCs w:val="32"/>
        </w:rPr>
        <w:t>。</w:t>
      </w:r>
    </w:p>
    <w:p>
      <w:pPr>
        <w:ind w:firstLine="640"/>
        <w:rPr>
          <w:rFonts w:ascii="宋体" w:hAnsi="宋体"/>
          <w:sz w:val="32"/>
          <w:szCs w:val="32"/>
        </w:rPr>
      </w:pPr>
      <w:r>
        <w:rPr>
          <w:rFonts w:hint="eastAsia" w:ascii="宋体" w:hAnsi="宋体"/>
          <w:sz w:val="32"/>
          <w:szCs w:val="32"/>
          <w:lang w:val="en-US" w:eastAsia="zh-CN"/>
        </w:rPr>
        <w:t>7、2130122农业生产发展12481.17万元、2130135农业资源保护修复与利用1333.64万元、21305巩固脱贫衔接乡村振兴70万元、72130701对村级公益事业建设的补助21.3万元、2130999 其他目标价格补贴16938万元。</w:t>
      </w:r>
    </w:p>
    <w:p>
      <w:pPr>
        <w:ind w:firstLine="602" w:firstLineChars="200"/>
        <w:jc w:val="left"/>
        <w:rPr>
          <w:rFonts w:hint="eastAsia" w:ascii="宋体" w:cs="Times New Roman"/>
          <w:b/>
          <w:bCs/>
          <w:sz w:val="30"/>
          <w:szCs w:val="30"/>
        </w:rPr>
      </w:pPr>
      <w:r>
        <w:rPr>
          <w:rFonts w:hint="eastAsia" w:ascii="宋体" w:hAnsi="宋体" w:cs="宋体"/>
          <w:b/>
          <w:bCs/>
          <w:sz w:val="30"/>
          <w:szCs w:val="30"/>
        </w:rPr>
        <w:t>六、关于一般公共预算基本支出情况表（部门经济科目）的说明</w:t>
      </w:r>
    </w:p>
    <w:p>
      <w:pPr>
        <w:widowControl/>
        <w:spacing w:line="540" w:lineRule="exact"/>
        <w:ind w:firstLine="600" w:firstLineChars="200"/>
        <w:rPr>
          <w:rFonts w:hint="eastAsia" w:ascii="宋体" w:cs="Times New Roman"/>
          <w:sz w:val="30"/>
          <w:szCs w:val="30"/>
        </w:rPr>
      </w:pPr>
      <w:r>
        <w:rPr>
          <w:rFonts w:hint="eastAsia" w:ascii="宋体" w:hAnsi="宋体" w:cs="宋体"/>
          <w:sz w:val="30"/>
          <w:szCs w:val="30"/>
        </w:rPr>
        <w:t>兰西县农业农村局</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年一般公共预算</w:t>
      </w:r>
      <w:r>
        <w:rPr>
          <w:rFonts w:hint="eastAsia" w:ascii="宋体" w:hAnsi="宋体" w:cs="宋体"/>
          <w:sz w:val="30"/>
          <w:szCs w:val="30"/>
          <w:lang w:eastAsia="zh-CN"/>
        </w:rPr>
        <w:t>基本</w:t>
      </w:r>
      <w:r>
        <w:rPr>
          <w:rFonts w:hint="eastAsia" w:ascii="宋体" w:hAnsi="宋体" w:cs="宋体"/>
          <w:sz w:val="30"/>
          <w:szCs w:val="30"/>
        </w:rPr>
        <w:t>支出</w:t>
      </w:r>
      <w:r>
        <w:rPr>
          <w:rFonts w:hint="eastAsia" w:ascii="宋体" w:hAnsi="宋体" w:cs="宋体"/>
          <w:sz w:val="30"/>
          <w:szCs w:val="30"/>
          <w:lang w:val="en-US" w:eastAsia="zh-CN"/>
        </w:rPr>
        <w:t>278.08</w:t>
      </w:r>
      <w:r>
        <w:rPr>
          <w:rFonts w:hint="eastAsia" w:ascii="宋体" w:hAnsi="宋体" w:cs="宋体"/>
          <w:sz w:val="30"/>
          <w:szCs w:val="30"/>
        </w:rPr>
        <w:t>万元，其中：</w:t>
      </w:r>
    </w:p>
    <w:p>
      <w:pPr>
        <w:widowControl/>
        <w:numPr>
          <w:ilvl w:val="0"/>
          <w:numId w:val="3"/>
        </w:numPr>
        <w:spacing w:line="540" w:lineRule="exact"/>
        <w:ind w:firstLine="600" w:firstLineChars="200"/>
        <w:rPr>
          <w:rFonts w:ascii="宋体" w:hAnsi="宋体" w:cs="宋体"/>
          <w:sz w:val="30"/>
          <w:szCs w:val="30"/>
        </w:rPr>
      </w:pPr>
      <w:r>
        <w:rPr>
          <w:rFonts w:hint="eastAsia" w:ascii="宋体" w:hAnsi="宋体" w:cs="宋体"/>
          <w:sz w:val="30"/>
          <w:szCs w:val="30"/>
        </w:rPr>
        <w:t>工资福利支出主要包括：基本工资</w:t>
      </w:r>
      <w:r>
        <w:rPr>
          <w:rFonts w:hint="eastAsia" w:ascii="宋体" w:hAnsi="宋体" w:cs="宋体"/>
          <w:sz w:val="30"/>
          <w:szCs w:val="30"/>
          <w:lang w:val="en-US" w:eastAsia="zh-CN"/>
        </w:rPr>
        <w:t>85.08</w:t>
      </w:r>
      <w:r>
        <w:rPr>
          <w:rFonts w:hint="eastAsia" w:ascii="宋体" w:hAnsi="宋体" w:cs="宋体"/>
          <w:sz w:val="30"/>
          <w:szCs w:val="30"/>
        </w:rPr>
        <w:t>万元、津贴补贴</w:t>
      </w:r>
      <w:r>
        <w:rPr>
          <w:rFonts w:hint="eastAsia" w:ascii="宋体" w:hAnsi="宋体" w:cs="宋体"/>
          <w:sz w:val="30"/>
          <w:szCs w:val="30"/>
          <w:lang w:val="en-US" w:eastAsia="zh-CN"/>
        </w:rPr>
        <w:t>50.87</w:t>
      </w:r>
      <w:r>
        <w:rPr>
          <w:rFonts w:hint="eastAsia" w:ascii="宋体" w:hAnsi="宋体" w:cs="宋体"/>
          <w:sz w:val="30"/>
          <w:szCs w:val="30"/>
        </w:rPr>
        <w:t>万元、年终一次性奖金</w:t>
      </w:r>
      <w:r>
        <w:rPr>
          <w:rFonts w:hint="eastAsia" w:ascii="宋体" w:hAnsi="宋体" w:cs="宋体"/>
          <w:sz w:val="30"/>
          <w:szCs w:val="30"/>
          <w:lang w:val="en-US" w:eastAsia="zh-CN"/>
        </w:rPr>
        <w:t>11.20</w:t>
      </w:r>
      <w:r>
        <w:rPr>
          <w:rFonts w:hint="eastAsia" w:ascii="宋体" w:hAnsi="宋体" w:cs="宋体"/>
          <w:sz w:val="30"/>
          <w:szCs w:val="30"/>
        </w:rPr>
        <w:t>万元、住房公积金</w:t>
      </w:r>
      <w:r>
        <w:rPr>
          <w:rFonts w:hint="eastAsia" w:ascii="宋体" w:hAnsi="宋体" w:cs="宋体"/>
          <w:sz w:val="30"/>
          <w:szCs w:val="30"/>
          <w:lang w:val="en-US" w:eastAsia="zh-CN"/>
        </w:rPr>
        <w:t>6.72</w:t>
      </w:r>
      <w:r>
        <w:rPr>
          <w:rFonts w:hint="eastAsia" w:ascii="宋体" w:hAnsi="宋体" w:cs="宋体"/>
          <w:sz w:val="30"/>
          <w:szCs w:val="30"/>
        </w:rPr>
        <w:t>万元、机关事业单位基本养老保险缴费</w:t>
      </w:r>
      <w:r>
        <w:rPr>
          <w:rFonts w:hint="eastAsia" w:ascii="宋体" w:hAnsi="宋体" w:cs="宋体"/>
          <w:sz w:val="30"/>
          <w:szCs w:val="30"/>
          <w:lang w:val="en-US" w:eastAsia="zh-CN"/>
        </w:rPr>
        <w:t>16.13</w:t>
      </w:r>
      <w:r>
        <w:rPr>
          <w:rFonts w:hint="eastAsia" w:ascii="宋体" w:hAnsi="宋体" w:cs="宋体"/>
          <w:sz w:val="30"/>
          <w:szCs w:val="30"/>
        </w:rPr>
        <w:t>万元、</w:t>
      </w:r>
      <w:r>
        <w:rPr>
          <w:rFonts w:hint="eastAsia" w:ascii="宋体" w:hAnsi="宋体" w:cs="宋体"/>
          <w:sz w:val="30"/>
          <w:szCs w:val="30"/>
          <w:lang w:eastAsia="zh-CN"/>
        </w:rPr>
        <w:t>职业年金缴费</w:t>
      </w:r>
      <w:r>
        <w:rPr>
          <w:rFonts w:hint="eastAsia" w:ascii="宋体" w:hAnsi="宋体" w:cs="宋体"/>
          <w:sz w:val="30"/>
          <w:szCs w:val="30"/>
          <w:lang w:val="en-US" w:eastAsia="zh-CN"/>
        </w:rPr>
        <w:t>8.07万元、职工基本医疗保险8.18万元、</w:t>
      </w:r>
      <w:r>
        <w:rPr>
          <w:rFonts w:hint="eastAsia" w:ascii="宋体" w:hAnsi="宋体" w:cs="宋体"/>
          <w:sz w:val="30"/>
          <w:szCs w:val="30"/>
        </w:rPr>
        <w:t>其他工资福利支出</w:t>
      </w:r>
      <w:r>
        <w:rPr>
          <w:rFonts w:hint="eastAsia" w:ascii="宋体" w:hAnsi="宋体" w:cs="宋体"/>
          <w:sz w:val="30"/>
          <w:szCs w:val="30"/>
          <w:lang w:val="en-US" w:eastAsia="zh-CN"/>
        </w:rPr>
        <w:t>0.68</w:t>
      </w:r>
      <w:r>
        <w:rPr>
          <w:rFonts w:hint="eastAsia" w:ascii="宋体" w:hAnsi="宋体" w:cs="宋体"/>
          <w:sz w:val="30"/>
          <w:szCs w:val="30"/>
        </w:rPr>
        <w:t>万元。</w:t>
      </w:r>
    </w:p>
    <w:p>
      <w:pPr>
        <w:widowControl/>
        <w:numPr>
          <w:ilvl w:val="0"/>
          <w:numId w:val="3"/>
        </w:numPr>
        <w:spacing w:line="540" w:lineRule="exact"/>
        <w:ind w:firstLine="600" w:firstLineChars="200"/>
        <w:rPr>
          <w:rFonts w:ascii="宋体" w:hAnsi="宋体" w:cs="宋体"/>
          <w:sz w:val="30"/>
          <w:szCs w:val="30"/>
        </w:rPr>
      </w:pPr>
      <w:r>
        <w:rPr>
          <w:rFonts w:hint="eastAsia" w:ascii="宋体" w:hAnsi="宋体" w:cs="宋体"/>
          <w:sz w:val="30"/>
          <w:szCs w:val="30"/>
        </w:rPr>
        <w:t>对个人和家庭补助支出</w:t>
      </w:r>
      <w:r>
        <w:rPr>
          <w:rFonts w:hint="eastAsia" w:ascii="宋体" w:hAnsi="宋体" w:cs="宋体"/>
          <w:sz w:val="30"/>
          <w:szCs w:val="30"/>
          <w:lang w:val="en-US" w:eastAsia="zh-CN"/>
        </w:rPr>
        <w:t>75.03万元</w:t>
      </w:r>
      <w:r>
        <w:rPr>
          <w:rFonts w:hint="eastAsia" w:ascii="宋体" w:hAnsi="宋体" w:cs="宋体"/>
          <w:sz w:val="30"/>
          <w:szCs w:val="30"/>
        </w:rPr>
        <w:t>，主要包括离退休人员工资</w:t>
      </w:r>
      <w:r>
        <w:rPr>
          <w:rFonts w:hint="eastAsia" w:ascii="宋体" w:hAnsi="宋体" w:cs="宋体"/>
          <w:sz w:val="30"/>
          <w:szCs w:val="30"/>
          <w:lang w:val="en-US" w:eastAsia="zh-CN"/>
        </w:rPr>
        <w:t>71.72</w:t>
      </w:r>
      <w:r>
        <w:rPr>
          <w:rFonts w:hint="eastAsia" w:ascii="宋体" w:hAnsi="宋体" w:cs="宋体"/>
          <w:sz w:val="30"/>
          <w:szCs w:val="30"/>
        </w:rPr>
        <w:t>万元，对个人和家庭补助支出</w:t>
      </w:r>
      <w:r>
        <w:rPr>
          <w:rFonts w:hint="eastAsia" w:ascii="宋体" w:hAnsi="宋体" w:cs="宋体"/>
          <w:sz w:val="30"/>
          <w:szCs w:val="30"/>
          <w:lang w:val="en-US" w:eastAsia="zh-CN"/>
        </w:rPr>
        <w:t>3.31</w:t>
      </w:r>
      <w:r>
        <w:rPr>
          <w:rFonts w:hint="eastAsia" w:ascii="宋体" w:hAnsi="宋体" w:cs="宋体"/>
          <w:sz w:val="30"/>
          <w:szCs w:val="30"/>
        </w:rPr>
        <w:t>万元。</w:t>
      </w:r>
    </w:p>
    <w:p>
      <w:pPr>
        <w:widowControl/>
        <w:spacing w:line="540" w:lineRule="exact"/>
        <w:ind w:firstLine="600" w:firstLineChars="200"/>
        <w:rPr>
          <w:rFonts w:hint="eastAsia" w:ascii="宋体" w:cs="Times New Roman"/>
          <w:sz w:val="30"/>
          <w:szCs w:val="30"/>
        </w:rPr>
      </w:pPr>
      <w:r>
        <w:rPr>
          <w:rFonts w:hint="eastAsia" w:ascii="宋体" w:hAnsi="宋体" w:cs="宋体"/>
          <w:sz w:val="30"/>
          <w:szCs w:val="30"/>
        </w:rPr>
        <w:t>3、按定额管理的商品服务支出</w:t>
      </w:r>
      <w:r>
        <w:rPr>
          <w:rFonts w:hint="eastAsia" w:ascii="宋体" w:hAnsi="宋体" w:cs="宋体"/>
          <w:sz w:val="30"/>
          <w:szCs w:val="30"/>
          <w:lang w:val="en-US" w:eastAsia="zh-CN"/>
        </w:rPr>
        <w:t>16.12</w:t>
      </w:r>
      <w:r>
        <w:rPr>
          <w:rFonts w:hint="eastAsia" w:ascii="宋体" w:hAnsi="宋体" w:cs="宋体"/>
          <w:sz w:val="30"/>
          <w:szCs w:val="30"/>
        </w:rPr>
        <w:t>万元，主要包括邮电费</w:t>
      </w:r>
      <w:r>
        <w:rPr>
          <w:rFonts w:hint="eastAsia" w:ascii="宋体" w:hAnsi="宋体" w:cs="宋体"/>
          <w:sz w:val="30"/>
          <w:szCs w:val="30"/>
          <w:lang w:val="en-US" w:eastAsia="zh-CN"/>
        </w:rPr>
        <w:t>2.20</w:t>
      </w:r>
      <w:r>
        <w:rPr>
          <w:rFonts w:hint="eastAsia" w:ascii="宋体" w:hAnsi="宋体" w:cs="宋体"/>
          <w:sz w:val="30"/>
          <w:szCs w:val="30"/>
        </w:rPr>
        <w:t>万元、其他交通费</w:t>
      </w:r>
      <w:r>
        <w:rPr>
          <w:rFonts w:hint="eastAsia" w:ascii="宋体" w:hAnsi="宋体" w:cs="宋体"/>
          <w:sz w:val="30"/>
          <w:szCs w:val="30"/>
          <w:lang w:val="en-US" w:eastAsia="zh-CN"/>
        </w:rPr>
        <w:t>13.92</w:t>
      </w:r>
      <w:r>
        <w:rPr>
          <w:rFonts w:hint="eastAsia" w:ascii="宋体" w:hAnsi="宋体" w:cs="宋体"/>
          <w:sz w:val="30"/>
          <w:szCs w:val="30"/>
        </w:rPr>
        <w:t>万元。</w:t>
      </w:r>
    </w:p>
    <w:p>
      <w:pPr>
        <w:ind w:firstLine="602" w:firstLineChars="200"/>
        <w:jc w:val="left"/>
        <w:rPr>
          <w:rFonts w:hint="eastAsia" w:ascii="宋体" w:cs="Times New Roman"/>
          <w:b/>
          <w:bCs/>
          <w:sz w:val="30"/>
          <w:szCs w:val="30"/>
        </w:rPr>
      </w:pPr>
      <w:r>
        <w:rPr>
          <w:rFonts w:hint="eastAsia" w:ascii="宋体" w:hAnsi="宋体" w:cs="宋体"/>
          <w:b/>
          <w:bCs/>
          <w:sz w:val="30"/>
          <w:szCs w:val="30"/>
        </w:rPr>
        <w:t>七、关于一般公共预算支出情况表（政府经济科目）的说明</w:t>
      </w:r>
    </w:p>
    <w:p>
      <w:pPr>
        <w:pStyle w:val="13"/>
        <w:spacing w:line="560" w:lineRule="exact"/>
        <w:ind w:firstLine="600" w:firstLineChars="200"/>
        <w:rPr>
          <w:rFonts w:hint="default" w:ascii="宋体" w:hAnsi="宋体" w:eastAsia="宋体" w:cs="宋体"/>
          <w:sz w:val="30"/>
          <w:szCs w:val="30"/>
          <w:lang w:val="en-US" w:eastAsia="zh-CN"/>
        </w:rPr>
      </w:pPr>
      <w:r>
        <w:rPr>
          <w:rFonts w:hint="eastAsia" w:ascii="宋体" w:hAnsi="宋体" w:cs="宋体"/>
          <w:sz w:val="30"/>
          <w:szCs w:val="30"/>
        </w:rPr>
        <w:t>兰西县农业农村局</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年一般公共预算支出</w:t>
      </w:r>
      <w:r>
        <w:rPr>
          <w:rFonts w:hint="eastAsia" w:ascii="宋体" w:hAnsi="宋体" w:cs="宋体"/>
          <w:sz w:val="30"/>
          <w:szCs w:val="30"/>
          <w:lang w:val="en-US" w:eastAsia="zh-CN"/>
        </w:rPr>
        <w:t>31182.28</w:t>
      </w:r>
      <w:r>
        <w:rPr>
          <w:rFonts w:hint="eastAsia" w:ascii="宋体" w:hAnsi="宋体" w:cs="宋体"/>
          <w:sz w:val="30"/>
          <w:szCs w:val="30"/>
        </w:rPr>
        <w:t>万元，其中：</w:t>
      </w:r>
      <w:r>
        <w:rPr>
          <w:rFonts w:hint="eastAsia" w:ascii="宋体" w:hAnsi="宋体" w:cs="宋体"/>
          <w:sz w:val="30"/>
          <w:szCs w:val="30"/>
          <w:lang w:val="en-US" w:eastAsia="zh-CN"/>
        </w:rPr>
        <w:t>社会保障和就业支出24.20万元、卫生健康支出13.68万元、住房改革支出6.72万元、农林水支出31137.68万元。</w:t>
      </w:r>
    </w:p>
    <w:p>
      <w:pPr>
        <w:rPr>
          <w:rFonts w:hint="eastAsia" w:ascii="宋体" w:cs="Times New Roman"/>
          <w:b/>
          <w:bCs/>
          <w:sz w:val="30"/>
          <w:szCs w:val="30"/>
        </w:rPr>
      </w:pPr>
      <w:r>
        <w:rPr>
          <w:rFonts w:hint="eastAsia" w:ascii="宋体" w:hAnsi="宋体" w:cs="宋体"/>
          <w:b/>
          <w:bCs/>
          <w:sz w:val="30"/>
          <w:szCs w:val="30"/>
          <w:lang w:eastAsia="zh-CN"/>
        </w:rPr>
        <w:t>　　</w:t>
      </w:r>
      <w:r>
        <w:rPr>
          <w:rFonts w:hint="eastAsia" w:ascii="宋体" w:hAnsi="宋体" w:cs="宋体"/>
          <w:b/>
          <w:bCs/>
          <w:sz w:val="30"/>
          <w:szCs w:val="30"/>
        </w:rPr>
        <w:t>八、关于政府性基金预算支出情况表（功能科目）的说明</w:t>
      </w:r>
    </w:p>
    <w:p>
      <w:pPr>
        <w:ind w:firstLine="600" w:firstLineChars="200"/>
        <w:rPr>
          <w:rFonts w:hint="eastAsia" w:ascii="宋体" w:cs="Times New Roman"/>
          <w:sz w:val="30"/>
          <w:szCs w:val="30"/>
        </w:rPr>
      </w:pPr>
      <w:r>
        <w:rPr>
          <w:rFonts w:hint="eastAsia" w:ascii="宋体" w:hAnsi="宋体" w:cs="宋体"/>
          <w:sz w:val="30"/>
          <w:szCs w:val="30"/>
        </w:rPr>
        <w:t>兰西县农业农村局</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年无政府性基金预算支出。</w:t>
      </w:r>
    </w:p>
    <w:p>
      <w:pPr>
        <w:ind w:firstLine="602" w:firstLineChars="200"/>
        <w:jc w:val="left"/>
        <w:rPr>
          <w:rFonts w:hint="eastAsia" w:ascii="宋体" w:cs="Times New Roman"/>
          <w:b/>
          <w:bCs/>
          <w:sz w:val="30"/>
          <w:szCs w:val="30"/>
        </w:rPr>
      </w:pPr>
      <w:r>
        <w:rPr>
          <w:rFonts w:hint="eastAsia" w:ascii="宋体" w:hAnsi="宋体" w:cs="宋体"/>
          <w:b/>
          <w:bCs/>
          <w:sz w:val="30"/>
          <w:szCs w:val="30"/>
        </w:rPr>
        <w:t>九、关于政府性基金预算支出情况表（部门经济科目）的说明</w:t>
      </w:r>
    </w:p>
    <w:p>
      <w:pPr>
        <w:ind w:firstLine="600" w:firstLineChars="200"/>
        <w:jc w:val="left"/>
        <w:rPr>
          <w:rFonts w:hint="eastAsia" w:ascii="宋体" w:cs="Times New Roman"/>
          <w:b/>
          <w:bCs/>
          <w:sz w:val="30"/>
          <w:szCs w:val="30"/>
        </w:rPr>
      </w:pPr>
      <w:r>
        <w:rPr>
          <w:rFonts w:hint="eastAsia" w:ascii="宋体" w:hAnsi="宋体" w:cs="宋体"/>
          <w:sz w:val="30"/>
          <w:szCs w:val="30"/>
        </w:rPr>
        <w:t>本部门没有政府性基金预算拨款安排的支出。</w:t>
      </w:r>
    </w:p>
    <w:p>
      <w:pPr>
        <w:ind w:firstLine="602" w:firstLineChars="200"/>
        <w:jc w:val="left"/>
        <w:rPr>
          <w:rFonts w:hint="eastAsia" w:ascii="宋体" w:cs="Times New Roman"/>
          <w:b/>
          <w:bCs/>
          <w:sz w:val="30"/>
          <w:szCs w:val="30"/>
        </w:rPr>
      </w:pPr>
      <w:r>
        <w:rPr>
          <w:rFonts w:hint="eastAsia" w:ascii="宋体" w:hAnsi="宋体" w:cs="宋体"/>
          <w:b/>
          <w:bCs/>
          <w:sz w:val="30"/>
          <w:szCs w:val="30"/>
        </w:rPr>
        <w:t>十、关于政府性基金预算支出情况表（政府经济科目）的说明</w:t>
      </w:r>
    </w:p>
    <w:p>
      <w:pPr>
        <w:ind w:firstLine="600" w:firstLineChars="200"/>
        <w:rPr>
          <w:rFonts w:hint="eastAsia" w:ascii="宋体" w:cs="Times New Roman"/>
          <w:sz w:val="30"/>
          <w:szCs w:val="30"/>
        </w:rPr>
      </w:pPr>
      <w:r>
        <w:rPr>
          <w:rFonts w:hint="eastAsia" w:ascii="宋体" w:hAnsi="宋体" w:cs="宋体"/>
          <w:sz w:val="30"/>
          <w:szCs w:val="30"/>
        </w:rPr>
        <w:t>本部门没有政府性基金预算拨款安排的支出。</w:t>
      </w:r>
    </w:p>
    <w:p>
      <w:pPr>
        <w:ind w:firstLine="602" w:firstLineChars="200"/>
        <w:jc w:val="left"/>
        <w:rPr>
          <w:rFonts w:hint="eastAsia" w:ascii="宋体" w:cs="Times New Roman"/>
          <w:b/>
          <w:bCs/>
          <w:sz w:val="30"/>
          <w:szCs w:val="30"/>
        </w:rPr>
      </w:pPr>
      <w:r>
        <w:rPr>
          <w:rFonts w:hint="eastAsia" w:ascii="宋体" w:hAnsi="宋体" w:cs="宋体"/>
          <w:b/>
          <w:bCs/>
          <w:sz w:val="30"/>
          <w:szCs w:val="30"/>
        </w:rPr>
        <w:t>十一、关于一般公共预算“三公”经费支出表的说明</w:t>
      </w:r>
    </w:p>
    <w:p>
      <w:pPr>
        <w:pStyle w:val="13"/>
        <w:spacing w:line="560" w:lineRule="exact"/>
        <w:ind w:firstLine="600" w:firstLineChars="200"/>
        <w:rPr>
          <w:rFonts w:hint="eastAsia" w:ascii="宋体" w:cs="宋体"/>
          <w:sz w:val="30"/>
          <w:szCs w:val="30"/>
        </w:rPr>
      </w:pPr>
      <w:r>
        <w:rPr>
          <w:rFonts w:hint="eastAsia" w:ascii="宋体" w:hAnsi="宋体" w:cs="宋体"/>
          <w:sz w:val="30"/>
          <w:szCs w:val="30"/>
        </w:rPr>
        <w:t>兰西县农业农村局</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年无“三公”经费，预算数为</w:t>
      </w:r>
      <w:r>
        <w:rPr>
          <w:rFonts w:ascii="宋体" w:hAnsi="宋体" w:cs="宋体"/>
          <w:sz w:val="30"/>
          <w:szCs w:val="30"/>
        </w:rPr>
        <w:t>0</w:t>
      </w:r>
      <w:r>
        <w:rPr>
          <w:rFonts w:hint="eastAsia" w:ascii="宋体" w:hAnsi="宋体" w:cs="宋体"/>
          <w:sz w:val="30"/>
          <w:szCs w:val="30"/>
        </w:rPr>
        <w:t>万元。与上年持平。</w:t>
      </w:r>
    </w:p>
    <w:p>
      <w:pPr>
        <w:ind w:firstLine="602" w:firstLineChars="200"/>
        <w:jc w:val="left"/>
        <w:rPr>
          <w:rFonts w:hint="eastAsia" w:ascii="宋体" w:cs="Times New Roman"/>
          <w:b/>
          <w:bCs/>
          <w:sz w:val="30"/>
          <w:szCs w:val="30"/>
        </w:rPr>
      </w:pPr>
      <w:r>
        <w:rPr>
          <w:rFonts w:hint="eastAsia" w:ascii="宋体" w:hAnsi="宋体" w:cs="宋体"/>
          <w:b/>
          <w:bCs/>
          <w:sz w:val="30"/>
          <w:szCs w:val="30"/>
        </w:rPr>
        <w:t>十二、机关运行经费安排情况说明</w:t>
      </w:r>
    </w:p>
    <w:p>
      <w:pPr>
        <w:widowControl/>
        <w:spacing w:line="540" w:lineRule="exact"/>
        <w:ind w:firstLine="600" w:firstLineChars="200"/>
        <w:rPr>
          <w:rFonts w:hint="default" w:ascii="宋体" w:eastAsia="宋体" w:cs="Times New Roman"/>
          <w:sz w:val="30"/>
          <w:szCs w:val="30"/>
          <w:lang w:val="en-US" w:eastAsia="zh-CN"/>
        </w:rPr>
      </w:pP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年本部门机关运行经费预算安排</w:t>
      </w:r>
      <w:r>
        <w:rPr>
          <w:rFonts w:hint="eastAsia" w:ascii="宋体" w:hAnsi="宋体" w:cs="宋体"/>
          <w:sz w:val="30"/>
          <w:szCs w:val="30"/>
          <w:lang w:val="en-US" w:eastAsia="zh-CN"/>
        </w:rPr>
        <w:t>16.12</w:t>
      </w:r>
      <w:r>
        <w:rPr>
          <w:rFonts w:hint="eastAsia" w:ascii="宋体" w:hAnsi="宋体" w:cs="宋体"/>
          <w:sz w:val="30"/>
          <w:szCs w:val="30"/>
        </w:rPr>
        <w:t>万元，主要包括：邮电费</w:t>
      </w:r>
      <w:r>
        <w:rPr>
          <w:rFonts w:hint="eastAsia" w:ascii="宋体" w:hAnsi="宋体" w:cs="宋体"/>
          <w:sz w:val="30"/>
          <w:szCs w:val="30"/>
          <w:lang w:val="en-US" w:eastAsia="zh-CN"/>
        </w:rPr>
        <w:t>2.2</w:t>
      </w:r>
      <w:r>
        <w:rPr>
          <w:rFonts w:hint="eastAsia" w:ascii="宋体" w:hAnsi="宋体" w:cs="宋体"/>
          <w:sz w:val="30"/>
          <w:szCs w:val="30"/>
        </w:rPr>
        <w:t>万元、</w:t>
      </w:r>
      <w:r>
        <w:rPr>
          <w:rFonts w:hint="eastAsia" w:ascii="宋体" w:hAnsi="宋体" w:cs="宋体"/>
          <w:sz w:val="30"/>
          <w:szCs w:val="30"/>
          <w:lang w:eastAsia="zh-CN"/>
        </w:rPr>
        <w:t>其他交通补贴</w:t>
      </w:r>
      <w:r>
        <w:rPr>
          <w:rFonts w:hint="eastAsia" w:ascii="宋体" w:hAnsi="宋体" w:cs="宋体"/>
          <w:sz w:val="30"/>
          <w:szCs w:val="30"/>
          <w:lang w:val="en-US" w:eastAsia="zh-CN"/>
        </w:rPr>
        <w:t>13.92万元。</w:t>
      </w:r>
    </w:p>
    <w:p>
      <w:pPr>
        <w:ind w:firstLine="602" w:firstLineChars="200"/>
        <w:rPr>
          <w:rFonts w:hint="eastAsia" w:ascii="宋体" w:hAnsi="宋体" w:cs="宋体"/>
          <w:sz w:val="30"/>
          <w:szCs w:val="30"/>
        </w:rPr>
      </w:pPr>
      <w:r>
        <w:rPr>
          <w:rFonts w:hint="eastAsia" w:ascii="宋体" w:hAnsi="宋体" w:cs="宋体"/>
          <w:b/>
          <w:bCs/>
          <w:sz w:val="30"/>
          <w:szCs w:val="30"/>
        </w:rPr>
        <w:t>十三、关于政府采购预算支出情况说明</w:t>
      </w:r>
    </w:p>
    <w:p>
      <w:pPr>
        <w:ind w:firstLine="600" w:firstLineChars="200"/>
        <w:rPr>
          <w:rFonts w:hint="eastAsia" w:ascii="宋体" w:hAnsi="宋体" w:cs="宋体"/>
          <w:sz w:val="30"/>
          <w:szCs w:val="30"/>
        </w:rPr>
      </w:pPr>
      <w:r>
        <w:rPr>
          <w:rFonts w:hint="eastAsia" w:ascii="宋体" w:hAnsi="宋体" w:cs="宋体"/>
          <w:sz w:val="30"/>
          <w:szCs w:val="30"/>
        </w:rPr>
        <w:t>202</w:t>
      </w:r>
      <w:r>
        <w:rPr>
          <w:rFonts w:hint="eastAsia" w:ascii="宋体" w:hAnsi="宋体" w:cs="宋体"/>
          <w:sz w:val="30"/>
          <w:szCs w:val="30"/>
          <w:lang w:val="en-US" w:eastAsia="zh-CN"/>
        </w:rPr>
        <w:t>2</w:t>
      </w:r>
      <w:r>
        <w:rPr>
          <w:rFonts w:hint="eastAsia" w:ascii="宋体" w:hAnsi="宋体" w:cs="宋体"/>
          <w:sz w:val="30"/>
          <w:szCs w:val="30"/>
        </w:rPr>
        <w:t>年兰西县农业农村局采购预算总额</w:t>
      </w:r>
      <w:r>
        <w:rPr>
          <w:rFonts w:hint="eastAsia" w:ascii="宋体" w:hAnsi="宋体" w:cs="宋体"/>
          <w:sz w:val="30"/>
          <w:szCs w:val="30"/>
          <w:lang w:val="en-US" w:eastAsia="zh-CN"/>
        </w:rPr>
        <w:t>16.12</w:t>
      </w:r>
      <w:r>
        <w:rPr>
          <w:rFonts w:hint="eastAsia" w:ascii="宋体" w:hAnsi="宋体" w:cs="宋体"/>
          <w:sz w:val="30"/>
          <w:szCs w:val="30"/>
        </w:rPr>
        <w:t>万元。</w:t>
      </w:r>
    </w:p>
    <w:p>
      <w:pPr>
        <w:ind w:firstLine="602" w:firstLineChars="200"/>
        <w:jc w:val="left"/>
        <w:rPr>
          <w:rFonts w:hint="eastAsia" w:ascii="宋体" w:cs="Times New Roman"/>
          <w:b/>
          <w:bCs/>
          <w:sz w:val="30"/>
          <w:szCs w:val="30"/>
        </w:rPr>
      </w:pPr>
      <w:r>
        <w:rPr>
          <w:rFonts w:hint="eastAsia" w:ascii="宋体" w:hAnsi="宋体" w:cs="宋体"/>
          <w:b/>
          <w:bCs/>
          <w:sz w:val="30"/>
          <w:szCs w:val="30"/>
        </w:rPr>
        <w:t>十四、关于国有资产占有使用情况说明</w:t>
      </w:r>
    </w:p>
    <w:p>
      <w:pPr>
        <w:pStyle w:val="13"/>
        <w:spacing w:line="560" w:lineRule="exact"/>
        <w:ind w:firstLine="600" w:firstLineChars="200"/>
        <w:rPr>
          <w:rFonts w:hint="eastAsia" w:ascii="宋体" w:cs="宋体"/>
          <w:sz w:val="30"/>
          <w:szCs w:val="30"/>
        </w:rPr>
      </w:pPr>
      <w:r>
        <w:rPr>
          <w:rFonts w:hint="eastAsia" w:ascii="宋体" w:hAnsi="宋体" w:cs="宋体"/>
          <w:sz w:val="30"/>
          <w:szCs w:val="30"/>
        </w:rPr>
        <w:t>截止</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年初，兰西县农业农村局无共有房屋。无公务用车。</w:t>
      </w:r>
    </w:p>
    <w:p>
      <w:pPr>
        <w:ind w:firstLine="602" w:firstLineChars="200"/>
        <w:jc w:val="left"/>
        <w:rPr>
          <w:rFonts w:hint="eastAsia" w:ascii="宋体" w:cs="Times New Roman"/>
          <w:b/>
          <w:bCs/>
          <w:sz w:val="30"/>
          <w:szCs w:val="30"/>
        </w:rPr>
      </w:pPr>
      <w:r>
        <w:rPr>
          <w:rFonts w:hint="eastAsia" w:ascii="宋体" w:hAnsi="宋体" w:cs="宋体"/>
          <w:b/>
          <w:bCs/>
          <w:sz w:val="30"/>
          <w:szCs w:val="30"/>
        </w:rPr>
        <w:t>十五、关于行政事业性项目和专项资金绩效目标的说明</w:t>
      </w:r>
    </w:p>
    <w:p>
      <w:pPr>
        <w:ind w:firstLine="640" w:firstLineChars="200"/>
        <w:rPr>
          <w:rFonts w:hint="eastAsia" w:ascii="宋体" w:hAnsi="宋体"/>
          <w:sz w:val="30"/>
          <w:szCs w:val="30"/>
        </w:rPr>
      </w:pPr>
      <w:r>
        <w:rPr>
          <w:rFonts w:hint="eastAsia" w:ascii="宋体" w:hAnsi="宋体"/>
          <w:sz w:val="32"/>
          <w:szCs w:val="32"/>
        </w:rPr>
        <w:t>根据规定，202</w:t>
      </w:r>
      <w:r>
        <w:rPr>
          <w:rFonts w:hint="eastAsia" w:ascii="宋体" w:hAnsi="宋体"/>
          <w:sz w:val="32"/>
          <w:szCs w:val="32"/>
          <w:lang w:val="en-US" w:eastAsia="zh-CN"/>
        </w:rPr>
        <w:t>2</w:t>
      </w:r>
      <w:r>
        <w:rPr>
          <w:rFonts w:hint="eastAsia" w:ascii="宋体" w:hAnsi="宋体"/>
          <w:sz w:val="32"/>
          <w:szCs w:val="32"/>
        </w:rPr>
        <w:t>年</w:t>
      </w:r>
      <w:r>
        <w:rPr>
          <w:rFonts w:hint="eastAsia" w:ascii="宋体" w:hAnsi="宋体" w:cs="宋体"/>
          <w:sz w:val="30"/>
          <w:szCs w:val="30"/>
        </w:rPr>
        <w:t>兰西县农业农村局</w:t>
      </w:r>
      <w:r>
        <w:rPr>
          <w:rFonts w:hint="eastAsia" w:asciiTheme="minorEastAsia" w:hAnsiTheme="minorEastAsia"/>
          <w:sz w:val="30"/>
          <w:szCs w:val="30"/>
          <w:lang w:eastAsia="zh-CN"/>
        </w:rPr>
        <w:t>资金</w:t>
      </w:r>
      <w:r>
        <w:rPr>
          <w:rFonts w:hint="eastAsia" w:ascii="宋体" w:hAnsi="宋体"/>
          <w:sz w:val="30"/>
          <w:szCs w:val="30"/>
          <w:lang w:eastAsia="zh-CN"/>
        </w:rPr>
        <w:t>全面</w:t>
      </w:r>
      <w:r>
        <w:rPr>
          <w:rFonts w:hint="eastAsia" w:ascii="宋体" w:hAnsi="宋体"/>
          <w:sz w:val="30"/>
          <w:szCs w:val="30"/>
        </w:rPr>
        <w:t>实行绩效</w:t>
      </w:r>
      <w:r>
        <w:rPr>
          <w:rFonts w:hint="eastAsia" w:ascii="宋体" w:hAnsi="宋体"/>
          <w:sz w:val="30"/>
          <w:szCs w:val="30"/>
          <w:lang w:eastAsia="zh-CN"/>
        </w:rPr>
        <w:t>管理</w:t>
      </w:r>
      <w:r>
        <w:rPr>
          <w:rFonts w:hint="eastAsia" w:ascii="宋体" w:hAnsi="宋体"/>
          <w:sz w:val="30"/>
          <w:szCs w:val="30"/>
        </w:rPr>
        <w:t>。</w:t>
      </w:r>
    </w:p>
    <w:p>
      <w:pPr>
        <w:ind w:firstLine="602" w:firstLineChars="200"/>
        <w:jc w:val="left"/>
        <w:rPr>
          <w:rFonts w:hint="eastAsia" w:ascii="宋体" w:hAnsi="宋体" w:cs="宋体"/>
          <w:b/>
          <w:bCs/>
          <w:sz w:val="30"/>
          <w:szCs w:val="30"/>
          <w:lang w:eastAsia="zh-CN"/>
        </w:rPr>
      </w:pPr>
      <w:r>
        <w:rPr>
          <w:rFonts w:hint="eastAsia" w:ascii="宋体" w:hAnsi="宋体" w:cs="宋体"/>
          <w:b/>
          <w:bCs/>
          <w:sz w:val="30"/>
          <w:szCs w:val="30"/>
          <w:lang w:eastAsia="zh-CN"/>
        </w:rPr>
        <w:t>十六、关于国有资本经营预算收支情况的说明</w:t>
      </w:r>
    </w:p>
    <w:p>
      <w:pPr>
        <w:ind w:firstLine="640" w:firstLineChars="200"/>
        <w:rPr>
          <w:rFonts w:ascii="宋体" w:hAnsi="宋体"/>
          <w:sz w:val="32"/>
          <w:szCs w:val="32"/>
        </w:rPr>
      </w:pPr>
      <w:r>
        <w:rPr>
          <w:rFonts w:hint="eastAsia" w:ascii="宋体" w:hAnsi="宋体"/>
          <w:sz w:val="32"/>
          <w:szCs w:val="32"/>
          <w:lang w:val="en-US" w:eastAsia="zh-CN"/>
        </w:rPr>
        <w:t>2022年本单位无国有资本经营预算收入和支出。</w:t>
      </w:r>
      <w:bookmarkStart w:id="0" w:name="_GoBack"/>
      <w:bookmarkEnd w:id="0"/>
    </w:p>
    <w:p>
      <w:pPr>
        <w:ind w:left="315" w:leftChars="150"/>
        <w:jc w:val="left"/>
        <w:rPr>
          <w:rFonts w:hint="eastAsia" w:ascii="宋体" w:cs="Times New Roman"/>
          <w:b/>
          <w:bCs/>
          <w:sz w:val="30"/>
          <w:szCs w:val="30"/>
        </w:rPr>
      </w:pPr>
    </w:p>
    <w:p>
      <w:pPr>
        <w:jc w:val="center"/>
        <w:rPr>
          <w:rFonts w:hint="eastAsia" w:ascii="宋体" w:cs="Times New Roman"/>
          <w:b/>
          <w:bCs/>
          <w:sz w:val="30"/>
          <w:szCs w:val="30"/>
        </w:rPr>
      </w:pPr>
      <w:r>
        <w:rPr>
          <w:rFonts w:hint="eastAsia" w:ascii="宋体" w:hAnsi="宋体" w:cs="宋体"/>
          <w:b/>
          <w:bCs/>
          <w:sz w:val="30"/>
          <w:szCs w:val="30"/>
        </w:rPr>
        <w:t>第四部分</w:t>
      </w:r>
      <w:r>
        <w:rPr>
          <w:rFonts w:ascii="宋体" w:hAnsi="宋体" w:cs="宋体"/>
          <w:b/>
          <w:bCs/>
          <w:sz w:val="30"/>
          <w:szCs w:val="30"/>
        </w:rPr>
        <w:t xml:space="preserve"> </w:t>
      </w:r>
      <w:r>
        <w:rPr>
          <w:rFonts w:hint="eastAsia" w:ascii="宋体" w:hAnsi="宋体" w:cs="宋体"/>
          <w:b/>
          <w:bCs/>
          <w:sz w:val="30"/>
          <w:szCs w:val="30"/>
        </w:rPr>
        <w:t>名词解释</w:t>
      </w:r>
    </w:p>
    <w:p>
      <w:pPr>
        <w:pStyle w:val="13"/>
        <w:spacing w:line="520" w:lineRule="exact"/>
        <w:ind w:firstLine="600" w:firstLineChars="200"/>
        <w:rPr>
          <w:rFonts w:hint="eastAsia" w:ascii="宋体" w:hAnsi="宋体" w:cs="宋体"/>
          <w:sz w:val="30"/>
          <w:szCs w:val="30"/>
        </w:rPr>
      </w:pPr>
    </w:p>
    <w:p>
      <w:pPr>
        <w:pStyle w:val="13"/>
        <w:spacing w:line="520" w:lineRule="exact"/>
        <w:ind w:firstLine="600" w:firstLineChars="200"/>
        <w:rPr>
          <w:rFonts w:hint="eastAsia" w:ascii="宋体" w:cs="宋体"/>
          <w:sz w:val="30"/>
          <w:szCs w:val="30"/>
        </w:rPr>
      </w:pPr>
      <w:r>
        <w:rPr>
          <w:rFonts w:hint="eastAsia" w:ascii="宋体" w:hAnsi="宋体" w:cs="宋体"/>
          <w:sz w:val="30"/>
          <w:szCs w:val="30"/>
        </w:rPr>
        <w:t>根据《</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政府收支分类科目》和《</w:t>
      </w:r>
      <w:r>
        <w:rPr>
          <w:rFonts w:ascii="宋体" w:hAnsi="宋体" w:cs="宋体"/>
          <w:sz w:val="30"/>
          <w:szCs w:val="30"/>
        </w:rPr>
        <w:t>20</w:t>
      </w:r>
      <w:r>
        <w:rPr>
          <w:rFonts w:hint="eastAsia" w:ascii="宋体" w:hAnsi="宋体" w:cs="宋体"/>
          <w:sz w:val="30"/>
          <w:szCs w:val="30"/>
          <w:lang w:val="en-US" w:eastAsia="zh-CN"/>
        </w:rPr>
        <w:t>22</w:t>
      </w:r>
      <w:r>
        <w:rPr>
          <w:rFonts w:hint="eastAsia" w:ascii="宋体" w:hAnsi="宋体" w:cs="宋体"/>
          <w:sz w:val="30"/>
          <w:szCs w:val="30"/>
        </w:rPr>
        <w:t>年部门预算编制手册》，对</w:t>
      </w:r>
      <w:r>
        <w:rPr>
          <w:rFonts w:ascii="宋体" w:hAnsi="宋体" w:cs="宋体"/>
          <w:sz w:val="30"/>
          <w:szCs w:val="30"/>
        </w:rPr>
        <w:t>20</w:t>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t>年部门预算中相关词解释如下：</w:t>
      </w:r>
    </w:p>
    <w:p>
      <w:pPr>
        <w:shd w:val="solid" w:color="FFFFFF" w:fill="auto"/>
        <w:autoSpaceDN w:val="0"/>
        <w:spacing w:line="520" w:lineRule="exact"/>
        <w:ind w:firstLine="602" w:firstLineChars="200"/>
        <w:rPr>
          <w:rFonts w:hint="eastAsia" w:ascii="宋体" w:cs="Times New Roman"/>
          <w:b/>
          <w:bCs/>
          <w:sz w:val="30"/>
          <w:szCs w:val="30"/>
        </w:rPr>
      </w:pPr>
      <w:r>
        <w:rPr>
          <w:rFonts w:hint="eastAsia" w:ascii="宋体" w:hAnsi="宋体" w:cs="宋体"/>
          <w:b/>
          <w:bCs/>
          <w:sz w:val="30"/>
          <w:szCs w:val="30"/>
        </w:rPr>
        <w:t>一、财政拨款收入：</w:t>
      </w:r>
      <w:r>
        <w:rPr>
          <w:rFonts w:hint="eastAsia" w:ascii="宋体" w:hAnsi="宋体" w:cs="宋体"/>
          <w:color w:val="000000"/>
          <w:sz w:val="30"/>
          <w:szCs w:val="30"/>
          <w:shd w:val="clear" w:color="auto" w:fill="FFFFFF"/>
        </w:rPr>
        <w:t>指县级财政当年拨付的公共财政预算资金。</w:t>
      </w:r>
    </w:p>
    <w:p>
      <w:pPr>
        <w:shd w:val="solid" w:color="FFFFFF" w:fill="auto"/>
        <w:autoSpaceDN w:val="0"/>
        <w:spacing w:line="520" w:lineRule="exact"/>
        <w:ind w:firstLine="602" w:firstLineChars="200"/>
        <w:rPr>
          <w:rFonts w:hint="eastAsia" w:ascii="宋体" w:cs="Times New Roman"/>
          <w:color w:val="000000"/>
          <w:sz w:val="30"/>
          <w:szCs w:val="30"/>
          <w:shd w:val="clear" w:color="auto" w:fill="FFFFFF"/>
        </w:rPr>
      </w:pPr>
      <w:r>
        <w:rPr>
          <w:rFonts w:hint="eastAsia" w:ascii="宋体" w:hAnsi="宋体" w:cs="宋体"/>
          <w:b/>
          <w:bCs/>
          <w:sz w:val="30"/>
          <w:szCs w:val="30"/>
        </w:rPr>
        <w:t>二、财政专户资金：</w:t>
      </w:r>
      <w:r>
        <w:rPr>
          <w:rFonts w:hint="eastAsia" w:ascii="宋体" w:hAnsi="宋体" w:cs="宋体"/>
          <w:color w:val="000000"/>
          <w:sz w:val="30"/>
          <w:szCs w:val="30"/>
          <w:shd w:val="clear" w:color="auto" w:fill="FFFFFF"/>
        </w:rPr>
        <w:t>指县级财政当年拨付的财政专户资金。</w:t>
      </w:r>
    </w:p>
    <w:p>
      <w:pPr>
        <w:shd w:val="solid" w:color="FFFFFF" w:fill="auto"/>
        <w:autoSpaceDN w:val="0"/>
        <w:spacing w:line="520" w:lineRule="exact"/>
        <w:ind w:firstLine="602" w:firstLineChars="200"/>
        <w:rPr>
          <w:rFonts w:hint="eastAsia" w:ascii="宋体" w:cs="Times New Roman"/>
          <w:color w:val="000000"/>
          <w:sz w:val="30"/>
          <w:szCs w:val="30"/>
          <w:shd w:val="clear" w:color="auto" w:fill="FFFFFF"/>
        </w:rPr>
      </w:pPr>
      <w:r>
        <w:rPr>
          <w:rFonts w:hint="eastAsia" w:ascii="宋体" w:hAnsi="宋体" w:cs="宋体"/>
          <w:b/>
          <w:bCs/>
          <w:sz w:val="30"/>
          <w:szCs w:val="30"/>
        </w:rPr>
        <w:t>三、事业收入：</w:t>
      </w:r>
      <w:r>
        <w:rPr>
          <w:rFonts w:hint="eastAsia" w:ascii="宋体" w:hAnsi="宋体" w:cs="宋体"/>
          <w:color w:val="000000"/>
          <w:sz w:val="30"/>
          <w:szCs w:val="30"/>
          <w:shd w:val="clear" w:color="auto" w:fill="FFFFFF"/>
        </w:rPr>
        <w:t>指事业单位开展专业业务活动及辅助活动所取得的收入。</w:t>
      </w:r>
    </w:p>
    <w:p>
      <w:pPr>
        <w:shd w:val="solid" w:color="FFFFFF" w:fill="auto"/>
        <w:autoSpaceDN w:val="0"/>
        <w:spacing w:line="520" w:lineRule="exact"/>
        <w:ind w:firstLine="602" w:firstLineChars="200"/>
        <w:rPr>
          <w:rFonts w:hint="eastAsia" w:ascii="宋体" w:cs="Times New Roman"/>
          <w:color w:val="000000"/>
          <w:sz w:val="30"/>
          <w:szCs w:val="30"/>
          <w:shd w:val="clear" w:color="auto" w:fill="FFFFFF"/>
        </w:rPr>
      </w:pPr>
      <w:r>
        <w:rPr>
          <w:rFonts w:hint="eastAsia" w:ascii="宋体" w:hAnsi="宋体" w:cs="宋体"/>
          <w:b/>
          <w:bCs/>
          <w:sz w:val="30"/>
          <w:szCs w:val="30"/>
        </w:rPr>
        <w:t>四、政府基金收入：</w:t>
      </w:r>
      <w:r>
        <w:rPr>
          <w:rFonts w:hint="eastAsia" w:ascii="宋体" w:hAnsi="宋体" w:cs="宋体"/>
          <w:color w:val="000000"/>
          <w:sz w:val="30"/>
          <w:szCs w:val="30"/>
          <w:shd w:val="clear" w:color="auto" w:fill="FFFFFF"/>
        </w:rPr>
        <w:t>指县级财政当年拨付的政府基金。</w:t>
      </w:r>
    </w:p>
    <w:p>
      <w:pPr>
        <w:shd w:val="solid" w:color="FFFFFF" w:fill="auto"/>
        <w:autoSpaceDN w:val="0"/>
        <w:spacing w:line="520" w:lineRule="exact"/>
        <w:ind w:firstLine="602" w:firstLineChars="200"/>
        <w:rPr>
          <w:rFonts w:hint="eastAsia" w:ascii="宋体" w:cs="Times New Roman"/>
          <w:color w:val="000000"/>
          <w:sz w:val="30"/>
          <w:szCs w:val="30"/>
          <w:shd w:val="clear" w:color="auto" w:fill="FFFFFF"/>
        </w:rPr>
      </w:pPr>
      <w:r>
        <w:rPr>
          <w:rFonts w:hint="eastAsia" w:ascii="宋体" w:hAnsi="宋体" w:cs="宋体"/>
          <w:b/>
          <w:bCs/>
          <w:sz w:val="30"/>
          <w:szCs w:val="30"/>
        </w:rPr>
        <w:t>五、其他收入：</w:t>
      </w:r>
      <w:r>
        <w:rPr>
          <w:rFonts w:hint="eastAsia" w:ascii="宋体" w:hAnsi="宋体" w:cs="宋体"/>
          <w:color w:val="000000"/>
          <w:sz w:val="30"/>
          <w:szCs w:val="30"/>
          <w:shd w:val="clear" w:color="auto" w:fill="FFFFFF"/>
        </w:rPr>
        <w:t>指除上述“财政拨款收入”、“事业收入”等以外的收入。</w:t>
      </w:r>
    </w:p>
    <w:p>
      <w:pPr>
        <w:shd w:val="solid" w:color="FFFFFF" w:fill="auto"/>
        <w:autoSpaceDN w:val="0"/>
        <w:spacing w:line="520" w:lineRule="exact"/>
        <w:ind w:firstLine="602" w:firstLineChars="200"/>
        <w:rPr>
          <w:rFonts w:hint="eastAsia" w:ascii="宋体" w:cs="Times New Roman"/>
          <w:color w:val="000000"/>
          <w:sz w:val="30"/>
          <w:szCs w:val="30"/>
          <w:shd w:val="clear" w:color="auto" w:fill="FFFFFF"/>
        </w:rPr>
      </w:pPr>
      <w:r>
        <w:rPr>
          <w:rFonts w:hint="eastAsia" w:ascii="宋体" w:hAnsi="宋体" w:cs="宋体"/>
          <w:b/>
          <w:bCs/>
          <w:sz w:val="30"/>
          <w:szCs w:val="30"/>
        </w:rPr>
        <w:t>六、基本支出：</w:t>
      </w:r>
      <w:r>
        <w:rPr>
          <w:rFonts w:hint="eastAsia" w:ascii="宋体" w:hAnsi="宋体" w:cs="宋体"/>
          <w:color w:val="000000"/>
          <w:sz w:val="30"/>
          <w:szCs w:val="30"/>
          <w:shd w:val="clear" w:color="auto" w:fill="FFFFFF"/>
        </w:rPr>
        <w:t>指为保障机构正常运转、完成日常工作任务而发生的人员支出和公用支出。</w:t>
      </w:r>
    </w:p>
    <w:p>
      <w:pPr>
        <w:shd w:val="solid" w:color="FFFFFF" w:fill="auto"/>
        <w:autoSpaceDN w:val="0"/>
        <w:spacing w:line="520" w:lineRule="exact"/>
        <w:ind w:firstLine="602" w:firstLineChars="200"/>
        <w:rPr>
          <w:rFonts w:hint="eastAsia" w:ascii="宋体" w:cs="Times New Roman"/>
          <w:color w:val="000000"/>
          <w:sz w:val="30"/>
          <w:szCs w:val="30"/>
          <w:shd w:val="clear" w:color="auto" w:fill="FFFFFF"/>
        </w:rPr>
      </w:pPr>
      <w:r>
        <w:rPr>
          <w:rFonts w:hint="eastAsia" w:ascii="宋体" w:hAnsi="宋体" w:cs="宋体"/>
          <w:b/>
          <w:bCs/>
          <w:sz w:val="30"/>
          <w:szCs w:val="30"/>
        </w:rPr>
        <w:t>七、因公出国（境）经费。</w:t>
      </w:r>
      <w:r>
        <w:rPr>
          <w:rFonts w:hint="eastAsia" w:ascii="宋体" w:hAnsi="宋体" w:cs="宋体"/>
          <w:color w:val="000000"/>
          <w:sz w:val="30"/>
          <w:szCs w:val="30"/>
          <w:shd w:val="clear" w:color="auto" w:fill="FFFFFF"/>
        </w:rPr>
        <w:t>单位用于工作人员公务出国（境）的住宿费、旅费、伙食补助费、杂费、培训费等方面的支出。</w:t>
      </w:r>
    </w:p>
    <w:p>
      <w:pPr>
        <w:shd w:val="solid" w:color="FFFFFF" w:fill="auto"/>
        <w:autoSpaceDN w:val="0"/>
        <w:spacing w:line="520" w:lineRule="exact"/>
        <w:ind w:firstLine="602" w:firstLineChars="200"/>
        <w:rPr>
          <w:rFonts w:hint="eastAsia" w:ascii="宋体" w:cs="Times New Roman"/>
          <w:color w:val="000000"/>
          <w:sz w:val="30"/>
          <w:szCs w:val="30"/>
          <w:shd w:val="clear" w:color="auto" w:fill="FFFFFF"/>
        </w:rPr>
      </w:pPr>
      <w:r>
        <w:rPr>
          <w:rFonts w:hint="eastAsia" w:ascii="宋体" w:hAnsi="宋体" w:cs="宋体"/>
          <w:b/>
          <w:bCs/>
          <w:sz w:val="30"/>
          <w:szCs w:val="30"/>
        </w:rPr>
        <w:t>八、公务接待费。</w:t>
      </w:r>
      <w:r>
        <w:rPr>
          <w:rFonts w:hint="eastAsia" w:ascii="宋体" w:hAnsi="宋体" w:cs="宋体"/>
          <w:color w:val="000000"/>
          <w:sz w:val="30"/>
          <w:szCs w:val="30"/>
          <w:shd w:val="clear" w:color="auto" w:fill="FFFFFF"/>
        </w:rPr>
        <w:t>单位按规定开支的各类公务接待（含外宾接待）费用，主要包括单位为执行公务或开展业务活动需合理开支的住宿费、交通费、用餐费等。</w:t>
      </w:r>
    </w:p>
    <w:p>
      <w:pPr>
        <w:shd w:val="solid" w:color="FFFFFF" w:fill="auto"/>
        <w:autoSpaceDN w:val="0"/>
        <w:spacing w:line="520" w:lineRule="exact"/>
        <w:ind w:firstLine="602" w:firstLineChars="200"/>
        <w:rPr>
          <w:rFonts w:hint="eastAsia" w:ascii="宋体" w:cs="Times New Roman"/>
          <w:color w:val="000000"/>
          <w:sz w:val="30"/>
          <w:szCs w:val="30"/>
          <w:shd w:val="clear" w:color="auto" w:fill="FFFFFF"/>
        </w:rPr>
      </w:pPr>
      <w:r>
        <w:rPr>
          <w:rFonts w:hint="eastAsia" w:ascii="宋体" w:hAnsi="宋体" w:cs="宋体"/>
          <w:b/>
          <w:bCs/>
          <w:sz w:val="30"/>
          <w:szCs w:val="30"/>
        </w:rPr>
        <w:t>九、公务用车购置及运行费。</w:t>
      </w:r>
      <w:r>
        <w:rPr>
          <w:rFonts w:hint="eastAsia" w:ascii="宋体" w:hAnsi="宋体" w:cs="宋体"/>
          <w:color w:val="000000"/>
          <w:sz w:val="30"/>
          <w:szCs w:val="30"/>
          <w:shd w:val="clear" w:color="auto" w:fill="FFFFFF"/>
        </w:rPr>
        <w:t>单位用于公务用车购置（含车辆购置税）及租用费、燃料费、维修费、过桥过路费、保险等。</w:t>
      </w:r>
    </w:p>
    <w:p>
      <w:pPr>
        <w:ind w:firstLine="602" w:firstLineChars="200"/>
        <w:rPr>
          <w:rFonts w:hint="eastAsia" w:ascii="宋体" w:cs="Times New Roman"/>
          <w:sz w:val="30"/>
          <w:szCs w:val="30"/>
        </w:rPr>
      </w:pPr>
      <w:r>
        <w:rPr>
          <w:rFonts w:hint="eastAsia" w:ascii="宋体" w:hAnsi="宋体" w:cs="宋体"/>
          <w:b/>
          <w:bCs/>
          <w:sz w:val="30"/>
          <w:szCs w:val="30"/>
        </w:rPr>
        <w:t>十、</w:t>
      </w:r>
      <w:r>
        <w:rPr>
          <w:rFonts w:hint="eastAsia" w:ascii="宋体" w:hAnsi="宋体" w:cs="宋体"/>
          <w:b/>
          <w:bCs/>
          <w:color w:val="333333"/>
          <w:sz w:val="30"/>
          <w:szCs w:val="30"/>
          <w:shd w:val="clear" w:color="auto" w:fill="FFFFFF"/>
        </w:rPr>
        <w:t>农业专项款。</w:t>
      </w:r>
      <w:r>
        <w:rPr>
          <w:rFonts w:hint="eastAsia" w:ascii="宋体" w:hAnsi="宋体" w:cs="宋体"/>
          <w:color w:val="333333"/>
          <w:sz w:val="30"/>
          <w:szCs w:val="30"/>
          <w:shd w:val="clear" w:color="auto" w:fill="FFFFFF"/>
        </w:rPr>
        <w:t>是国家为了推进农业结构调整、发展区域经济、推进农业产业化、改善农业基础设施、防疫减灾等，以带动农民投入为目标，由</w:t>
      </w:r>
      <w:r>
        <w:rPr>
          <w:rFonts w:hint="eastAsia" w:ascii="宋体" w:hAnsi="宋体" w:cs="宋体"/>
          <w:sz w:val="30"/>
          <w:szCs w:val="30"/>
          <w:shd w:val="clear" w:color="auto" w:fill="FFFFFF"/>
        </w:rPr>
        <w:t>财政部门</w:t>
      </w:r>
      <w:r>
        <w:rPr>
          <w:rFonts w:hint="eastAsia" w:ascii="宋体" w:hAnsi="宋体" w:cs="宋体"/>
          <w:color w:val="333333"/>
          <w:sz w:val="30"/>
          <w:szCs w:val="30"/>
          <w:shd w:val="clear" w:color="auto" w:fill="FFFFFF"/>
        </w:rPr>
        <w:t>、</w:t>
      </w:r>
      <w:r>
        <w:rPr>
          <w:rFonts w:hint="eastAsia" w:ascii="宋体" w:hAnsi="宋体" w:cs="宋体"/>
          <w:sz w:val="30"/>
          <w:szCs w:val="30"/>
          <w:shd w:val="clear" w:color="auto" w:fill="FFFFFF"/>
        </w:rPr>
        <w:t>上级单位</w:t>
      </w:r>
      <w:r>
        <w:rPr>
          <w:rFonts w:hint="eastAsia" w:ascii="宋体" w:hAnsi="宋体" w:cs="宋体"/>
          <w:color w:val="333333"/>
          <w:sz w:val="30"/>
          <w:szCs w:val="30"/>
          <w:shd w:val="clear" w:color="auto" w:fill="FFFFFF"/>
        </w:rPr>
        <w:t>或其他部门拨给农业事业单位专门用于完成专项工程或专项工作的资金。</w:t>
      </w:r>
    </w:p>
    <w:p>
      <w:pPr>
        <w:ind w:firstLine="600" w:firstLineChars="200"/>
        <w:rPr>
          <w:rFonts w:hint="eastAsia" w:ascii="宋体" w:cs="Times New Roman"/>
          <w:sz w:val="30"/>
          <w:szCs w:val="30"/>
        </w:rPr>
      </w:pPr>
    </w:p>
    <w:p>
      <w:pPr>
        <w:rPr>
          <w:rFonts w:hint="eastAsia" w:ascii="宋体" w:cs="Times New Roman"/>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cs="Times New Roman"/>
      </w:rPr>
    </w:pPr>
    <w:r>
      <w:fldChar w:fldCharType="begin"/>
    </w:r>
    <w:r>
      <w:instrText xml:space="preserve">PAGE   \* MERGEFORMAT</w:instrText>
    </w:r>
    <w:r>
      <w:fldChar w:fldCharType="separate"/>
    </w:r>
    <w:r>
      <w:rPr>
        <w:rFonts w:hint="eastAsia"/>
        <w:lang w:val="zh-CN"/>
      </w:rPr>
      <w:t>9</w:t>
    </w:r>
    <w:r>
      <w:rPr>
        <w:lang w:val="zh-CN"/>
      </w:rPr>
      <w:fldChar w:fldCharType="end"/>
    </w:r>
  </w:p>
  <w:p>
    <w:pPr>
      <w:pStyle w:val="4"/>
      <w:rPr>
        <w:rFonts w:hint="eastAsia"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CB8D74"/>
    <w:multiLevelType w:val="singleLevel"/>
    <w:tmpl w:val="C6CB8D74"/>
    <w:lvl w:ilvl="0" w:tentative="0">
      <w:start w:val="1"/>
      <w:numFmt w:val="decimal"/>
      <w:suff w:val="nothing"/>
      <w:lvlText w:val="%1、"/>
      <w:lvlJc w:val="left"/>
    </w:lvl>
  </w:abstractNum>
  <w:abstractNum w:abstractNumId="1">
    <w:nsid w:val="D038A517"/>
    <w:multiLevelType w:val="singleLevel"/>
    <w:tmpl w:val="D038A517"/>
    <w:lvl w:ilvl="0" w:tentative="0">
      <w:start w:val="1"/>
      <w:numFmt w:val="chineseCounting"/>
      <w:suff w:val="nothing"/>
      <w:lvlText w:val="%1、"/>
      <w:lvlJc w:val="left"/>
      <w:rPr>
        <w:rFonts w:hint="eastAsia"/>
      </w:rPr>
    </w:lvl>
  </w:abstractNum>
  <w:abstractNum w:abstractNumId="2">
    <w:nsid w:val="164FF5BB"/>
    <w:multiLevelType w:val="singleLevel"/>
    <w:tmpl w:val="164FF5BB"/>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80"/>
    <w:rsid w:val="00004716"/>
    <w:rsid w:val="000221CD"/>
    <w:rsid w:val="00023551"/>
    <w:rsid w:val="000A3605"/>
    <w:rsid w:val="000B45F8"/>
    <w:rsid w:val="000B61A9"/>
    <w:rsid w:val="000C5A48"/>
    <w:rsid w:val="000E0C04"/>
    <w:rsid w:val="000F1573"/>
    <w:rsid w:val="00106F98"/>
    <w:rsid w:val="00126288"/>
    <w:rsid w:val="00180B94"/>
    <w:rsid w:val="00183E16"/>
    <w:rsid w:val="001F7D95"/>
    <w:rsid w:val="002125CB"/>
    <w:rsid w:val="0027454D"/>
    <w:rsid w:val="002A5823"/>
    <w:rsid w:val="002C66F9"/>
    <w:rsid w:val="002E64CC"/>
    <w:rsid w:val="00326F3F"/>
    <w:rsid w:val="0033099C"/>
    <w:rsid w:val="003B13E5"/>
    <w:rsid w:val="003C3B9A"/>
    <w:rsid w:val="003E7BFC"/>
    <w:rsid w:val="0044028E"/>
    <w:rsid w:val="0048061A"/>
    <w:rsid w:val="004B26B0"/>
    <w:rsid w:val="004C4681"/>
    <w:rsid w:val="004E521D"/>
    <w:rsid w:val="00501B32"/>
    <w:rsid w:val="00523CD6"/>
    <w:rsid w:val="005364CA"/>
    <w:rsid w:val="00545250"/>
    <w:rsid w:val="00547AF7"/>
    <w:rsid w:val="00567ED8"/>
    <w:rsid w:val="00570E80"/>
    <w:rsid w:val="005771EF"/>
    <w:rsid w:val="005D460B"/>
    <w:rsid w:val="005F184C"/>
    <w:rsid w:val="00627BC0"/>
    <w:rsid w:val="006373EB"/>
    <w:rsid w:val="006657A1"/>
    <w:rsid w:val="0067342B"/>
    <w:rsid w:val="00686DBD"/>
    <w:rsid w:val="00691A31"/>
    <w:rsid w:val="006E1A99"/>
    <w:rsid w:val="006E7880"/>
    <w:rsid w:val="0071456B"/>
    <w:rsid w:val="007A753F"/>
    <w:rsid w:val="007D0522"/>
    <w:rsid w:val="007F3EC8"/>
    <w:rsid w:val="008218E2"/>
    <w:rsid w:val="00837356"/>
    <w:rsid w:val="008767B9"/>
    <w:rsid w:val="008B6C28"/>
    <w:rsid w:val="008D227B"/>
    <w:rsid w:val="009211FB"/>
    <w:rsid w:val="009268AD"/>
    <w:rsid w:val="00937AC9"/>
    <w:rsid w:val="009714E9"/>
    <w:rsid w:val="00992459"/>
    <w:rsid w:val="009A11A7"/>
    <w:rsid w:val="009A49A8"/>
    <w:rsid w:val="00A20FC9"/>
    <w:rsid w:val="00A83CDF"/>
    <w:rsid w:val="00AA030E"/>
    <w:rsid w:val="00AA4DA6"/>
    <w:rsid w:val="00AD1497"/>
    <w:rsid w:val="00B31F2C"/>
    <w:rsid w:val="00BE635D"/>
    <w:rsid w:val="00C2002F"/>
    <w:rsid w:val="00C83F02"/>
    <w:rsid w:val="00C848FA"/>
    <w:rsid w:val="00C85385"/>
    <w:rsid w:val="00CD59E1"/>
    <w:rsid w:val="00D06EA6"/>
    <w:rsid w:val="00D257F0"/>
    <w:rsid w:val="00D721F3"/>
    <w:rsid w:val="00D854A8"/>
    <w:rsid w:val="00D90C44"/>
    <w:rsid w:val="00D9535E"/>
    <w:rsid w:val="00DE3294"/>
    <w:rsid w:val="00DE68FC"/>
    <w:rsid w:val="00E0234C"/>
    <w:rsid w:val="00E4283C"/>
    <w:rsid w:val="00E6115F"/>
    <w:rsid w:val="00E63CB0"/>
    <w:rsid w:val="00EB308A"/>
    <w:rsid w:val="00F4077E"/>
    <w:rsid w:val="00F77250"/>
    <w:rsid w:val="00FE5047"/>
    <w:rsid w:val="01785893"/>
    <w:rsid w:val="01E63CC2"/>
    <w:rsid w:val="02423422"/>
    <w:rsid w:val="029E6A3F"/>
    <w:rsid w:val="031B6087"/>
    <w:rsid w:val="03760CCD"/>
    <w:rsid w:val="03C53B42"/>
    <w:rsid w:val="041E09C8"/>
    <w:rsid w:val="054E741F"/>
    <w:rsid w:val="05DA63F2"/>
    <w:rsid w:val="06010477"/>
    <w:rsid w:val="06C66EB2"/>
    <w:rsid w:val="06F16635"/>
    <w:rsid w:val="09265DBF"/>
    <w:rsid w:val="093E2102"/>
    <w:rsid w:val="09F62341"/>
    <w:rsid w:val="09FB57A7"/>
    <w:rsid w:val="0ADD5231"/>
    <w:rsid w:val="0BEE7028"/>
    <w:rsid w:val="0CAC4DB6"/>
    <w:rsid w:val="0CBD4C53"/>
    <w:rsid w:val="0CD143AE"/>
    <w:rsid w:val="0CDE3156"/>
    <w:rsid w:val="0DAD3D01"/>
    <w:rsid w:val="0DCC7E6A"/>
    <w:rsid w:val="0EDB7E83"/>
    <w:rsid w:val="0F6C539D"/>
    <w:rsid w:val="0F891ECD"/>
    <w:rsid w:val="0FA44D8D"/>
    <w:rsid w:val="0FDA16B0"/>
    <w:rsid w:val="0FEE7DC7"/>
    <w:rsid w:val="10035FD3"/>
    <w:rsid w:val="109129B0"/>
    <w:rsid w:val="10977040"/>
    <w:rsid w:val="10ED68C3"/>
    <w:rsid w:val="112558C8"/>
    <w:rsid w:val="11407D54"/>
    <w:rsid w:val="11BB32B2"/>
    <w:rsid w:val="13B75019"/>
    <w:rsid w:val="13C3103C"/>
    <w:rsid w:val="144451C4"/>
    <w:rsid w:val="152F45E3"/>
    <w:rsid w:val="16546D6C"/>
    <w:rsid w:val="172E5588"/>
    <w:rsid w:val="17F04533"/>
    <w:rsid w:val="18165C41"/>
    <w:rsid w:val="18B64ABE"/>
    <w:rsid w:val="194E76ED"/>
    <w:rsid w:val="1A2E1DA6"/>
    <w:rsid w:val="1A66401C"/>
    <w:rsid w:val="1A7246CD"/>
    <w:rsid w:val="1ACA171D"/>
    <w:rsid w:val="1B4A24F4"/>
    <w:rsid w:val="1B797322"/>
    <w:rsid w:val="1BD12EF1"/>
    <w:rsid w:val="1C653B56"/>
    <w:rsid w:val="1CE71ECE"/>
    <w:rsid w:val="1D166008"/>
    <w:rsid w:val="1DCF6BA6"/>
    <w:rsid w:val="1E530AFD"/>
    <w:rsid w:val="1F1C6F96"/>
    <w:rsid w:val="1F224FF3"/>
    <w:rsid w:val="1F237DE2"/>
    <w:rsid w:val="1F3356ED"/>
    <w:rsid w:val="1FEB3624"/>
    <w:rsid w:val="20202F57"/>
    <w:rsid w:val="20B54EEF"/>
    <w:rsid w:val="20F52909"/>
    <w:rsid w:val="213A743C"/>
    <w:rsid w:val="21B050C2"/>
    <w:rsid w:val="222A15B7"/>
    <w:rsid w:val="223F2EE3"/>
    <w:rsid w:val="24B41F69"/>
    <w:rsid w:val="24C43F93"/>
    <w:rsid w:val="24C7636B"/>
    <w:rsid w:val="25733092"/>
    <w:rsid w:val="257B6FA6"/>
    <w:rsid w:val="2584253D"/>
    <w:rsid w:val="26397712"/>
    <w:rsid w:val="264D5B79"/>
    <w:rsid w:val="265A6C8A"/>
    <w:rsid w:val="27DC53D1"/>
    <w:rsid w:val="282646CF"/>
    <w:rsid w:val="2909691D"/>
    <w:rsid w:val="29795402"/>
    <w:rsid w:val="29C44906"/>
    <w:rsid w:val="2A6B7025"/>
    <w:rsid w:val="2ABB5D19"/>
    <w:rsid w:val="2AE56725"/>
    <w:rsid w:val="2B0E03DF"/>
    <w:rsid w:val="2B120B0A"/>
    <w:rsid w:val="2B343F40"/>
    <w:rsid w:val="2B5533CA"/>
    <w:rsid w:val="2B787D6F"/>
    <w:rsid w:val="2BC2788C"/>
    <w:rsid w:val="2C1B3B2A"/>
    <w:rsid w:val="2CC95BA4"/>
    <w:rsid w:val="2D3314F2"/>
    <w:rsid w:val="2F945485"/>
    <w:rsid w:val="32A146F9"/>
    <w:rsid w:val="32B85A57"/>
    <w:rsid w:val="32E22EEC"/>
    <w:rsid w:val="32E32AF5"/>
    <w:rsid w:val="32F46596"/>
    <w:rsid w:val="33BD3815"/>
    <w:rsid w:val="33C55809"/>
    <w:rsid w:val="33D1293A"/>
    <w:rsid w:val="33FB1C05"/>
    <w:rsid w:val="35A519AA"/>
    <w:rsid w:val="35A73231"/>
    <w:rsid w:val="35EC1C97"/>
    <w:rsid w:val="36A77F6A"/>
    <w:rsid w:val="36C03B67"/>
    <w:rsid w:val="376C68B0"/>
    <w:rsid w:val="37A57A7C"/>
    <w:rsid w:val="37BD02FC"/>
    <w:rsid w:val="38842780"/>
    <w:rsid w:val="38D61813"/>
    <w:rsid w:val="38FA1063"/>
    <w:rsid w:val="3974754A"/>
    <w:rsid w:val="397B7874"/>
    <w:rsid w:val="399C494F"/>
    <w:rsid w:val="3C263294"/>
    <w:rsid w:val="3CAA6BBC"/>
    <w:rsid w:val="3D2B7A1B"/>
    <w:rsid w:val="3D8F06C8"/>
    <w:rsid w:val="3E685D7E"/>
    <w:rsid w:val="3F6D59B3"/>
    <w:rsid w:val="3F766B90"/>
    <w:rsid w:val="406E1869"/>
    <w:rsid w:val="40E35EB3"/>
    <w:rsid w:val="40EA275C"/>
    <w:rsid w:val="41E0341F"/>
    <w:rsid w:val="4212028C"/>
    <w:rsid w:val="426351D7"/>
    <w:rsid w:val="44AC1AB9"/>
    <w:rsid w:val="452643D6"/>
    <w:rsid w:val="45DE3775"/>
    <w:rsid w:val="45E0165F"/>
    <w:rsid w:val="462A040C"/>
    <w:rsid w:val="46992F74"/>
    <w:rsid w:val="46CE33B7"/>
    <w:rsid w:val="474C7210"/>
    <w:rsid w:val="47EE2846"/>
    <w:rsid w:val="486F58B5"/>
    <w:rsid w:val="49644F6A"/>
    <w:rsid w:val="497658DB"/>
    <w:rsid w:val="4A37207E"/>
    <w:rsid w:val="4AAD4DC5"/>
    <w:rsid w:val="4AE21566"/>
    <w:rsid w:val="4B143CA2"/>
    <w:rsid w:val="4D5E4E26"/>
    <w:rsid w:val="4DA97965"/>
    <w:rsid w:val="4DDC36CF"/>
    <w:rsid w:val="4EDE30C7"/>
    <w:rsid w:val="4EEA51E9"/>
    <w:rsid w:val="52556362"/>
    <w:rsid w:val="53333FA6"/>
    <w:rsid w:val="53433D6D"/>
    <w:rsid w:val="534B4320"/>
    <w:rsid w:val="5360738A"/>
    <w:rsid w:val="53731841"/>
    <w:rsid w:val="546C6581"/>
    <w:rsid w:val="55612E99"/>
    <w:rsid w:val="55FB53F2"/>
    <w:rsid w:val="561965FD"/>
    <w:rsid w:val="57C56869"/>
    <w:rsid w:val="57D51D5C"/>
    <w:rsid w:val="57FE3099"/>
    <w:rsid w:val="5A377131"/>
    <w:rsid w:val="5A936FC6"/>
    <w:rsid w:val="5B327565"/>
    <w:rsid w:val="5BA35A93"/>
    <w:rsid w:val="5CFE34EF"/>
    <w:rsid w:val="5DC23949"/>
    <w:rsid w:val="5E260D59"/>
    <w:rsid w:val="5F1626BB"/>
    <w:rsid w:val="5F5342D6"/>
    <w:rsid w:val="5F88269D"/>
    <w:rsid w:val="62233621"/>
    <w:rsid w:val="62507525"/>
    <w:rsid w:val="62631973"/>
    <w:rsid w:val="627F2C21"/>
    <w:rsid w:val="628D746A"/>
    <w:rsid w:val="63031A2D"/>
    <w:rsid w:val="631E266E"/>
    <w:rsid w:val="639C6E43"/>
    <w:rsid w:val="63EF5C9F"/>
    <w:rsid w:val="644532B6"/>
    <w:rsid w:val="64755E01"/>
    <w:rsid w:val="648A75D0"/>
    <w:rsid w:val="65A676DC"/>
    <w:rsid w:val="65A91AF1"/>
    <w:rsid w:val="65FB2365"/>
    <w:rsid w:val="67466A13"/>
    <w:rsid w:val="688645E9"/>
    <w:rsid w:val="68917BF7"/>
    <w:rsid w:val="69700FA7"/>
    <w:rsid w:val="69FA3843"/>
    <w:rsid w:val="6A7961F8"/>
    <w:rsid w:val="6BB253E2"/>
    <w:rsid w:val="6CD17F97"/>
    <w:rsid w:val="6D2531F4"/>
    <w:rsid w:val="6DB50BCA"/>
    <w:rsid w:val="6E887902"/>
    <w:rsid w:val="6F9D194F"/>
    <w:rsid w:val="70036C5B"/>
    <w:rsid w:val="710362E6"/>
    <w:rsid w:val="727A75FE"/>
    <w:rsid w:val="729227D0"/>
    <w:rsid w:val="73326672"/>
    <w:rsid w:val="73E07D68"/>
    <w:rsid w:val="74550265"/>
    <w:rsid w:val="74B573E1"/>
    <w:rsid w:val="756A749F"/>
    <w:rsid w:val="75DE02E7"/>
    <w:rsid w:val="75EC5CC7"/>
    <w:rsid w:val="770E45B2"/>
    <w:rsid w:val="788F2E84"/>
    <w:rsid w:val="78981F75"/>
    <w:rsid w:val="7A7155B0"/>
    <w:rsid w:val="7A76666A"/>
    <w:rsid w:val="7AA176FD"/>
    <w:rsid w:val="7B1A0568"/>
    <w:rsid w:val="7B4231CA"/>
    <w:rsid w:val="7B6C0247"/>
    <w:rsid w:val="7CD14FC6"/>
    <w:rsid w:val="7D5F4F5F"/>
    <w:rsid w:val="7DA16E11"/>
    <w:rsid w:val="7DCC6507"/>
    <w:rsid w:val="7E1150D6"/>
    <w:rsid w:val="7E2F1C61"/>
    <w:rsid w:val="7E30097D"/>
    <w:rsid w:val="7E5751DF"/>
    <w:rsid w:val="7E9740A4"/>
    <w:rsid w:val="7F6E233E"/>
    <w:rsid w:val="7FBA4A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spacing w:before="224"/>
      <w:ind w:left="118"/>
    </w:pPr>
    <w:rPr>
      <w:rFonts w:ascii="宋体" w:hAnsi="宋体"/>
      <w:sz w:val="28"/>
      <w:szCs w:val="28"/>
    </w:rPr>
  </w:style>
  <w:style w:type="paragraph" w:styleId="3">
    <w:name w:val="Balloon Text"/>
    <w:basedOn w:val="1"/>
    <w:link w:val="9"/>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qFormat/>
    <w:uiPriority w:val="99"/>
    <w:rPr>
      <w:color w:val="0000FF"/>
      <w:u w:val="single"/>
    </w:rPr>
  </w:style>
  <w:style w:type="character" w:customStyle="1" w:styleId="9">
    <w:name w:val="批注框文本 Char"/>
    <w:basedOn w:val="7"/>
    <w:link w:val="3"/>
    <w:semiHidden/>
    <w:qFormat/>
    <w:locked/>
    <w:uiPriority w:val="99"/>
    <w:rPr>
      <w:sz w:val="18"/>
      <w:szCs w:val="18"/>
    </w:rPr>
  </w:style>
  <w:style w:type="character" w:customStyle="1" w:styleId="10">
    <w:name w:val="页脚 Char"/>
    <w:basedOn w:val="7"/>
    <w:link w:val="4"/>
    <w:qFormat/>
    <w:locked/>
    <w:uiPriority w:val="99"/>
    <w:rPr>
      <w:sz w:val="18"/>
      <w:szCs w:val="18"/>
    </w:rPr>
  </w:style>
  <w:style w:type="character" w:customStyle="1" w:styleId="11">
    <w:name w:val="页眉 Char"/>
    <w:basedOn w:val="7"/>
    <w:link w:val="5"/>
    <w:qFormat/>
    <w:locked/>
    <w:uiPriority w:val="99"/>
    <w:rPr>
      <w:sz w:val="18"/>
      <w:szCs w:val="18"/>
    </w:rPr>
  </w:style>
  <w:style w:type="paragraph" w:styleId="12">
    <w:name w:val="List Paragraph"/>
    <w:basedOn w:val="1"/>
    <w:qFormat/>
    <w:uiPriority w:val="99"/>
    <w:pPr>
      <w:ind w:firstLine="420" w:firstLineChars="200"/>
    </w:pPr>
  </w:style>
  <w:style w:type="paragraph" w:customStyle="1" w:styleId="13">
    <w:name w:val="p0"/>
    <w:basedOn w:val="1"/>
    <w:qFormat/>
    <w:uiPriority w:val="99"/>
    <w:pPr>
      <w:widowControl/>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3315</Words>
  <Characters>3762</Characters>
  <Lines>30</Lines>
  <Paragraphs>8</Paragraphs>
  <TotalTime>0</TotalTime>
  <ScaleCrop>false</ScaleCrop>
  <LinksUpToDate>false</LinksUpToDate>
  <CharactersWithSpaces>3785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2019-01-02T07:35:00Z</dcterms:created>
  <dc:creator>微软用户</dc:creator>
  <cp:lastModifiedBy>Administrator</cp:lastModifiedBy>
  <cp:lastPrinted>2021-05-31T01:25:00Z</cp:lastPrinted>
  <dcterms:modified xsi:type="dcterms:W3CDTF">2022-05-12T12:33:44Z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51E2DF1FF9274940A5508717691D23E2</vt:lpwstr>
  </property>
</Properties>
</file>