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iagrams/drawing2.xml" ContentType="application/vnd.ms-office.drawingml.diagramDrawing+xml"/>
  <Override PartName="/word/diagrams/drawing1.xml" ContentType="application/vnd.ms-office.drawingml.diagramDraw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8C" w:rsidRPr="0058316F" w:rsidRDefault="00165B8C" w:rsidP="00165B8C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58316F">
        <w:rPr>
          <w:rFonts w:ascii="仿宋_GB2312" w:eastAsia="仿宋_GB2312" w:hAnsi="黑体" w:cs="Times New Roman" w:hint="eastAsia"/>
          <w:sz w:val="30"/>
          <w:szCs w:val="30"/>
        </w:rPr>
        <w:t>附件</w:t>
      </w:r>
      <w:r w:rsidR="0058316F" w:rsidRPr="0058316F">
        <w:rPr>
          <w:rFonts w:ascii="仿宋_GB2312" w:eastAsia="仿宋_GB2312" w:hAnsi="Times New Roman" w:cs="Times New Roman" w:hint="eastAsia"/>
          <w:sz w:val="30"/>
          <w:szCs w:val="30"/>
        </w:rPr>
        <w:t>2</w:t>
      </w:r>
    </w:p>
    <w:p w:rsidR="00165B8C" w:rsidRPr="00363239" w:rsidRDefault="007D3FD5" w:rsidP="00165B8C">
      <w:pPr>
        <w:pStyle w:val="af3"/>
        <w:widowControl/>
        <w:shd w:val="clear" w:color="auto" w:fill="FFFFFF"/>
        <w:snapToGrid w:val="0"/>
        <w:jc w:val="center"/>
        <w:rPr>
          <w:rFonts w:ascii="Times New Roman" w:eastAsia="黑体" w:hAnsi="Times New Roman" w:cs="Times New Roman"/>
          <w:spacing w:val="40"/>
          <w:sz w:val="28"/>
          <w:szCs w:val="32"/>
          <w:shd w:val="clear" w:color="auto" w:fill="FFFFFF"/>
        </w:rPr>
      </w:pPr>
      <w:r w:rsidRPr="00363239">
        <w:rPr>
          <w:rFonts w:ascii="Times New Roman" w:eastAsia="方正小标宋简体" w:hAnsi="方正小标宋简体" w:cs="Times New Roman"/>
          <w:spacing w:val="40"/>
          <w:sz w:val="36"/>
          <w:szCs w:val="36"/>
        </w:rPr>
        <w:t>山东高速</w:t>
      </w:r>
      <w:r w:rsidR="00BB1CB5" w:rsidRPr="00363239">
        <w:rPr>
          <w:rFonts w:ascii="Times New Roman" w:eastAsia="方正小标宋简体" w:hAnsi="方正小标宋简体" w:cs="Times New Roman"/>
          <w:spacing w:val="40"/>
          <w:sz w:val="36"/>
          <w:szCs w:val="36"/>
        </w:rPr>
        <w:t>企业</w:t>
      </w:r>
      <w:r w:rsidR="00165B8C" w:rsidRPr="00363239">
        <w:rPr>
          <w:rFonts w:ascii="Times New Roman" w:eastAsia="方正小标宋简体" w:hAnsi="方正小标宋简体" w:cs="Times New Roman"/>
          <w:spacing w:val="40"/>
          <w:sz w:val="36"/>
          <w:szCs w:val="36"/>
        </w:rPr>
        <w:t>标准项目申请书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118"/>
        <w:gridCol w:w="1059"/>
        <w:gridCol w:w="359"/>
        <w:gridCol w:w="1066"/>
        <w:gridCol w:w="1769"/>
      </w:tblGrid>
      <w:tr w:rsidR="00165B8C" w:rsidRPr="00363239" w:rsidTr="0056033E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Times New Roman" w:cs="Times New Roman"/>
                <w:sz w:val="24"/>
              </w:rPr>
              <w:t>标准名称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Times New Roman" w:cs="Times New Roman"/>
                <w:sz w:val="24"/>
              </w:rPr>
              <w:t>计划周期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56033E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仿宋_GB2312" w:cs="Times New Roman"/>
                <w:sz w:val="24"/>
              </w:rPr>
              <w:t>年月</w:t>
            </w:r>
            <w:r w:rsidRPr="00363239">
              <w:rPr>
                <w:rFonts w:ascii="Times New Roman" w:eastAsia="仿宋_GB2312" w:hAnsi="Times New Roman" w:cs="Times New Roman"/>
                <w:sz w:val="24"/>
              </w:rPr>
              <w:t>-</w:t>
            </w:r>
            <w:r w:rsidRPr="00363239">
              <w:rPr>
                <w:rFonts w:ascii="Times New Roman" w:eastAsia="仿宋_GB2312" w:hAnsi="仿宋_GB2312" w:cs="Times New Roman"/>
                <w:sz w:val="24"/>
              </w:rPr>
              <w:t>年月</w:t>
            </w:r>
          </w:p>
        </w:tc>
      </w:tr>
      <w:tr w:rsidR="00165B8C" w:rsidRPr="00363239" w:rsidTr="0056033E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Times New Roman" w:cs="Times New Roman"/>
                <w:sz w:val="24"/>
              </w:rPr>
              <w:t>主导起草单位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75B7" w:rsidRPr="00363239" w:rsidTr="0056033E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B7" w:rsidRPr="00363239" w:rsidRDefault="008D75B7" w:rsidP="00165B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项目负责人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7" w:rsidRPr="00363239" w:rsidRDefault="008D75B7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5B8C" w:rsidRPr="00363239" w:rsidTr="0056033E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仿宋_GB2312" w:cs="Times New Roman"/>
                <w:sz w:val="24"/>
              </w:rPr>
              <w:t>标准性质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Times New Roman" w:cs="Times New Roman"/>
                <w:sz w:val="24"/>
              </w:rPr>
              <w:t>□</w:t>
            </w:r>
            <w:r w:rsidRPr="00363239">
              <w:rPr>
                <w:rFonts w:ascii="Times New Roman" w:eastAsia="仿宋_GB2312" w:hAnsi="仿宋_GB2312" w:cs="Times New Roman"/>
                <w:sz w:val="24"/>
              </w:rPr>
              <w:t>强制性</w:t>
            </w:r>
            <w:r w:rsidRPr="00363239"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 w:rsidRPr="00363239">
              <w:rPr>
                <w:rFonts w:ascii="Times New Roman" w:eastAsia="仿宋_GB2312" w:hAnsi="仿宋_GB2312" w:cs="Times New Roman"/>
                <w:sz w:val="24"/>
              </w:rPr>
              <w:t>推荐性</w:t>
            </w:r>
          </w:p>
        </w:tc>
      </w:tr>
      <w:tr w:rsidR="00165B8C" w:rsidRPr="00363239" w:rsidTr="0056033E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仿宋_GB2312" w:cs="Times New Roman"/>
                <w:sz w:val="24"/>
              </w:rPr>
              <w:t>填报人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5B8C" w:rsidRPr="00363239" w:rsidTr="0056033E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仿宋_GB2312" w:cs="Times New Roman"/>
                <w:sz w:val="24"/>
              </w:rPr>
              <w:t>联系地址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仿宋_GB2312" w:cs="Times New Roman"/>
                <w:sz w:val="24"/>
              </w:rPr>
              <w:t>联系邮箱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5B8C" w:rsidRPr="00363239" w:rsidTr="008D75B7">
        <w:trPr>
          <w:trHeight w:val="2825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仿宋_GB2312" w:cs="Times New Roman"/>
                <w:sz w:val="24"/>
              </w:rPr>
              <w:t>一、制定标准的必要性、可行性（标准制定背景意义；标准制定的政策可行性、技术可行性、实践可行性等）</w:t>
            </w: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5B8C" w:rsidRPr="00363239" w:rsidTr="008D75B7">
        <w:trPr>
          <w:trHeight w:val="2979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仿宋_GB2312" w:cs="Times New Roman"/>
                <w:sz w:val="24"/>
              </w:rPr>
              <w:t>二、标准适用范围和主要技术内容（修订标准应当明确修订内容）</w:t>
            </w: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5B8C" w:rsidRPr="00363239" w:rsidTr="00376E1F">
        <w:trPr>
          <w:trHeight w:val="2176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8C" w:rsidRPr="00363239" w:rsidRDefault="00165B8C" w:rsidP="00165B8C">
            <w:pPr>
              <w:numPr>
                <w:ilvl w:val="0"/>
                <w:numId w:val="6"/>
              </w:numPr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仿宋_GB2312" w:cs="Times New Roman"/>
                <w:sz w:val="24"/>
              </w:rPr>
              <w:t>本领域标准体系框架分析</w:t>
            </w:r>
            <w:r w:rsidR="00F54E8E" w:rsidRPr="00363239">
              <w:rPr>
                <w:rFonts w:ascii="Times New Roman" w:eastAsia="仿宋_GB2312" w:hAnsi="仿宋_GB2312" w:cs="Times New Roman"/>
                <w:sz w:val="24"/>
              </w:rPr>
              <w:t>（国内外标准情况简要说明）</w:t>
            </w: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  <w:highlight w:val="lightGray"/>
              </w:rPr>
            </w:pP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5B8C" w:rsidRPr="00363239" w:rsidTr="0056033E">
        <w:trPr>
          <w:trHeight w:val="1856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8C" w:rsidRPr="00363239" w:rsidRDefault="00165B8C" w:rsidP="0056033E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仿宋_GB2312" w:cs="Times New Roman"/>
                <w:sz w:val="24"/>
              </w:rPr>
              <w:t>四、与相关国家标准、行业标准协调配套情况</w:t>
            </w:r>
          </w:p>
          <w:p w:rsidR="00FA6C2B" w:rsidRPr="00363239" w:rsidRDefault="00FA6C2B" w:rsidP="0056033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5B8C" w:rsidRPr="00363239" w:rsidTr="00FA6C2B">
        <w:trPr>
          <w:trHeight w:val="169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仿宋_GB2312" w:cs="Times New Roman"/>
                <w:sz w:val="24"/>
              </w:rPr>
              <w:lastRenderedPageBreak/>
              <w:t>五、起草单位情况、进度安排及保障措施（组织、人员、技术和经费等）</w:t>
            </w: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5B8C" w:rsidRPr="00363239" w:rsidTr="00FA6C2B">
        <w:trPr>
          <w:trHeight w:val="184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仿宋_GB2312" w:cs="Times New Roman"/>
                <w:sz w:val="24"/>
              </w:rPr>
              <w:t>六、标准实施预期效益分析（经济效益、社会效益和生态效益等）</w:t>
            </w: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5B8C" w:rsidRPr="00363239" w:rsidTr="00FA6C2B">
        <w:trPr>
          <w:trHeight w:val="167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C" w:rsidRPr="00363239" w:rsidRDefault="00FA6C2B" w:rsidP="00165B8C">
            <w:pPr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</w:pPr>
            <w:r w:rsidRPr="00363239"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  <w:t>七</w:t>
            </w:r>
            <w:r w:rsidR="00165B8C" w:rsidRPr="00363239"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  <w:t>、</w:t>
            </w:r>
            <w:r w:rsidR="00F54E8E" w:rsidRPr="00363239"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  <w:t>设置强制性条款的理由</w:t>
            </w: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</w:pP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</w:pPr>
          </w:p>
          <w:p w:rsidR="00165B8C" w:rsidRPr="00363239" w:rsidRDefault="00165B8C" w:rsidP="00FA6C2B">
            <w:pPr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</w:pPr>
          </w:p>
        </w:tc>
      </w:tr>
      <w:tr w:rsidR="00FA6C2B" w:rsidRPr="00363239" w:rsidTr="0056033E">
        <w:trPr>
          <w:trHeight w:val="1835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2B" w:rsidRPr="00363239" w:rsidRDefault="00FA6C2B" w:rsidP="00165B8C">
            <w:pPr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</w:pPr>
            <w:r w:rsidRPr="00363239"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  <w:t>八、强制性标准实施的风险影响</w:t>
            </w:r>
          </w:p>
        </w:tc>
      </w:tr>
      <w:tr w:rsidR="00165B8C" w:rsidRPr="00363239" w:rsidTr="0056033E">
        <w:trPr>
          <w:trHeight w:val="794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</w:pPr>
            <w:r w:rsidRPr="00363239"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  <w:t>九、</w:t>
            </w:r>
            <w:r w:rsidR="00FA6C2B" w:rsidRPr="00363239"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  <w:t>申请单位意见</w:t>
            </w: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</w:pPr>
          </w:p>
          <w:p w:rsidR="00165B8C" w:rsidRPr="00363239" w:rsidRDefault="00165B8C" w:rsidP="00165B8C">
            <w:pPr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</w:pPr>
          </w:p>
          <w:p w:rsidR="00FA6C2B" w:rsidRPr="00363239" w:rsidRDefault="00FA6C2B" w:rsidP="008D75B7">
            <w:pPr>
              <w:spacing w:line="360" w:lineRule="auto"/>
              <w:ind w:firstLineChars="2800" w:firstLine="6720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 w:rsidRPr="00363239">
              <w:rPr>
                <w:rFonts w:ascii="Times New Roman" w:eastAsia="仿宋_GB2312" w:hAnsi="Times New Roman" w:cs="Times New Roman"/>
                <w:sz w:val="24"/>
              </w:rPr>
              <w:t>（加盖公章）</w:t>
            </w:r>
          </w:p>
          <w:p w:rsidR="00165B8C" w:rsidRPr="00363239" w:rsidRDefault="00FA6C2B" w:rsidP="00FA6C2B">
            <w:pPr>
              <w:ind w:firstLineChars="2750" w:firstLine="6600"/>
              <w:rPr>
                <w:rFonts w:ascii="Times New Roman" w:eastAsia="仿宋_GB2312" w:hAnsi="Times New Roman" w:cs="Times New Roman"/>
                <w:spacing w:val="8"/>
                <w:kern w:val="0"/>
                <w:sz w:val="24"/>
              </w:rPr>
            </w:pPr>
            <w:r w:rsidRPr="00363239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63239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363239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63239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363239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165B8C" w:rsidRPr="00363239" w:rsidRDefault="00165B8C" w:rsidP="0056033E">
      <w:pPr>
        <w:spacing w:line="300" w:lineRule="exact"/>
        <w:ind w:left="630" w:hangingChars="300" w:hanging="630"/>
        <w:rPr>
          <w:rFonts w:ascii="Times New Roman" w:eastAsia="仿宋_GB2312" w:hAnsi="Times New Roman" w:cs="Times New Roman"/>
          <w:szCs w:val="21"/>
          <w:shd w:val="clear" w:color="auto" w:fill="FFFFFF"/>
        </w:rPr>
      </w:pPr>
      <w:r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注：</w:t>
      </w:r>
      <w:r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1.</w:t>
      </w:r>
      <w:r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标准名称应遵循</w:t>
      </w:r>
      <w:r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GB/T 1.1—2020</w:t>
      </w:r>
      <w:r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《标准化工作导则</w:t>
      </w:r>
      <w:r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 xml:space="preserve">  </w:t>
      </w:r>
      <w:r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第</w:t>
      </w:r>
      <w:r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1</w:t>
      </w:r>
      <w:r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部分：标准化文件的结构和起草规则》以及</w:t>
      </w:r>
      <w:r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GB/T 20001</w:t>
      </w:r>
      <w:r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《标准编写规则》的规定。</w:t>
      </w:r>
    </w:p>
    <w:p w:rsidR="0058316F" w:rsidRPr="00D613D5" w:rsidRDefault="0056033E" w:rsidP="00D613D5">
      <w:pPr>
        <w:spacing w:line="300" w:lineRule="exact"/>
        <w:ind w:leftChars="200" w:left="630" w:hangingChars="100" w:hanging="210"/>
        <w:rPr>
          <w:rFonts w:ascii="Times New Roman" w:eastAsia="仿宋_GB2312" w:hAnsi="Times New Roman" w:cs="Times New Roman"/>
          <w:szCs w:val="21"/>
          <w:shd w:val="clear" w:color="auto" w:fill="FFFFFF"/>
        </w:rPr>
      </w:pPr>
      <w:r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2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.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以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“XXXX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规范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”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为名称的标准，内容应包括要求和证实方法等必备要素；以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“XXXX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规程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”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为名称的标准，内容应包括要求、程序（步骤）、追溯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/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证实方法等必备要素；以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“XXXX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指南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”</w:t>
      </w:r>
      <w:r w:rsidR="00165B8C" w:rsidRPr="00363239">
        <w:rPr>
          <w:rFonts w:ascii="Times New Roman" w:eastAsia="仿宋_GB2312" w:hAnsi="Times New Roman" w:cs="Times New Roman"/>
          <w:szCs w:val="21"/>
          <w:shd w:val="clear" w:color="auto" w:fill="FFFFFF"/>
        </w:rPr>
        <w:t>为名称的标准，内容为普遍性、原则性、方向性指导，一般不涉及具体的原理、条件和步骤，也不应规定要求、描述证实方法。</w:t>
      </w:r>
    </w:p>
    <w:sectPr w:rsidR="0058316F" w:rsidRPr="00D613D5" w:rsidSect="0058316F">
      <w:footerReference w:type="default" r:id="rId9"/>
      <w:pgSz w:w="11906" w:h="16838"/>
      <w:pgMar w:top="1077" w:right="1440" w:bottom="107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3C" w:rsidRDefault="0063413C" w:rsidP="00217B0A">
      <w:r>
        <w:separator/>
      </w:r>
    </w:p>
  </w:endnote>
  <w:endnote w:type="continuationSeparator" w:id="1">
    <w:p w:rsidR="0063413C" w:rsidRDefault="0063413C" w:rsidP="0021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8C" w:rsidRDefault="00165B8C" w:rsidP="006918BE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3C" w:rsidRDefault="0063413C" w:rsidP="00217B0A">
      <w:r>
        <w:separator/>
      </w:r>
    </w:p>
  </w:footnote>
  <w:footnote w:type="continuationSeparator" w:id="1">
    <w:p w:rsidR="0063413C" w:rsidRDefault="0063413C" w:rsidP="00217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365"/>
    <w:multiLevelType w:val="hybridMultilevel"/>
    <w:tmpl w:val="53A08996"/>
    <w:lvl w:ilvl="0" w:tplc="9420335E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6F775B"/>
    <w:multiLevelType w:val="multilevel"/>
    <w:tmpl w:val="0A6F775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36411B4F"/>
    <w:multiLevelType w:val="multilevel"/>
    <w:tmpl w:val="36411B4F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9BE404D"/>
    <w:multiLevelType w:val="hybridMultilevel"/>
    <w:tmpl w:val="BB08AC7A"/>
    <w:lvl w:ilvl="0" w:tplc="713CA7FA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482F18"/>
    <w:multiLevelType w:val="hybridMultilevel"/>
    <w:tmpl w:val="061A9282"/>
    <w:lvl w:ilvl="0" w:tplc="3F422DB0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0659FB"/>
    <w:multiLevelType w:val="multilevel"/>
    <w:tmpl w:val="0A6F775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7D3FBC"/>
    <w:multiLevelType w:val="multilevel"/>
    <w:tmpl w:val="D6E825C0"/>
    <w:lvl w:ilvl="0">
      <w:start w:val="1"/>
      <w:numFmt w:val="upperLetter"/>
      <w:pStyle w:val="a5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8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9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b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58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33F"/>
    <w:rsid w:val="00001F50"/>
    <w:rsid w:val="00004941"/>
    <w:rsid w:val="0002738E"/>
    <w:rsid w:val="000369CE"/>
    <w:rsid w:val="0004285F"/>
    <w:rsid w:val="00043CA6"/>
    <w:rsid w:val="00045982"/>
    <w:rsid w:val="00080003"/>
    <w:rsid w:val="00083CBB"/>
    <w:rsid w:val="00085B5B"/>
    <w:rsid w:val="00093622"/>
    <w:rsid w:val="000A0213"/>
    <w:rsid w:val="000A3B06"/>
    <w:rsid w:val="000A6EDD"/>
    <w:rsid w:val="000A7063"/>
    <w:rsid w:val="000C2FDD"/>
    <w:rsid w:val="000C398C"/>
    <w:rsid w:val="000C791C"/>
    <w:rsid w:val="000D0BBC"/>
    <w:rsid w:val="000D3881"/>
    <w:rsid w:val="000D670B"/>
    <w:rsid w:val="000E174A"/>
    <w:rsid w:val="000E3ED9"/>
    <w:rsid w:val="000E6A2C"/>
    <w:rsid w:val="000F2772"/>
    <w:rsid w:val="0010268B"/>
    <w:rsid w:val="001039EB"/>
    <w:rsid w:val="00103DCC"/>
    <w:rsid w:val="00110A86"/>
    <w:rsid w:val="00117C1D"/>
    <w:rsid w:val="0013369D"/>
    <w:rsid w:val="00141B47"/>
    <w:rsid w:val="00146A98"/>
    <w:rsid w:val="00146E5E"/>
    <w:rsid w:val="00150093"/>
    <w:rsid w:val="00155304"/>
    <w:rsid w:val="0015557A"/>
    <w:rsid w:val="00156287"/>
    <w:rsid w:val="00160818"/>
    <w:rsid w:val="00161A72"/>
    <w:rsid w:val="00165B8C"/>
    <w:rsid w:val="00167357"/>
    <w:rsid w:val="0017044B"/>
    <w:rsid w:val="0017532A"/>
    <w:rsid w:val="00180EFD"/>
    <w:rsid w:val="00197E69"/>
    <w:rsid w:val="001A5583"/>
    <w:rsid w:val="001A5FFD"/>
    <w:rsid w:val="001C2811"/>
    <w:rsid w:val="001C2C0F"/>
    <w:rsid w:val="001C5146"/>
    <w:rsid w:val="001D0888"/>
    <w:rsid w:val="001D498D"/>
    <w:rsid w:val="001E1754"/>
    <w:rsid w:val="001F0813"/>
    <w:rsid w:val="001F0E7F"/>
    <w:rsid w:val="001F37D8"/>
    <w:rsid w:val="001F3D72"/>
    <w:rsid w:val="00201378"/>
    <w:rsid w:val="00202BB9"/>
    <w:rsid w:val="002065EE"/>
    <w:rsid w:val="00217B0A"/>
    <w:rsid w:val="00221DB3"/>
    <w:rsid w:val="00223EFB"/>
    <w:rsid w:val="002272EE"/>
    <w:rsid w:val="00232B57"/>
    <w:rsid w:val="0023552D"/>
    <w:rsid w:val="00242B8F"/>
    <w:rsid w:val="00245FF6"/>
    <w:rsid w:val="00275840"/>
    <w:rsid w:val="00275C94"/>
    <w:rsid w:val="00290AD8"/>
    <w:rsid w:val="00295F6B"/>
    <w:rsid w:val="00297012"/>
    <w:rsid w:val="002A661E"/>
    <w:rsid w:val="002B54DC"/>
    <w:rsid w:val="002B722C"/>
    <w:rsid w:val="002C50C0"/>
    <w:rsid w:val="002D02DF"/>
    <w:rsid w:val="002F009A"/>
    <w:rsid w:val="002F0A5F"/>
    <w:rsid w:val="002F375C"/>
    <w:rsid w:val="002F691F"/>
    <w:rsid w:val="003004BE"/>
    <w:rsid w:val="003025AA"/>
    <w:rsid w:val="00312889"/>
    <w:rsid w:val="003134BE"/>
    <w:rsid w:val="00333D6D"/>
    <w:rsid w:val="00336663"/>
    <w:rsid w:val="003407A4"/>
    <w:rsid w:val="00344DF8"/>
    <w:rsid w:val="0036092F"/>
    <w:rsid w:val="00360F45"/>
    <w:rsid w:val="0036207E"/>
    <w:rsid w:val="00363239"/>
    <w:rsid w:val="003722E6"/>
    <w:rsid w:val="00376E1F"/>
    <w:rsid w:val="00377DA8"/>
    <w:rsid w:val="003863EC"/>
    <w:rsid w:val="003869A9"/>
    <w:rsid w:val="00387569"/>
    <w:rsid w:val="00390C92"/>
    <w:rsid w:val="003956AE"/>
    <w:rsid w:val="003A0255"/>
    <w:rsid w:val="003A3218"/>
    <w:rsid w:val="003B0DA5"/>
    <w:rsid w:val="003B6CB0"/>
    <w:rsid w:val="003C006D"/>
    <w:rsid w:val="003C5C16"/>
    <w:rsid w:val="003C61A0"/>
    <w:rsid w:val="003C6FE9"/>
    <w:rsid w:val="003D0BFF"/>
    <w:rsid w:val="003D36BC"/>
    <w:rsid w:val="003D6367"/>
    <w:rsid w:val="003E295F"/>
    <w:rsid w:val="003E456C"/>
    <w:rsid w:val="003F3889"/>
    <w:rsid w:val="003F3944"/>
    <w:rsid w:val="003F4025"/>
    <w:rsid w:val="003F579F"/>
    <w:rsid w:val="003F67B3"/>
    <w:rsid w:val="004031F7"/>
    <w:rsid w:val="004113CC"/>
    <w:rsid w:val="00411A9C"/>
    <w:rsid w:val="0041693D"/>
    <w:rsid w:val="00422147"/>
    <w:rsid w:val="004233E1"/>
    <w:rsid w:val="004237A5"/>
    <w:rsid w:val="00426B6F"/>
    <w:rsid w:val="00427284"/>
    <w:rsid w:val="004311C8"/>
    <w:rsid w:val="00431A3B"/>
    <w:rsid w:val="00432E25"/>
    <w:rsid w:val="00433C37"/>
    <w:rsid w:val="004478D7"/>
    <w:rsid w:val="00455B99"/>
    <w:rsid w:val="004601F6"/>
    <w:rsid w:val="0047190A"/>
    <w:rsid w:val="00480EFF"/>
    <w:rsid w:val="004811B1"/>
    <w:rsid w:val="0049046D"/>
    <w:rsid w:val="00490BA1"/>
    <w:rsid w:val="004A033D"/>
    <w:rsid w:val="004A72F2"/>
    <w:rsid w:val="004D1F61"/>
    <w:rsid w:val="004D7435"/>
    <w:rsid w:val="004E1B02"/>
    <w:rsid w:val="004F21C2"/>
    <w:rsid w:val="004F4604"/>
    <w:rsid w:val="0052161D"/>
    <w:rsid w:val="00522409"/>
    <w:rsid w:val="00527ABF"/>
    <w:rsid w:val="00530851"/>
    <w:rsid w:val="0054280F"/>
    <w:rsid w:val="00542FC5"/>
    <w:rsid w:val="00545CDD"/>
    <w:rsid w:val="00550C3E"/>
    <w:rsid w:val="00553160"/>
    <w:rsid w:val="00554BD5"/>
    <w:rsid w:val="0056033E"/>
    <w:rsid w:val="00562AED"/>
    <w:rsid w:val="00563848"/>
    <w:rsid w:val="00564C76"/>
    <w:rsid w:val="00570E8B"/>
    <w:rsid w:val="00572A85"/>
    <w:rsid w:val="00574A60"/>
    <w:rsid w:val="005777B7"/>
    <w:rsid w:val="00582847"/>
    <w:rsid w:val="00582A20"/>
    <w:rsid w:val="0058316F"/>
    <w:rsid w:val="00583175"/>
    <w:rsid w:val="0058473A"/>
    <w:rsid w:val="00587685"/>
    <w:rsid w:val="005876A4"/>
    <w:rsid w:val="005904F9"/>
    <w:rsid w:val="00591581"/>
    <w:rsid w:val="005949A6"/>
    <w:rsid w:val="005977BA"/>
    <w:rsid w:val="005A59DF"/>
    <w:rsid w:val="005B5308"/>
    <w:rsid w:val="005B56A6"/>
    <w:rsid w:val="005C3379"/>
    <w:rsid w:val="005D4587"/>
    <w:rsid w:val="005E7E04"/>
    <w:rsid w:val="005F2C41"/>
    <w:rsid w:val="00614A12"/>
    <w:rsid w:val="00615AD1"/>
    <w:rsid w:val="006225FF"/>
    <w:rsid w:val="00630CF8"/>
    <w:rsid w:val="0063413C"/>
    <w:rsid w:val="00641440"/>
    <w:rsid w:val="006435AE"/>
    <w:rsid w:val="006458A4"/>
    <w:rsid w:val="00663109"/>
    <w:rsid w:val="00667ABB"/>
    <w:rsid w:val="00671AFD"/>
    <w:rsid w:val="006737EB"/>
    <w:rsid w:val="00674948"/>
    <w:rsid w:val="00675668"/>
    <w:rsid w:val="00675B02"/>
    <w:rsid w:val="006777F8"/>
    <w:rsid w:val="00680DA4"/>
    <w:rsid w:val="0068630A"/>
    <w:rsid w:val="00687537"/>
    <w:rsid w:val="00690650"/>
    <w:rsid w:val="006918BE"/>
    <w:rsid w:val="0069694C"/>
    <w:rsid w:val="006A7029"/>
    <w:rsid w:val="006C22D6"/>
    <w:rsid w:val="006D2A1C"/>
    <w:rsid w:val="006D7D34"/>
    <w:rsid w:val="006E3D0D"/>
    <w:rsid w:val="006F040F"/>
    <w:rsid w:val="006F142A"/>
    <w:rsid w:val="006F1ABA"/>
    <w:rsid w:val="006F40EF"/>
    <w:rsid w:val="006F7554"/>
    <w:rsid w:val="0070178E"/>
    <w:rsid w:val="00711781"/>
    <w:rsid w:val="00713E05"/>
    <w:rsid w:val="0072005D"/>
    <w:rsid w:val="00727864"/>
    <w:rsid w:val="00734F14"/>
    <w:rsid w:val="0073618E"/>
    <w:rsid w:val="00745114"/>
    <w:rsid w:val="00747854"/>
    <w:rsid w:val="00754976"/>
    <w:rsid w:val="00760430"/>
    <w:rsid w:val="0076170E"/>
    <w:rsid w:val="00762794"/>
    <w:rsid w:val="00784BCF"/>
    <w:rsid w:val="00793914"/>
    <w:rsid w:val="007A7CB1"/>
    <w:rsid w:val="007B367C"/>
    <w:rsid w:val="007D27BF"/>
    <w:rsid w:val="007D3FD5"/>
    <w:rsid w:val="007D413A"/>
    <w:rsid w:val="007F21C6"/>
    <w:rsid w:val="007F7E25"/>
    <w:rsid w:val="00804E72"/>
    <w:rsid w:val="008065C5"/>
    <w:rsid w:val="00814EA6"/>
    <w:rsid w:val="008164C9"/>
    <w:rsid w:val="008275CE"/>
    <w:rsid w:val="0086210E"/>
    <w:rsid w:val="00866A35"/>
    <w:rsid w:val="00867872"/>
    <w:rsid w:val="00877302"/>
    <w:rsid w:val="00883ED4"/>
    <w:rsid w:val="0088760E"/>
    <w:rsid w:val="0089042C"/>
    <w:rsid w:val="0089589C"/>
    <w:rsid w:val="0089727C"/>
    <w:rsid w:val="008B5C1A"/>
    <w:rsid w:val="008B62D5"/>
    <w:rsid w:val="008C269C"/>
    <w:rsid w:val="008C2914"/>
    <w:rsid w:val="008C622E"/>
    <w:rsid w:val="008D75B7"/>
    <w:rsid w:val="008E0297"/>
    <w:rsid w:val="008F3923"/>
    <w:rsid w:val="008F7875"/>
    <w:rsid w:val="0090133F"/>
    <w:rsid w:val="00901B10"/>
    <w:rsid w:val="00920A4B"/>
    <w:rsid w:val="00922430"/>
    <w:rsid w:val="00930AFA"/>
    <w:rsid w:val="00942A2C"/>
    <w:rsid w:val="00944358"/>
    <w:rsid w:val="009540B7"/>
    <w:rsid w:val="009600CB"/>
    <w:rsid w:val="0096165D"/>
    <w:rsid w:val="009647B7"/>
    <w:rsid w:val="00972385"/>
    <w:rsid w:val="00974317"/>
    <w:rsid w:val="00984158"/>
    <w:rsid w:val="009859EB"/>
    <w:rsid w:val="00993DC6"/>
    <w:rsid w:val="009A0A9F"/>
    <w:rsid w:val="009A4334"/>
    <w:rsid w:val="009B24D9"/>
    <w:rsid w:val="009D2179"/>
    <w:rsid w:val="009E5A5B"/>
    <w:rsid w:val="009F154A"/>
    <w:rsid w:val="009F1FAA"/>
    <w:rsid w:val="00A02400"/>
    <w:rsid w:val="00A33AB7"/>
    <w:rsid w:val="00A34B30"/>
    <w:rsid w:val="00A4450C"/>
    <w:rsid w:val="00A454B2"/>
    <w:rsid w:val="00A509EC"/>
    <w:rsid w:val="00A6426C"/>
    <w:rsid w:val="00A718AC"/>
    <w:rsid w:val="00A77882"/>
    <w:rsid w:val="00A87CE6"/>
    <w:rsid w:val="00A92BCF"/>
    <w:rsid w:val="00A92CED"/>
    <w:rsid w:val="00A93718"/>
    <w:rsid w:val="00AA606E"/>
    <w:rsid w:val="00AB3570"/>
    <w:rsid w:val="00AB752B"/>
    <w:rsid w:val="00AC1010"/>
    <w:rsid w:val="00AC126E"/>
    <w:rsid w:val="00AC1F8B"/>
    <w:rsid w:val="00AC2EB9"/>
    <w:rsid w:val="00AC4B1C"/>
    <w:rsid w:val="00AC5250"/>
    <w:rsid w:val="00AC6A4E"/>
    <w:rsid w:val="00AD05F4"/>
    <w:rsid w:val="00AE4C9D"/>
    <w:rsid w:val="00AF51E1"/>
    <w:rsid w:val="00B01C4F"/>
    <w:rsid w:val="00B0446E"/>
    <w:rsid w:val="00B06D21"/>
    <w:rsid w:val="00B0750C"/>
    <w:rsid w:val="00B22C42"/>
    <w:rsid w:val="00B25C29"/>
    <w:rsid w:val="00B31C6A"/>
    <w:rsid w:val="00B35772"/>
    <w:rsid w:val="00B357B2"/>
    <w:rsid w:val="00B420B2"/>
    <w:rsid w:val="00B533FB"/>
    <w:rsid w:val="00B61D7A"/>
    <w:rsid w:val="00B66127"/>
    <w:rsid w:val="00B81FA0"/>
    <w:rsid w:val="00B839F9"/>
    <w:rsid w:val="00B84DDE"/>
    <w:rsid w:val="00B87E8D"/>
    <w:rsid w:val="00B9143E"/>
    <w:rsid w:val="00B97947"/>
    <w:rsid w:val="00BA52C7"/>
    <w:rsid w:val="00BA572C"/>
    <w:rsid w:val="00BA6A2D"/>
    <w:rsid w:val="00BB1CB5"/>
    <w:rsid w:val="00BB201C"/>
    <w:rsid w:val="00BB26E8"/>
    <w:rsid w:val="00BB72A5"/>
    <w:rsid w:val="00BB72EC"/>
    <w:rsid w:val="00BC608B"/>
    <w:rsid w:val="00BC6E67"/>
    <w:rsid w:val="00BD000F"/>
    <w:rsid w:val="00BE21F1"/>
    <w:rsid w:val="00C05FB6"/>
    <w:rsid w:val="00C31733"/>
    <w:rsid w:val="00C4293A"/>
    <w:rsid w:val="00C4308B"/>
    <w:rsid w:val="00C54243"/>
    <w:rsid w:val="00C558D7"/>
    <w:rsid w:val="00C61BB8"/>
    <w:rsid w:val="00C61BE3"/>
    <w:rsid w:val="00C639B6"/>
    <w:rsid w:val="00C67DAD"/>
    <w:rsid w:val="00C712D0"/>
    <w:rsid w:val="00C8490B"/>
    <w:rsid w:val="00C87F52"/>
    <w:rsid w:val="00C97532"/>
    <w:rsid w:val="00CA4864"/>
    <w:rsid w:val="00CA775F"/>
    <w:rsid w:val="00CB088E"/>
    <w:rsid w:val="00CC21C4"/>
    <w:rsid w:val="00CC3554"/>
    <w:rsid w:val="00CC6054"/>
    <w:rsid w:val="00CC6182"/>
    <w:rsid w:val="00CC7979"/>
    <w:rsid w:val="00CD257A"/>
    <w:rsid w:val="00CF4D7B"/>
    <w:rsid w:val="00D00661"/>
    <w:rsid w:val="00D012E9"/>
    <w:rsid w:val="00D137A7"/>
    <w:rsid w:val="00D17B88"/>
    <w:rsid w:val="00D211E3"/>
    <w:rsid w:val="00D2147D"/>
    <w:rsid w:val="00D24156"/>
    <w:rsid w:val="00D32C58"/>
    <w:rsid w:val="00D33267"/>
    <w:rsid w:val="00D37A34"/>
    <w:rsid w:val="00D43959"/>
    <w:rsid w:val="00D4439E"/>
    <w:rsid w:val="00D57B0D"/>
    <w:rsid w:val="00D60719"/>
    <w:rsid w:val="00D613D5"/>
    <w:rsid w:val="00D77D36"/>
    <w:rsid w:val="00D80483"/>
    <w:rsid w:val="00D81C54"/>
    <w:rsid w:val="00D81EB9"/>
    <w:rsid w:val="00D84049"/>
    <w:rsid w:val="00D908B4"/>
    <w:rsid w:val="00D93F43"/>
    <w:rsid w:val="00DA153A"/>
    <w:rsid w:val="00DA1ADE"/>
    <w:rsid w:val="00DA7F74"/>
    <w:rsid w:val="00DB1360"/>
    <w:rsid w:val="00DB7F83"/>
    <w:rsid w:val="00DC00A7"/>
    <w:rsid w:val="00DC4BD7"/>
    <w:rsid w:val="00DC7577"/>
    <w:rsid w:val="00DE4B56"/>
    <w:rsid w:val="00DE7E1F"/>
    <w:rsid w:val="00DF7BD2"/>
    <w:rsid w:val="00E01065"/>
    <w:rsid w:val="00E02C0E"/>
    <w:rsid w:val="00E12973"/>
    <w:rsid w:val="00E210D8"/>
    <w:rsid w:val="00E216E2"/>
    <w:rsid w:val="00E25179"/>
    <w:rsid w:val="00E31514"/>
    <w:rsid w:val="00E317CB"/>
    <w:rsid w:val="00E3350E"/>
    <w:rsid w:val="00E34C00"/>
    <w:rsid w:val="00E34CAD"/>
    <w:rsid w:val="00E35DC7"/>
    <w:rsid w:val="00E54D91"/>
    <w:rsid w:val="00E564BF"/>
    <w:rsid w:val="00E62B7B"/>
    <w:rsid w:val="00E77F8B"/>
    <w:rsid w:val="00E86AED"/>
    <w:rsid w:val="00E9461C"/>
    <w:rsid w:val="00E9637D"/>
    <w:rsid w:val="00EB25EA"/>
    <w:rsid w:val="00EB7545"/>
    <w:rsid w:val="00EC60D3"/>
    <w:rsid w:val="00ED6FD6"/>
    <w:rsid w:val="00EE3C3B"/>
    <w:rsid w:val="00F0155B"/>
    <w:rsid w:val="00F0163A"/>
    <w:rsid w:val="00F01BDB"/>
    <w:rsid w:val="00F02024"/>
    <w:rsid w:val="00F057BC"/>
    <w:rsid w:val="00F10B5F"/>
    <w:rsid w:val="00F22822"/>
    <w:rsid w:val="00F24FB4"/>
    <w:rsid w:val="00F2578D"/>
    <w:rsid w:val="00F27709"/>
    <w:rsid w:val="00F30278"/>
    <w:rsid w:val="00F308B0"/>
    <w:rsid w:val="00F31EE9"/>
    <w:rsid w:val="00F443B2"/>
    <w:rsid w:val="00F509E7"/>
    <w:rsid w:val="00F530D8"/>
    <w:rsid w:val="00F54E8E"/>
    <w:rsid w:val="00F55FBC"/>
    <w:rsid w:val="00F66637"/>
    <w:rsid w:val="00F71545"/>
    <w:rsid w:val="00F71F77"/>
    <w:rsid w:val="00F7513C"/>
    <w:rsid w:val="00F752A1"/>
    <w:rsid w:val="00F8762C"/>
    <w:rsid w:val="00F97D2F"/>
    <w:rsid w:val="00FA265D"/>
    <w:rsid w:val="00FA6C2B"/>
    <w:rsid w:val="00FC2D90"/>
    <w:rsid w:val="00FC3796"/>
    <w:rsid w:val="00FC5BB0"/>
    <w:rsid w:val="00FC7918"/>
    <w:rsid w:val="00FD2DBF"/>
    <w:rsid w:val="00FD6E05"/>
    <w:rsid w:val="00FD7C06"/>
    <w:rsid w:val="00FE181C"/>
    <w:rsid w:val="00FE1BF7"/>
    <w:rsid w:val="00FF1694"/>
    <w:rsid w:val="00FF1AB7"/>
    <w:rsid w:val="06EE170F"/>
    <w:rsid w:val="37F2503F"/>
    <w:rsid w:val="38E42EA0"/>
    <w:rsid w:val="67516A4A"/>
    <w:rsid w:val="6CA8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977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c"/>
    <w:next w:val="ac"/>
    <w:link w:val="2Char"/>
    <w:unhideWhenUsed/>
    <w:qFormat/>
    <w:rsid w:val="00165B8C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styleId="af0">
    <w:name w:val="Balloon Text"/>
    <w:basedOn w:val="ac"/>
    <w:link w:val="Char"/>
    <w:uiPriority w:val="99"/>
    <w:semiHidden/>
    <w:unhideWhenUsed/>
    <w:qFormat/>
    <w:rsid w:val="00146E5E"/>
    <w:rPr>
      <w:sz w:val="18"/>
      <w:szCs w:val="18"/>
    </w:rPr>
  </w:style>
  <w:style w:type="paragraph" w:styleId="af1">
    <w:name w:val="footer"/>
    <w:basedOn w:val="ac"/>
    <w:link w:val="Char0"/>
    <w:uiPriority w:val="99"/>
    <w:unhideWhenUsed/>
    <w:qFormat/>
    <w:rsid w:val="00146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c"/>
    <w:link w:val="Char1"/>
    <w:uiPriority w:val="99"/>
    <w:unhideWhenUsed/>
    <w:qFormat/>
    <w:rsid w:val="00146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3">
    <w:name w:val="Normal (Web)"/>
    <w:basedOn w:val="ac"/>
    <w:unhideWhenUsed/>
    <w:rsid w:val="00146E5E"/>
    <w:rPr>
      <w:sz w:val="24"/>
    </w:rPr>
  </w:style>
  <w:style w:type="paragraph" w:styleId="af4">
    <w:name w:val="Title"/>
    <w:basedOn w:val="ac"/>
    <w:next w:val="ac"/>
    <w:link w:val="Char2"/>
    <w:uiPriority w:val="10"/>
    <w:qFormat/>
    <w:rsid w:val="00146E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d"/>
    <w:link w:val="af2"/>
    <w:uiPriority w:val="99"/>
    <w:qFormat/>
    <w:rsid w:val="00146E5E"/>
    <w:rPr>
      <w:sz w:val="18"/>
      <w:szCs w:val="18"/>
    </w:rPr>
  </w:style>
  <w:style w:type="character" w:customStyle="1" w:styleId="Char0">
    <w:name w:val="页脚 Char"/>
    <w:basedOn w:val="ad"/>
    <w:link w:val="af1"/>
    <w:uiPriority w:val="99"/>
    <w:qFormat/>
    <w:rsid w:val="00146E5E"/>
    <w:rPr>
      <w:sz w:val="18"/>
      <w:szCs w:val="18"/>
    </w:rPr>
  </w:style>
  <w:style w:type="character" w:customStyle="1" w:styleId="Char2">
    <w:name w:val="标题 Char"/>
    <w:basedOn w:val="ad"/>
    <w:link w:val="af4"/>
    <w:uiPriority w:val="10"/>
    <w:qFormat/>
    <w:rsid w:val="00146E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d"/>
    <w:link w:val="af0"/>
    <w:uiPriority w:val="99"/>
    <w:semiHidden/>
    <w:qFormat/>
    <w:rsid w:val="00146E5E"/>
    <w:rPr>
      <w:sz w:val="18"/>
      <w:szCs w:val="18"/>
    </w:rPr>
  </w:style>
  <w:style w:type="paragraph" w:styleId="af5">
    <w:name w:val="Document Map"/>
    <w:basedOn w:val="ac"/>
    <w:link w:val="Char3"/>
    <w:uiPriority w:val="99"/>
    <w:semiHidden/>
    <w:unhideWhenUsed/>
    <w:rsid w:val="00490BA1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d"/>
    <w:link w:val="af5"/>
    <w:uiPriority w:val="99"/>
    <w:semiHidden/>
    <w:rsid w:val="00490BA1"/>
    <w:rPr>
      <w:rFonts w:ascii="宋体" w:hAnsiTheme="minorHAnsi" w:cstheme="minorBidi"/>
      <w:kern w:val="2"/>
      <w:sz w:val="18"/>
      <w:szCs w:val="18"/>
    </w:rPr>
  </w:style>
  <w:style w:type="character" w:styleId="af6">
    <w:name w:val="Hyperlink"/>
    <w:basedOn w:val="ad"/>
    <w:uiPriority w:val="99"/>
    <w:unhideWhenUsed/>
    <w:rsid w:val="009540B7"/>
    <w:rPr>
      <w:color w:val="0000FF" w:themeColor="hyperlink"/>
      <w:u w:val="single"/>
    </w:rPr>
  </w:style>
  <w:style w:type="paragraph" w:customStyle="1" w:styleId="af7">
    <w:name w:val="封面一致性程度标识"/>
    <w:rsid w:val="00217B0A"/>
    <w:pPr>
      <w:spacing w:before="440" w:line="400" w:lineRule="exact"/>
      <w:jc w:val="center"/>
    </w:pPr>
    <w:rPr>
      <w:rFonts w:ascii="宋体"/>
      <w:sz w:val="28"/>
    </w:rPr>
  </w:style>
  <w:style w:type="paragraph" w:styleId="af8">
    <w:name w:val="List Paragraph"/>
    <w:basedOn w:val="ac"/>
    <w:uiPriority w:val="99"/>
    <w:rsid w:val="00A509EC"/>
    <w:pPr>
      <w:ind w:firstLineChars="200" w:firstLine="420"/>
    </w:pPr>
  </w:style>
  <w:style w:type="paragraph" w:customStyle="1" w:styleId="af9">
    <w:name w:val="文献分类号"/>
    <w:rsid w:val="000D0BBC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table" w:styleId="afa">
    <w:name w:val="Table Grid"/>
    <w:basedOn w:val="ae"/>
    <w:rsid w:val="000D0B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段"/>
    <w:link w:val="Char4"/>
    <w:qFormat/>
    <w:rsid w:val="00AC525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sz w:val="21"/>
      <w:szCs w:val="22"/>
    </w:rPr>
  </w:style>
  <w:style w:type="paragraph" w:styleId="afc">
    <w:name w:val="Plain Text"/>
    <w:basedOn w:val="ac"/>
    <w:link w:val="Char5"/>
    <w:uiPriority w:val="99"/>
    <w:rsid w:val="00BD000F"/>
    <w:rPr>
      <w:rFonts w:ascii="宋体" w:eastAsia="宋体" w:hAnsi="Courier New" w:cs="宋体"/>
      <w:szCs w:val="21"/>
    </w:rPr>
  </w:style>
  <w:style w:type="character" w:customStyle="1" w:styleId="Char5">
    <w:name w:val="纯文本 Char"/>
    <w:basedOn w:val="ad"/>
    <w:link w:val="afc"/>
    <w:uiPriority w:val="99"/>
    <w:rsid w:val="00BD000F"/>
    <w:rPr>
      <w:rFonts w:ascii="宋体" w:hAnsi="Courier New" w:cs="宋体"/>
      <w:kern w:val="2"/>
      <w:sz w:val="21"/>
      <w:szCs w:val="21"/>
    </w:rPr>
  </w:style>
  <w:style w:type="character" w:customStyle="1" w:styleId="2Char">
    <w:name w:val="标题 2 Char"/>
    <w:basedOn w:val="ad"/>
    <w:link w:val="2"/>
    <w:rsid w:val="00165B8C"/>
    <w:rPr>
      <w:rFonts w:ascii="宋体" w:eastAsiaTheme="minorEastAsia" w:hAnsi="宋体" w:cstheme="minorBidi"/>
      <w:b/>
      <w:sz w:val="36"/>
      <w:szCs w:val="36"/>
    </w:rPr>
  </w:style>
  <w:style w:type="character" w:customStyle="1" w:styleId="Char4">
    <w:name w:val="段 Char"/>
    <w:basedOn w:val="ad"/>
    <w:link w:val="afb"/>
    <w:rsid w:val="00165B8C"/>
    <w:rPr>
      <w:rFonts w:ascii="宋体" w:eastAsiaTheme="minorEastAsia" w:hAnsiTheme="minorHAnsi" w:cstheme="minorBidi"/>
      <w:sz w:val="21"/>
      <w:szCs w:val="22"/>
    </w:rPr>
  </w:style>
  <w:style w:type="paragraph" w:customStyle="1" w:styleId="afd">
    <w:name w:val="前言、引言标题"/>
    <w:next w:val="afb"/>
    <w:rsid w:val="00165B8C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一级条标题"/>
    <w:next w:val="afb"/>
    <w:rsid w:val="00165B8C"/>
    <w:pPr>
      <w:numPr>
        <w:ilvl w:val="1"/>
        <w:numId w:val="7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b"/>
    <w:rsid w:val="00165B8C"/>
    <w:pPr>
      <w:numPr>
        <w:numId w:val="7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b"/>
    <w:rsid w:val="00165B8C"/>
    <w:pPr>
      <w:numPr>
        <w:ilvl w:val="2"/>
      </w:numPr>
      <w:spacing w:before="50" w:after="50"/>
      <w:outlineLvl w:val="3"/>
    </w:pPr>
  </w:style>
  <w:style w:type="paragraph" w:customStyle="1" w:styleId="afe">
    <w:name w:val="目次、标准名称标题"/>
    <w:basedOn w:val="ac"/>
    <w:next w:val="afb"/>
    <w:rsid w:val="00165B8C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fb"/>
    <w:rsid w:val="00165B8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b"/>
    <w:rsid w:val="00165B8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b"/>
    <w:rsid w:val="00165B8C"/>
    <w:pPr>
      <w:numPr>
        <w:ilvl w:val="5"/>
      </w:numPr>
      <w:outlineLvl w:val="6"/>
    </w:pPr>
  </w:style>
  <w:style w:type="paragraph" w:customStyle="1" w:styleId="aff">
    <w:name w:val="终结线"/>
    <w:basedOn w:val="ac"/>
    <w:rsid w:val="00165B8C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0">
    <w:name w:val="标准标志"/>
    <w:next w:val="ac"/>
    <w:rsid w:val="0058316F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character" w:customStyle="1" w:styleId="aff1">
    <w:name w:val="发布"/>
    <w:rsid w:val="0058316F"/>
    <w:rPr>
      <w:rFonts w:ascii="黑体" w:eastAsia="黑体"/>
      <w:spacing w:val="22"/>
      <w:w w:val="100"/>
      <w:position w:val="3"/>
      <w:sz w:val="28"/>
    </w:rPr>
  </w:style>
  <w:style w:type="paragraph" w:customStyle="1" w:styleId="aff2">
    <w:name w:val="发布日期"/>
    <w:rsid w:val="0058316F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">
    <w:name w:val="封面标准号1"/>
    <w:rsid w:val="0058316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3">
    <w:name w:val="封面标准代替信息"/>
    <w:basedOn w:val="ac"/>
    <w:rsid w:val="0058316F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f4">
    <w:name w:val="封面标准名称"/>
    <w:rsid w:val="0058316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5">
    <w:name w:val="封面标准英文名称"/>
    <w:rsid w:val="0058316F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6">
    <w:name w:val="封面正文"/>
    <w:rsid w:val="0058316F"/>
    <w:pPr>
      <w:jc w:val="both"/>
    </w:pPr>
  </w:style>
  <w:style w:type="paragraph" w:customStyle="1" w:styleId="a5">
    <w:name w:val="附录标识"/>
    <w:basedOn w:val="afd"/>
    <w:rsid w:val="0058316F"/>
    <w:pPr>
      <w:keepNext w:val="0"/>
      <w:pageBreakBefore w:val="0"/>
      <w:numPr>
        <w:numId w:val="8"/>
      </w:numPr>
      <w:tabs>
        <w:tab w:val="num" w:pos="360"/>
        <w:tab w:val="left" w:pos="6405"/>
      </w:tabs>
      <w:spacing w:after="200"/>
    </w:pPr>
    <w:rPr>
      <w:sz w:val="21"/>
    </w:rPr>
  </w:style>
  <w:style w:type="paragraph" w:customStyle="1" w:styleId="a6">
    <w:name w:val="附录章标题"/>
    <w:next w:val="afb"/>
    <w:rsid w:val="0058316F"/>
    <w:pPr>
      <w:numPr>
        <w:ilvl w:val="1"/>
        <w:numId w:val="8"/>
      </w:numPr>
      <w:tabs>
        <w:tab w:val="num" w:pos="360"/>
      </w:tabs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7">
    <w:name w:val="附录一级条标题"/>
    <w:basedOn w:val="a6"/>
    <w:next w:val="afb"/>
    <w:rsid w:val="0058316F"/>
    <w:pPr>
      <w:numPr>
        <w:ilvl w:val="2"/>
      </w:numPr>
      <w:tabs>
        <w:tab w:val="num" w:pos="360"/>
      </w:tabs>
      <w:autoSpaceDN w:val="0"/>
      <w:spacing w:beforeLines="0" w:afterLines="0"/>
      <w:outlineLvl w:val="2"/>
    </w:pPr>
  </w:style>
  <w:style w:type="paragraph" w:customStyle="1" w:styleId="a8">
    <w:name w:val="附录二级条标题"/>
    <w:basedOn w:val="a7"/>
    <w:next w:val="afb"/>
    <w:rsid w:val="0058316F"/>
    <w:pPr>
      <w:numPr>
        <w:ilvl w:val="3"/>
      </w:numPr>
      <w:tabs>
        <w:tab w:val="num" w:pos="360"/>
      </w:tabs>
      <w:outlineLvl w:val="3"/>
    </w:pPr>
  </w:style>
  <w:style w:type="paragraph" w:customStyle="1" w:styleId="a9">
    <w:name w:val="附录三级条标题"/>
    <w:basedOn w:val="a8"/>
    <w:next w:val="afb"/>
    <w:rsid w:val="0058316F"/>
    <w:pPr>
      <w:numPr>
        <w:ilvl w:val="4"/>
      </w:numPr>
      <w:tabs>
        <w:tab w:val="num" w:pos="360"/>
      </w:tabs>
      <w:outlineLvl w:val="4"/>
    </w:pPr>
  </w:style>
  <w:style w:type="paragraph" w:customStyle="1" w:styleId="aa">
    <w:name w:val="附录四级条标题"/>
    <w:basedOn w:val="a9"/>
    <w:next w:val="afb"/>
    <w:rsid w:val="0058316F"/>
    <w:pPr>
      <w:numPr>
        <w:ilvl w:val="5"/>
      </w:numPr>
      <w:tabs>
        <w:tab w:val="num" w:pos="360"/>
      </w:tabs>
      <w:outlineLvl w:val="5"/>
    </w:pPr>
  </w:style>
  <w:style w:type="paragraph" w:customStyle="1" w:styleId="ab">
    <w:name w:val="附录五级条标题"/>
    <w:basedOn w:val="aa"/>
    <w:next w:val="afb"/>
    <w:rsid w:val="0058316F"/>
    <w:pPr>
      <w:numPr>
        <w:ilvl w:val="6"/>
      </w:numPr>
      <w:tabs>
        <w:tab w:val="num" w:pos="360"/>
      </w:tabs>
      <w:outlineLvl w:val="6"/>
    </w:pPr>
  </w:style>
  <w:style w:type="paragraph" w:customStyle="1" w:styleId="aff7">
    <w:name w:val="其他标准称谓"/>
    <w:rsid w:val="0058316F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8">
    <w:name w:val="其他发布部门"/>
    <w:basedOn w:val="ac"/>
    <w:rsid w:val="0058316F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36"/>
      <w:szCs w:val="20"/>
    </w:rPr>
  </w:style>
  <w:style w:type="paragraph" w:customStyle="1" w:styleId="aff9">
    <w:name w:val="实施日期"/>
    <w:basedOn w:val="aff2"/>
    <w:rsid w:val="0058316F"/>
    <w:pPr>
      <w:framePr w:hSpace="0" w:wrap="around" w:xAlign="righ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openxmlformats.org/officeDocument/2006/relationships/customXml" Target="../customXml/item3.xml"/><Relationship Id="rId10" Type="http://schemas.openxmlformats.org/officeDocument/2006/relationships/fontTable" Target="fontTable.xml"/><Relationship Id="rId31" Type="http://schemas.openxmlformats.org/officeDocument/2006/relationships/customXml" Target="../customXml/item6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27" Type="http://schemas.microsoft.com/office/2007/relationships/diagramDrawing" Target="diagrams/drawing2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4FC901-F096-44D8-9FA1-65D9809787A3}">
      <dsp:nvSpPr>
        <dsp:cNvPr id="0" name=""/>
        <dsp:cNvSpPr/>
      </dsp:nvSpPr>
      <dsp:spPr>
        <a:xfrm>
          <a:off x="2642982" y="2615882"/>
          <a:ext cx="254084" cy="2420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042" y="0"/>
              </a:lnTo>
              <a:lnTo>
                <a:pt x="127042" y="2420777"/>
              </a:lnTo>
              <a:lnTo>
                <a:pt x="254084" y="24207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2709173" y="3765419"/>
        <a:ext cx="121703" cy="121703"/>
      </dsp:txXfrm>
    </dsp:sp>
    <dsp:sp modelId="{8C1AA269-049D-40F3-8234-B3941B643538}">
      <dsp:nvSpPr>
        <dsp:cNvPr id="0" name=""/>
        <dsp:cNvSpPr/>
      </dsp:nvSpPr>
      <dsp:spPr>
        <a:xfrm>
          <a:off x="2642982" y="2615882"/>
          <a:ext cx="254084" cy="1936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042" y="0"/>
              </a:lnTo>
              <a:lnTo>
                <a:pt x="127042" y="1936621"/>
              </a:lnTo>
              <a:lnTo>
                <a:pt x="254084" y="19366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/>
        </a:p>
      </dsp:txBody>
      <dsp:txXfrm>
        <a:off x="2721194" y="3535362"/>
        <a:ext cx="97660" cy="97660"/>
      </dsp:txXfrm>
    </dsp:sp>
    <dsp:sp modelId="{E37CE9B9-107C-49B7-9529-2053FAF46C69}">
      <dsp:nvSpPr>
        <dsp:cNvPr id="0" name=""/>
        <dsp:cNvSpPr/>
      </dsp:nvSpPr>
      <dsp:spPr>
        <a:xfrm>
          <a:off x="2642982" y="2615882"/>
          <a:ext cx="254084" cy="1452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042" y="0"/>
              </a:lnTo>
              <a:lnTo>
                <a:pt x="127042" y="1452466"/>
              </a:lnTo>
              <a:lnTo>
                <a:pt x="254084" y="14524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733161" y="3305252"/>
        <a:ext cx="73726" cy="73726"/>
      </dsp:txXfrm>
    </dsp:sp>
    <dsp:sp modelId="{00479120-3E28-47B9-9039-0A828D827DE4}">
      <dsp:nvSpPr>
        <dsp:cNvPr id="0" name=""/>
        <dsp:cNvSpPr/>
      </dsp:nvSpPr>
      <dsp:spPr>
        <a:xfrm>
          <a:off x="2642982" y="2615882"/>
          <a:ext cx="254084" cy="968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042" y="0"/>
              </a:lnTo>
              <a:lnTo>
                <a:pt x="127042" y="968310"/>
              </a:lnTo>
              <a:lnTo>
                <a:pt x="254084" y="96831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744997" y="3075010"/>
        <a:ext cx="50054" cy="50054"/>
      </dsp:txXfrm>
    </dsp:sp>
    <dsp:sp modelId="{B6AB56D6-6752-4FED-A4E2-629884908EEF}">
      <dsp:nvSpPr>
        <dsp:cNvPr id="0" name=""/>
        <dsp:cNvSpPr/>
      </dsp:nvSpPr>
      <dsp:spPr>
        <a:xfrm>
          <a:off x="2642982" y="2615882"/>
          <a:ext cx="254084" cy="484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042" y="0"/>
              </a:lnTo>
              <a:lnTo>
                <a:pt x="127042" y="484155"/>
              </a:lnTo>
              <a:lnTo>
                <a:pt x="254084" y="4841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756355" y="2844290"/>
        <a:ext cx="27338" cy="27338"/>
      </dsp:txXfrm>
    </dsp:sp>
    <dsp:sp modelId="{1700B477-73F0-47A6-B44D-E6C58E6ABE22}">
      <dsp:nvSpPr>
        <dsp:cNvPr id="0" name=""/>
        <dsp:cNvSpPr/>
      </dsp:nvSpPr>
      <dsp:spPr>
        <a:xfrm>
          <a:off x="2642982" y="2570162"/>
          <a:ext cx="2540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408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763672" y="2609530"/>
        <a:ext cx="12704" cy="12704"/>
      </dsp:txXfrm>
    </dsp:sp>
    <dsp:sp modelId="{010A2C80-7D9E-4AD9-9DA0-8780D3EEADE5}">
      <dsp:nvSpPr>
        <dsp:cNvPr id="0" name=""/>
        <dsp:cNvSpPr/>
      </dsp:nvSpPr>
      <dsp:spPr>
        <a:xfrm>
          <a:off x="2642982" y="2131727"/>
          <a:ext cx="254084" cy="484155"/>
        </a:xfrm>
        <a:custGeom>
          <a:avLst/>
          <a:gdLst/>
          <a:ahLst/>
          <a:cxnLst/>
          <a:rect l="0" t="0" r="0" b="0"/>
          <a:pathLst>
            <a:path>
              <a:moveTo>
                <a:pt x="0" y="484155"/>
              </a:moveTo>
              <a:lnTo>
                <a:pt x="127042" y="484155"/>
              </a:lnTo>
              <a:lnTo>
                <a:pt x="127042" y="0"/>
              </a:lnTo>
              <a:lnTo>
                <a:pt x="25408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756355" y="2360135"/>
        <a:ext cx="27338" cy="27338"/>
      </dsp:txXfrm>
    </dsp:sp>
    <dsp:sp modelId="{69B6A879-91D3-45B3-AEB5-506C5ACF67CC}">
      <dsp:nvSpPr>
        <dsp:cNvPr id="0" name=""/>
        <dsp:cNvSpPr/>
      </dsp:nvSpPr>
      <dsp:spPr>
        <a:xfrm>
          <a:off x="2642982" y="1647571"/>
          <a:ext cx="254084" cy="968310"/>
        </a:xfrm>
        <a:custGeom>
          <a:avLst/>
          <a:gdLst/>
          <a:ahLst/>
          <a:cxnLst/>
          <a:rect l="0" t="0" r="0" b="0"/>
          <a:pathLst>
            <a:path>
              <a:moveTo>
                <a:pt x="0" y="968310"/>
              </a:moveTo>
              <a:lnTo>
                <a:pt x="127042" y="968310"/>
              </a:lnTo>
              <a:lnTo>
                <a:pt x="127042" y="0"/>
              </a:lnTo>
              <a:lnTo>
                <a:pt x="25408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744997" y="2106699"/>
        <a:ext cx="50054" cy="50054"/>
      </dsp:txXfrm>
    </dsp:sp>
    <dsp:sp modelId="{D043043E-FDD4-4089-B9BA-C2B452043C17}">
      <dsp:nvSpPr>
        <dsp:cNvPr id="0" name=""/>
        <dsp:cNvSpPr/>
      </dsp:nvSpPr>
      <dsp:spPr>
        <a:xfrm>
          <a:off x="2642982" y="1163416"/>
          <a:ext cx="254084" cy="1452466"/>
        </a:xfrm>
        <a:custGeom>
          <a:avLst/>
          <a:gdLst/>
          <a:ahLst/>
          <a:cxnLst/>
          <a:rect l="0" t="0" r="0" b="0"/>
          <a:pathLst>
            <a:path>
              <a:moveTo>
                <a:pt x="0" y="1452466"/>
              </a:moveTo>
              <a:lnTo>
                <a:pt x="127042" y="1452466"/>
              </a:lnTo>
              <a:lnTo>
                <a:pt x="127042" y="0"/>
              </a:lnTo>
              <a:lnTo>
                <a:pt x="25408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733161" y="1852786"/>
        <a:ext cx="73726" cy="73726"/>
      </dsp:txXfrm>
    </dsp:sp>
    <dsp:sp modelId="{3A989FE0-234D-4F06-B7A4-2EE9B9DC47F6}">
      <dsp:nvSpPr>
        <dsp:cNvPr id="0" name=""/>
        <dsp:cNvSpPr/>
      </dsp:nvSpPr>
      <dsp:spPr>
        <a:xfrm>
          <a:off x="2642982" y="679260"/>
          <a:ext cx="254084" cy="1936621"/>
        </a:xfrm>
        <a:custGeom>
          <a:avLst/>
          <a:gdLst/>
          <a:ahLst/>
          <a:cxnLst/>
          <a:rect l="0" t="0" r="0" b="0"/>
          <a:pathLst>
            <a:path>
              <a:moveTo>
                <a:pt x="0" y="1936621"/>
              </a:moveTo>
              <a:lnTo>
                <a:pt x="127042" y="1936621"/>
              </a:lnTo>
              <a:lnTo>
                <a:pt x="127042" y="0"/>
              </a:lnTo>
              <a:lnTo>
                <a:pt x="25408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/>
        </a:p>
      </dsp:txBody>
      <dsp:txXfrm>
        <a:off x="2721194" y="1598741"/>
        <a:ext cx="97660" cy="97660"/>
      </dsp:txXfrm>
    </dsp:sp>
    <dsp:sp modelId="{ACF505A6-5E11-49E8-8977-D73FBBC1F964}">
      <dsp:nvSpPr>
        <dsp:cNvPr id="0" name=""/>
        <dsp:cNvSpPr/>
      </dsp:nvSpPr>
      <dsp:spPr>
        <a:xfrm>
          <a:off x="2642982" y="195105"/>
          <a:ext cx="254084" cy="2420777"/>
        </a:xfrm>
        <a:custGeom>
          <a:avLst/>
          <a:gdLst/>
          <a:ahLst/>
          <a:cxnLst/>
          <a:rect l="0" t="0" r="0" b="0"/>
          <a:pathLst>
            <a:path>
              <a:moveTo>
                <a:pt x="0" y="2420777"/>
              </a:moveTo>
              <a:lnTo>
                <a:pt x="127042" y="2420777"/>
              </a:lnTo>
              <a:lnTo>
                <a:pt x="127042" y="0"/>
              </a:lnTo>
              <a:lnTo>
                <a:pt x="25408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2709173" y="1344642"/>
        <a:ext cx="121703" cy="121703"/>
      </dsp:txXfrm>
    </dsp:sp>
    <dsp:sp modelId="{3B4399DB-4B43-4E3A-8095-1DB1A16AE51A}">
      <dsp:nvSpPr>
        <dsp:cNvPr id="0" name=""/>
        <dsp:cNvSpPr/>
      </dsp:nvSpPr>
      <dsp:spPr>
        <a:xfrm>
          <a:off x="1118474" y="2570162"/>
          <a:ext cx="2540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4084" y="457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239164" y="2609530"/>
        <a:ext cx="12704" cy="12704"/>
      </dsp:txXfrm>
    </dsp:sp>
    <dsp:sp modelId="{A45F3749-A604-40C4-A1B2-4177A5EEF721}">
      <dsp:nvSpPr>
        <dsp:cNvPr id="0" name=""/>
        <dsp:cNvSpPr/>
      </dsp:nvSpPr>
      <dsp:spPr>
        <a:xfrm rot="16200000">
          <a:off x="-249845" y="2266837"/>
          <a:ext cx="2038549" cy="6980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集团工程建设领域</a:t>
          </a:r>
          <a:endParaRPr lang="en-US" altLang="zh-CN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企业标准体系</a:t>
          </a:r>
          <a:r>
            <a:rPr lang="en-US" altLang="zh-CN" sz="1400" kern="1200"/>
            <a:t>-</a:t>
          </a:r>
          <a:r>
            <a:rPr lang="zh-CN" altLang="en-US" sz="1400" kern="1200"/>
            <a:t>技术标准</a:t>
          </a:r>
        </a:p>
      </dsp:txBody>
      <dsp:txXfrm>
        <a:off x="-249845" y="2266837"/>
        <a:ext cx="2038549" cy="698090"/>
      </dsp:txXfrm>
    </dsp:sp>
    <dsp:sp modelId="{EF2725AC-1C0B-4682-9663-068B0473FF81}">
      <dsp:nvSpPr>
        <dsp:cNvPr id="0" name=""/>
        <dsp:cNvSpPr/>
      </dsp:nvSpPr>
      <dsp:spPr>
        <a:xfrm>
          <a:off x="1372558" y="2422220"/>
          <a:ext cx="1270423" cy="387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公路（水运）工程（</a:t>
          </a:r>
          <a:r>
            <a:rPr lang="en-US" altLang="zh-CN" sz="1200" kern="1200"/>
            <a:t>G/S</a:t>
          </a:r>
          <a:r>
            <a:rPr lang="zh-CN" altLang="en-US" sz="1200" kern="1200"/>
            <a:t>）</a:t>
          </a:r>
        </a:p>
      </dsp:txBody>
      <dsp:txXfrm>
        <a:off x="1372558" y="2422220"/>
        <a:ext cx="1270423" cy="387324"/>
      </dsp:txXfrm>
    </dsp:sp>
    <dsp:sp modelId="{23F9C7BF-C904-46DB-90D2-F2CD55B5721C}">
      <dsp:nvSpPr>
        <dsp:cNvPr id="0" name=""/>
        <dsp:cNvSpPr/>
      </dsp:nvSpPr>
      <dsp:spPr>
        <a:xfrm>
          <a:off x="2897067" y="1443"/>
          <a:ext cx="1270423" cy="387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综合类（</a:t>
          </a:r>
          <a:r>
            <a:rPr lang="en-US" altLang="zh-CN" sz="1200" kern="1200"/>
            <a:t>A</a:t>
          </a:r>
          <a:r>
            <a:rPr lang="zh-CN" altLang="en-US" sz="1200" kern="1200"/>
            <a:t>）</a:t>
          </a:r>
        </a:p>
      </dsp:txBody>
      <dsp:txXfrm>
        <a:off x="2897067" y="1443"/>
        <a:ext cx="1270423" cy="387324"/>
      </dsp:txXfrm>
    </dsp:sp>
    <dsp:sp modelId="{996DDB4A-BB24-4AD4-B842-E799671BB401}">
      <dsp:nvSpPr>
        <dsp:cNvPr id="0" name=""/>
        <dsp:cNvSpPr/>
      </dsp:nvSpPr>
      <dsp:spPr>
        <a:xfrm>
          <a:off x="2897067" y="485598"/>
          <a:ext cx="1270423" cy="387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基础类（</a:t>
          </a:r>
          <a:r>
            <a:rPr lang="en-US" altLang="zh-CN" sz="1200" kern="1200"/>
            <a:t>B</a:t>
          </a:r>
          <a:r>
            <a:rPr lang="zh-CN" altLang="en-US" sz="1200" kern="1200"/>
            <a:t>）</a:t>
          </a:r>
        </a:p>
      </dsp:txBody>
      <dsp:txXfrm>
        <a:off x="2897067" y="485598"/>
        <a:ext cx="1270423" cy="387324"/>
      </dsp:txXfrm>
    </dsp:sp>
    <dsp:sp modelId="{37F661D0-0410-487D-B8BD-F20F8BEB5DFC}">
      <dsp:nvSpPr>
        <dsp:cNvPr id="0" name=""/>
        <dsp:cNvSpPr/>
      </dsp:nvSpPr>
      <dsp:spPr>
        <a:xfrm>
          <a:off x="2897067" y="969754"/>
          <a:ext cx="1270423" cy="387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勘测类（</a:t>
          </a:r>
          <a:r>
            <a:rPr lang="en-US" altLang="zh-CN" sz="1200" kern="1200"/>
            <a:t>C</a:t>
          </a:r>
          <a:r>
            <a:rPr lang="zh-CN" altLang="en-US" sz="1200" kern="1200"/>
            <a:t>）</a:t>
          </a:r>
        </a:p>
      </dsp:txBody>
      <dsp:txXfrm>
        <a:off x="2897067" y="969754"/>
        <a:ext cx="1270423" cy="387324"/>
      </dsp:txXfrm>
    </dsp:sp>
    <dsp:sp modelId="{F4580F11-014F-45C7-B018-38591629AF20}">
      <dsp:nvSpPr>
        <dsp:cNvPr id="0" name=""/>
        <dsp:cNvSpPr/>
      </dsp:nvSpPr>
      <dsp:spPr>
        <a:xfrm>
          <a:off x="2897067" y="1453909"/>
          <a:ext cx="1270423" cy="387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设计类（</a:t>
          </a:r>
          <a:r>
            <a:rPr lang="en-US" altLang="zh-CN" sz="1200" kern="1200"/>
            <a:t>D</a:t>
          </a:r>
          <a:r>
            <a:rPr lang="zh-CN" altLang="en-US" sz="1200" kern="1200"/>
            <a:t>）</a:t>
          </a:r>
        </a:p>
      </dsp:txBody>
      <dsp:txXfrm>
        <a:off x="2897067" y="1453909"/>
        <a:ext cx="1270423" cy="387324"/>
      </dsp:txXfrm>
    </dsp:sp>
    <dsp:sp modelId="{32FA530D-32E2-4BB5-9837-E080B299F127}">
      <dsp:nvSpPr>
        <dsp:cNvPr id="0" name=""/>
        <dsp:cNvSpPr/>
      </dsp:nvSpPr>
      <dsp:spPr>
        <a:xfrm>
          <a:off x="2897067" y="1938064"/>
          <a:ext cx="1270423" cy="387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试验检测类（</a:t>
          </a:r>
          <a:r>
            <a:rPr lang="en-US" altLang="zh-CN" sz="1200" kern="1200"/>
            <a:t>E</a:t>
          </a:r>
          <a:r>
            <a:rPr lang="zh-CN" altLang="en-US" sz="1200" kern="1200"/>
            <a:t>）</a:t>
          </a:r>
        </a:p>
      </dsp:txBody>
      <dsp:txXfrm>
        <a:off x="2897067" y="1938064"/>
        <a:ext cx="1270423" cy="387324"/>
      </dsp:txXfrm>
    </dsp:sp>
    <dsp:sp modelId="{E59C9315-4934-429D-A330-3510281B73D5}">
      <dsp:nvSpPr>
        <dsp:cNvPr id="0" name=""/>
        <dsp:cNvSpPr/>
      </dsp:nvSpPr>
      <dsp:spPr>
        <a:xfrm>
          <a:off x="2897067" y="2422220"/>
          <a:ext cx="1270423" cy="387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施工类（</a:t>
          </a:r>
          <a:r>
            <a:rPr lang="en-US" altLang="zh-CN" sz="1200" kern="1200"/>
            <a:t>F</a:t>
          </a:r>
          <a:r>
            <a:rPr lang="zh-CN" altLang="en-US" sz="1200" kern="1200"/>
            <a:t>）</a:t>
          </a:r>
        </a:p>
      </dsp:txBody>
      <dsp:txXfrm>
        <a:off x="2897067" y="2422220"/>
        <a:ext cx="1270423" cy="387324"/>
      </dsp:txXfrm>
    </dsp:sp>
    <dsp:sp modelId="{4312221C-E6E6-46D3-8796-36879CB73DE1}">
      <dsp:nvSpPr>
        <dsp:cNvPr id="0" name=""/>
        <dsp:cNvSpPr/>
      </dsp:nvSpPr>
      <dsp:spPr>
        <a:xfrm>
          <a:off x="2897067" y="2906375"/>
          <a:ext cx="1270423" cy="387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监理类（</a:t>
          </a:r>
          <a:r>
            <a:rPr lang="en-US" altLang="zh-CN" sz="1200" kern="1200"/>
            <a:t>G</a:t>
          </a:r>
          <a:r>
            <a:rPr lang="zh-CN" altLang="en-US" sz="1200" kern="1200"/>
            <a:t>）</a:t>
          </a:r>
        </a:p>
      </dsp:txBody>
      <dsp:txXfrm>
        <a:off x="2897067" y="2906375"/>
        <a:ext cx="1270423" cy="387324"/>
      </dsp:txXfrm>
    </dsp:sp>
    <dsp:sp modelId="{3493758F-4B49-4DE6-A142-752DA6FCDCDE}">
      <dsp:nvSpPr>
        <dsp:cNvPr id="0" name=""/>
        <dsp:cNvSpPr/>
      </dsp:nvSpPr>
      <dsp:spPr>
        <a:xfrm>
          <a:off x="2897067" y="3390531"/>
          <a:ext cx="1270423" cy="387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养护管理类（</a:t>
          </a:r>
          <a:r>
            <a:rPr lang="en-US" altLang="zh-CN" sz="1200" kern="1200"/>
            <a:t>H</a:t>
          </a:r>
          <a:r>
            <a:rPr lang="zh-CN" altLang="en-US" sz="1200" kern="1200"/>
            <a:t>）</a:t>
          </a:r>
        </a:p>
      </dsp:txBody>
      <dsp:txXfrm>
        <a:off x="2897067" y="3390531"/>
        <a:ext cx="1270423" cy="387324"/>
      </dsp:txXfrm>
    </dsp:sp>
    <dsp:sp modelId="{4E3167A9-4CEA-4D6D-9AC1-F1C4D0E2F735}">
      <dsp:nvSpPr>
        <dsp:cNvPr id="0" name=""/>
        <dsp:cNvSpPr/>
      </dsp:nvSpPr>
      <dsp:spPr>
        <a:xfrm>
          <a:off x="2897067" y="3874686"/>
          <a:ext cx="1270423" cy="387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智慧公路（</a:t>
          </a:r>
          <a:r>
            <a:rPr lang="en-US" altLang="zh-CN" sz="1200" kern="1200"/>
            <a:t>I</a:t>
          </a:r>
          <a:r>
            <a:rPr lang="zh-CN" altLang="en-US" sz="1200" kern="1200"/>
            <a:t>）</a:t>
          </a:r>
        </a:p>
      </dsp:txBody>
      <dsp:txXfrm>
        <a:off x="2897067" y="3874686"/>
        <a:ext cx="1270423" cy="387324"/>
      </dsp:txXfrm>
    </dsp:sp>
    <dsp:sp modelId="{F41ADE39-5C9D-4A63-8C74-864FC93714A0}">
      <dsp:nvSpPr>
        <dsp:cNvPr id="0" name=""/>
        <dsp:cNvSpPr/>
      </dsp:nvSpPr>
      <dsp:spPr>
        <a:xfrm>
          <a:off x="2897067" y="4358841"/>
          <a:ext cx="1270423" cy="387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运营类（</a:t>
          </a:r>
          <a:r>
            <a:rPr lang="en-US" altLang="zh-CN" sz="1200" kern="1200"/>
            <a:t>J</a:t>
          </a:r>
          <a:r>
            <a:rPr lang="zh-CN" altLang="en-US" sz="1200" kern="1200"/>
            <a:t>）</a:t>
          </a:r>
        </a:p>
      </dsp:txBody>
      <dsp:txXfrm>
        <a:off x="2897067" y="4358841"/>
        <a:ext cx="1270423" cy="387324"/>
      </dsp:txXfrm>
    </dsp:sp>
    <dsp:sp modelId="{542B9C98-9DAE-4D3D-A5CD-CB5F2F8C29C9}">
      <dsp:nvSpPr>
        <dsp:cNvPr id="0" name=""/>
        <dsp:cNvSpPr/>
      </dsp:nvSpPr>
      <dsp:spPr>
        <a:xfrm>
          <a:off x="2897067" y="4842997"/>
          <a:ext cx="1270423" cy="387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工程定额类（</a:t>
          </a:r>
          <a:r>
            <a:rPr lang="en-US" altLang="zh-CN" sz="1200" kern="1200"/>
            <a:t>K</a:t>
          </a:r>
          <a:r>
            <a:rPr lang="zh-CN" altLang="en-US" sz="1200" kern="1200"/>
            <a:t>）</a:t>
          </a:r>
        </a:p>
      </dsp:txBody>
      <dsp:txXfrm>
        <a:off x="2897067" y="4842997"/>
        <a:ext cx="1270423" cy="3873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C6FC388BB72694AA3D56B8239F0692C" ma:contentTypeVersion="1" ma:contentTypeDescription="新建文档。" ma:contentTypeScope="" ma:versionID="55bb4ebec080d39a8263a75bfcc570b7">
  <xsd:schema xmlns:xsd="http://www.w3.org/2001/XMLSchema" xmlns:xs="http://www.w3.org/2001/XMLSchema" xmlns:p="http://schemas.microsoft.com/office/2006/metadata/properties" xmlns:ns2="fec583dd-f440-49d5-8291-79b8b30b0312" targetNamespace="http://schemas.microsoft.com/office/2006/metadata/properties" ma:root="true" ma:fieldsID="9a1d6bea5ea76092b5d4b485e1222d30" ns2:_="">
    <xsd:import namespace="fec583dd-f440-49d5-8291-79b8b30b03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83dd-f440-49d5-8291-79b8b30b0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11D10-4E6A-4F18-ABCB-9AC70A258002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9C76314D-F0BE-4430-9F1E-85AF9EA3EBA0}"/>
</file>

<file path=customXml/itemProps4.xml><?xml version="1.0" encoding="utf-8"?>
<ds:datastoreItem xmlns:ds="http://schemas.openxmlformats.org/officeDocument/2006/customXml" ds:itemID="{10733075-3BDD-4002-AC8D-CB29B7B7E660}"/>
</file>

<file path=customXml/itemProps5.xml><?xml version="1.0" encoding="utf-8"?>
<ds:datastoreItem xmlns:ds="http://schemas.openxmlformats.org/officeDocument/2006/customXml" ds:itemID="{9C76314D-F0BE-4430-9F1E-85AF9EA3EBA0}"/>
</file>

<file path=customXml/itemProps6.xml><?xml version="1.0" encoding="utf-8"?>
<ds:datastoreItem xmlns:ds="http://schemas.openxmlformats.org/officeDocument/2006/customXml" ds:itemID="{2E2800D5-9C32-4571-B5FD-B75AEF059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姚守峰</dc:creator>
  <cp:lastModifiedBy>gyb1</cp:lastModifiedBy>
  <cp:revision>163</cp:revision>
  <cp:lastPrinted>2021-08-18T03:29:00Z</cp:lastPrinted>
  <dcterms:created xsi:type="dcterms:W3CDTF">2021-06-29T00:24:00Z</dcterms:created>
  <dcterms:modified xsi:type="dcterms:W3CDTF">2021-08-23T06:15:00Z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ContentTypeId">
    <vt:lpwstr>0x0101006C6FC388BB72694AA3D56B8239F0692C</vt:lpwstr>
  </property>
  <property fmtid="{D5CDD505-2E9C-101B-9397-08002B2CF9AE}" pid="4" name="_dlc_DocIdItemGuid">
    <vt:lpwstr>a3d24508-c4bb-4360-b82e-05244b5817a7</vt:lpwstr>
  </property>
</Properties>
</file>