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jc w:val="center"/>
        <w:rPr>
          <w:rFonts w:ascii="方正小标宋_GBK" w:hAnsi="宋体" w:eastAsia="方正小标宋_GBK" w:cs="方正小标宋_GBK"/>
          <w:b/>
          <w:sz w:val="44"/>
          <w:szCs w:val="44"/>
        </w:rPr>
      </w:pPr>
      <w:r>
        <w:rPr>
          <w:rFonts w:hint="eastAsia" w:ascii="方正小标宋_GBK" w:hAnsi="宋体" w:eastAsia="方正小标宋_GBK" w:cs="方正小标宋_GBK"/>
          <w:b/>
          <w:sz w:val="44"/>
          <w:szCs w:val="44"/>
        </w:rPr>
        <w:t>安全评价报告信息公布表</w:t>
      </w:r>
    </w:p>
    <w:tbl>
      <w:tblPr>
        <w:tblStyle w:val="6"/>
        <w:tblW w:w="9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051"/>
        <w:gridCol w:w="1667"/>
        <w:gridCol w:w="1345"/>
        <w:gridCol w:w="1349"/>
        <w:gridCol w:w="1547"/>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b/>
                <w:szCs w:val="21"/>
              </w:rPr>
              <w:t>机构名称</w:t>
            </w:r>
          </w:p>
        </w:tc>
        <w:tc>
          <w:tcPr>
            <w:tcW w:w="40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cs="Times New Roman"/>
                <w:szCs w:val="21"/>
              </w:rPr>
              <w:t>湖北景深安全技术有限公司</w:t>
            </w: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b/>
                <w:szCs w:val="21"/>
              </w:rPr>
              <w:t>资质证号</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cs="Times New Roman" w:eastAsiaTheme="minorEastAsia"/>
                <w:b/>
                <w:szCs w:val="21"/>
                <w:lang w:val="en-US" w:eastAsia="zh-CN"/>
              </w:rPr>
            </w:pPr>
            <w:r>
              <w:rPr>
                <w:rFonts w:ascii="Times New Roman" w:hAnsi="Times New Roman" w:cs="Times New Roman"/>
                <w:szCs w:val="21"/>
              </w:rPr>
              <w:t>APJ-（鄂）-</w:t>
            </w:r>
            <w:r>
              <w:rPr>
                <w:rFonts w:hint="eastAsia" w:ascii="Times New Roman" w:hAnsi="Times New Roman" w:cs="Times New Roman"/>
                <w:szCs w:val="21"/>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委托单位</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cs="Times New Roman" w:eastAsiaTheme="minorEastAsia"/>
                <w:szCs w:val="21"/>
                <w:lang w:eastAsia="zh-CN"/>
              </w:rPr>
            </w:pPr>
            <w:r>
              <w:rPr>
                <w:rFonts w:hint="eastAsia"/>
                <w:lang w:eastAsia="zh-CN"/>
              </w:rPr>
              <w:t>中国石化股份有限公司荆门分公司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项目名称</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eastAsia="宋体"/>
                <w:lang w:val="en-US" w:eastAsia="zh-CN"/>
              </w:rPr>
              <w:t>中国石油化工股份有限公司荆门分公司硫化氢管线隐患治理项目安全验收评价报告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b/>
                <w:szCs w:val="21"/>
              </w:rPr>
              <w:t>业务类别</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化学原料、化学品</w:t>
            </w:r>
            <w:r>
              <w:rPr>
                <w:rFonts w:hint="eastAsia" w:ascii="Times New Roman" w:hAnsi="Times New Roman" w:eastAsia="宋体" w:cs="Times New Roman"/>
                <w:szCs w:val="21"/>
                <w:lang w:val="en-US" w:eastAsia="zh-CN"/>
              </w:rPr>
              <w:t>及医药</w:t>
            </w:r>
            <w:r>
              <w:rPr>
                <w:rFonts w:hint="eastAsia" w:ascii="Times New Roman" w:hAnsi="Times New Roman" w:eastAsia="宋体" w:cs="Times New Roman"/>
                <w:szCs w:val="21"/>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安全评价过程控制情况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项目管理</w:t>
            </w: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项目组长</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技术负责人</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过程控制负责人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夏鹏</w:t>
            </w:r>
            <w:bookmarkStart w:id="0" w:name="_GoBack"/>
            <w:bookmarkEnd w:id="0"/>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val="en-US" w:eastAsia="zh-CN"/>
              </w:rPr>
              <w:t>王冬梅</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eastAsia="宋体"/>
                <w:szCs w:val="28"/>
                <w:lang w:val="en-US" w:eastAsia="zh-CN"/>
              </w:rPr>
              <w:t>邹德新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编制</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过程</w:t>
            </w: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报告编制人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报告提交日期</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报告审核人</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报告审批人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8"/>
                <w:lang w:val="en-US" w:eastAsia="zh-CN"/>
              </w:rPr>
              <w:t>宋帅华、鲁小芳、谭辉</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highlight w:val="none"/>
              </w:rPr>
              <w:t>20</w:t>
            </w:r>
            <w:r>
              <w:rPr>
                <w:rFonts w:hint="eastAsia" w:ascii="Times New Roman" w:hAnsi="Times New Roman" w:eastAsia="宋体" w:cs="Times New Roman"/>
                <w:szCs w:val="21"/>
                <w:highlight w:val="none"/>
                <w:lang w:val="en-US" w:eastAsia="zh-CN"/>
              </w:rPr>
              <w:t>20</w:t>
            </w:r>
            <w:r>
              <w:rPr>
                <w:rFonts w:hint="eastAsia" w:ascii="Times New Roman" w:hAnsi="Times New Roman" w:eastAsia="宋体" w:cs="Times New Roman"/>
                <w:szCs w:val="21"/>
                <w:highlight w:val="none"/>
              </w:rPr>
              <w:t>.</w:t>
            </w:r>
            <w:r>
              <w:rPr>
                <w:rFonts w:hint="eastAsia" w:ascii="Times New Roman" w:hAnsi="Times New Roman" w:eastAsia="宋体" w:cs="Times New Roman"/>
                <w:szCs w:val="21"/>
                <w:highlight w:val="none"/>
                <w:lang w:val="en-US" w:eastAsia="zh-CN"/>
              </w:rPr>
              <w:t>10</w:t>
            </w:r>
            <w:r>
              <w:rPr>
                <w:rFonts w:hint="eastAsia" w:ascii="Times New Roman" w:hAnsi="Times New Roman" w:eastAsia="宋体" w:cs="Times New Roman"/>
                <w:szCs w:val="21"/>
                <w:highlight w:val="none"/>
              </w:rPr>
              <w:t>.</w:t>
            </w:r>
            <w:r>
              <w:rPr>
                <w:rFonts w:hint="eastAsia" w:ascii="Times New Roman" w:hAnsi="Times New Roman" w:eastAsia="宋体" w:cs="Times New Roman"/>
                <w:szCs w:val="21"/>
                <w:highlight w:val="none"/>
                <w:lang w:val="en-US" w:eastAsia="zh-CN"/>
              </w:rPr>
              <w:t>30</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szCs w:val="28"/>
              </w:rPr>
            </w:pPr>
            <w:r>
              <w:rPr>
                <w:rFonts w:hint="eastAsia"/>
                <w:szCs w:val="28"/>
              </w:rPr>
              <w:t>张苛</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eastAsiaTheme="minorEastAsia"/>
                <w:szCs w:val="28"/>
                <w:lang w:eastAsia="zh-CN"/>
              </w:rPr>
            </w:pPr>
            <w:r>
              <w:rPr>
                <w:rFonts w:hint="eastAsia"/>
                <w:szCs w:val="28"/>
                <w:lang w:val="en-US" w:eastAsia="zh-CN"/>
              </w:rPr>
              <w:t>王冬梅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评价</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参与</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人员</w:t>
            </w: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姓名</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认定专业</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安全评价师从业识别卡/</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证书编号</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注册安全工程师注册证号</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是否专职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szCs w:val="28"/>
                <w:lang w:val="en-US" w:eastAsia="zh-CN"/>
              </w:rPr>
            </w:pPr>
            <w:r>
              <w:rPr>
                <w:rFonts w:hint="eastAsia" w:ascii="Times New Roman" w:hAnsi="Times New Roman" w:cs="Times New Roman"/>
                <w:szCs w:val="28"/>
                <w:lang w:val="en-US" w:eastAsia="zh-CN"/>
              </w:rPr>
              <w:t>周智鑫</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szCs w:val="28"/>
                <w:lang w:val="en-US" w:eastAsia="zh-CN"/>
              </w:rPr>
            </w:pPr>
            <w:r>
              <w:rPr>
                <w:rFonts w:hint="eastAsia" w:ascii="Times New Roman" w:hAnsi="Times New Roman" w:cs="Times New Roman"/>
                <w:szCs w:val="28"/>
              </w:rPr>
              <w:t>化工工程</w:t>
            </w:r>
            <w:r>
              <w:rPr>
                <w:rFonts w:hint="eastAsia" w:ascii="Times New Roman" w:hAnsi="Times New Roman" w:cs="Times New Roman"/>
                <w:szCs w:val="28"/>
                <w:lang w:val="en-US" w:eastAsia="zh-CN"/>
              </w:rPr>
              <w:t>与工艺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035980/S011032000110192001446</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邹德新</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化学工程与技术</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030941/S011032000110191000471</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王冬梅</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化工工艺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030942</w:t>
            </w:r>
            <w:r>
              <w:rPr>
                <w:rFonts w:ascii="Times New Roman" w:hAnsi="Times New Roman" w:cs="Times New Roman"/>
                <w:szCs w:val="28"/>
              </w:rPr>
              <w:t>/</w:t>
            </w:r>
            <w:r>
              <w:rPr>
                <w:rFonts w:hint="eastAsia" w:ascii="Times New Roman" w:hAnsi="Times New Roman" w:cs="Times New Roman"/>
                <w:szCs w:val="28"/>
              </w:rPr>
              <w:t>S011032000110191000567</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张苛</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化工工程</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ascii="Times New Roman" w:hAnsi="Times New Roman" w:cs="Times New Roman"/>
                <w:szCs w:val="28"/>
              </w:rPr>
              <w:t>028935</w:t>
            </w:r>
            <w:r>
              <w:rPr>
                <w:rFonts w:hint="eastAsia" w:ascii="Times New Roman" w:hAnsi="Times New Roman" w:cs="Times New Roman"/>
                <w:szCs w:val="28"/>
              </w:rPr>
              <w:t>/</w:t>
            </w:r>
            <w:r>
              <w:rPr>
                <w:rFonts w:ascii="Times New Roman" w:hAnsi="Times New Roman" w:cs="Times New Roman"/>
                <w:szCs w:val="28"/>
              </w:rPr>
              <w:t>1600000000200959</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ascii="Times New Roman" w:hAnsi="Times New Roman" w:cs="Times New Roman"/>
                <w:szCs w:val="28"/>
              </w:rPr>
              <w:t>宋帅华</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机械/电气</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ascii="Times New Roman" w:hAnsi="Times New Roman" w:cs="Times New Roman"/>
                <w:szCs w:val="28"/>
              </w:rPr>
              <w:t>027043</w:t>
            </w:r>
            <w:r>
              <w:rPr>
                <w:rFonts w:hint="eastAsia" w:ascii="Times New Roman" w:hAnsi="Times New Roman" w:cs="Times New Roman"/>
                <w:szCs w:val="28"/>
              </w:rPr>
              <w:t>/</w:t>
            </w:r>
            <w:r>
              <w:rPr>
                <w:rFonts w:ascii="Times New Roman" w:hAnsi="Times New Roman" w:cs="Times New Roman"/>
                <w:szCs w:val="28"/>
              </w:rPr>
              <w:t>1500000000302338</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szCs w:val="28"/>
                <w:lang w:eastAsia="zh-CN"/>
              </w:rPr>
            </w:pPr>
            <w:r>
              <w:rPr>
                <w:rFonts w:hint="eastAsia" w:ascii="Times New Roman" w:hAnsi="Times New Roman" w:cs="Times New Roman"/>
                <w:szCs w:val="28"/>
                <w:lang w:val="en-US" w:eastAsia="zh-CN"/>
              </w:rPr>
              <w:t>夏鹏</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szCs w:val="28"/>
                <w:lang w:eastAsia="zh-CN"/>
              </w:rPr>
            </w:pPr>
            <w:r>
              <w:rPr>
                <w:rFonts w:hint="eastAsia" w:ascii="Times New Roman" w:hAnsi="Times New Roman" w:cs="Times New Roman"/>
                <w:szCs w:val="28"/>
                <w:lang w:val="en-US" w:eastAsia="zh-CN"/>
              </w:rPr>
              <w:t>材料学</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035984/S011032000110192000988</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szCs w:val="28"/>
                <w:lang w:eastAsia="zh-CN"/>
              </w:rPr>
            </w:pPr>
            <w:r>
              <w:rPr>
                <w:rFonts w:hint="eastAsia" w:ascii="Times New Roman" w:hAnsi="Times New Roman" w:cs="Times New Roman"/>
                <w:szCs w:val="28"/>
                <w:lang w:val="en-US" w:eastAsia="zh-CN"/>
              </w:rPr>
              <w:t>谭辉</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szCs w:val="28"/>
                <w:lang w:val="en-US" w:eastAsia="zh-CN"/>
              </w:rPr>
            </w:pPr>
            <w:r>
              <w:rPr>
                <w:rFonts w:hint="eastAsia" w:ascii="Times New Roman" w:hAnsi="Times New Roman" w:cs="Times New Roman"/>
                <w:szCs w:val="28"/>
              </w:rPr>
              <w:t>化学</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028934/S011032000110192001025</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szCs w:val="28"/>
                <w:lang w:eastAsia="zh-CN"/>
              </w:rPr>
            </w:pPr>
            <w:r>
              <w:rPr>
                <w:rFonts w:hint="eastAsia" w:ascii="Times New Roman" w:hAnsi="Times New Roman" w:cs="Times New Roman"/>
                <w:szCs w:val="28"/>
                <w:lang w:val="en-US" w:eastAsia="zh-CN"/>
              </w:rPr>
              <w:t>鲁小芳</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szCs w:val="28"/>
                <w:lang w:val="en-US" w:eastAsia="zh-CN"/>
              </w:rPr>
            </w:pPr>
            <w:r>
              <w:rPr>
                <w:rFonts w:hint="eastAsia" w:ascii="Times New Roman" w:hAnsi="Times New Roman" w:cs="Times New Roman"/>
                <w:szCs w:val="28"/>
                <w:lang w:val="en-US" w:eastAsia="zh-CN"/>
              </w:rPr>
              <w:t>安全工程</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036168/S011032000110193000940</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center"/>
              <w:rPr>
                <w:rFonts w:ascii="Times New Roman" w:hAnsi="Times New Roman" w:cs="Times New Roman"/>
                <w:szCs w:val="21"/>
              </w:rPr>
            </w:pPr>
            <w:r>
              <w:rPr>
                <w:rFonts w:hint="eastAsia" w:ascii="Times New Roman" w:hAnsi="Times New Roman" w:cs="Times New Roman"/>
                <w:szCs w:val="21"/>
              </w:rPr>
              <w:t>—</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b/>
                <w:szCs w:val="21"/>
              </w:rPr>
              <w:t>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480" w:firstLineChars="200"/>
              <w:jc w:val="left"/>
              <w:rPr>
                <w:rFonts w:ascii="Times New Roman" w:hAnsi="Times New Roman" w:cs="Times New Roman"/>
                <w:szCs w:val="28"/>
              </w:rPr>
            </w:pPr>
            <w:r>
              <w:rPr>
                <w:rFonts w:hint="eastAsia"/>
                <w:color w:val="000000"/>
                <w:sz w:val="24"/>
                <w:lang w:eastAsia="zh-CN"/>
              </w:rPr>
              <w:t>2017年6月，雨季时已造成该段DN350硫化氢管线出现漂浮、移位、脱落、管架荷载偏移导致管架断裂等现象，通过以上情况预测管线一旦发生泄漏，后果不堪设想。为确保荆门分公司安全生产，提高管线运行安全，彻底消除洪水季节排洪沟内流水对硫化氢管线造成的安全隐患，借荆门分公司原油加工量及原油平均硫含量提升契机，扩径更换中心空压站路口至15万吨/年硫酸装置全厂系统硫化氢的该段总管，以消除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pStyle w:val="5"/>
              <w:adjustRightInd w:val="0"/>
              <w:snapToGrid w:val="0"/>
              <w:spacing w:beforeAutospacing="0" w:afterAutospacing="0"/>
              <w:jc w:val="center"/>
              <w:rPr>
                <w:rFonts w:hint="default" w:ascii="Times New Roman" w:hAnsi="Times New Roman"/>
                <w:bCs/>
                <w:kern w:val="2"/>
                <w:sz w:val="21"/>
                <w:szCs w:val="21"/>
              </w:rPr>
            </w:pPr>
            <w:r>
              <w:rPr>
                <w:rFonts w:hint="default" w:ascii="Times New Roman" w:hAnsi="Times New Roman"/>
                <w:b/>
                <w:kern w:val="2"/>
                <w:sz w:val="21"/>
                <w:szCs w:val="21"/>
              </w:rPr>
              <w:t>现场开展工作情况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勘察人员</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 w:val="24"/>
                <w:lang w:val="en-US" w:eastAsia="zh-CN"/>
              </w:rPr>
              <w:t>夏鹏</w:t>
            </w:r>
            <w:r>
              <w:rPr>
                <w:rFonts w:hint="eastAsia" w:ascii="Times New Roman" w:hAnsi="Times New Roman" w:cs="Times New Roman"/>
                <w:sz w:val="24"/>
              </w:rPr>
              <w:t>、</w:t>
            </w:r>
            <w:r>
              <w:rPr>
                <w:rFonts w:hint="eastAsia" w:ascii="Times New Roman" w:hAnsi="Times New Roman" w:cs="Times New Roman"/>
                <w:sz w:val="24"/>
                <w:lang w:val="en-US" w:eastAsia="zh-CN"/>
              </w:rPr>
              <w:t>鲁小芳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勘察时间</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ascii="Times New Roman" w:hAnsi="Times New Roman" w:eastAsia="宋体" w:cs="Times New Roman"/>
                <w:szCs w:val="21"/>
              </w:rPr>
              <w:t>20</w:t>
            </w:r>
            <w:r>
              <w:rPr>
                <w:rFonts w:hint="eastAsia" w:ascii="Times New Roman" w:hAnsi="Times New Roman" w:eastAsia="宋体" w:cs="Times New Roman"/>
                <w:szCs w:val="21"/>
                <w:lang w:val="en-US" w:eastAsia="zh-CN"/>
              </w:rPr>
              <w:t>20</w:t>
            </w:r>
            <w:r>
              <w:rPr>
                <w:rFonts w:ascii="Times New Roman" w:hAnsi="Times New Roman" w:eastAsia="宋体" w:cs="Times New Roman"/>
                <w:szCs w:val="21"/>
              </w:rPr>
              <w:t>.</w:t>
            </w:r>
            <w:r>
              <w:rPr>
                <w:rFonts w:hint="eastAsia" w:ascii="Times New Roman" w:hAnsi="Times New Roman" w:eastAsia="宋体" w:cs="Times New Roman"/>
                <w:szCs w:val="21"/>
                <w:lang w:val="en-US" w:eastAsia="zh-CN"/>
              </w:rPr>
              <w:t>6</w:t>
            </w:r>
            <w:r>
              <w:rPr>
                <w:rFonts w:hint="eastAsia" w:ascii="Times New Roman" w:hAnsi="Times New Roman" w:eastAsia="宋体" w:cs="Times New Roman"/>
                <w:szCs w:val="21"/>
              </w:rPr>
              <w:t>.</w:t>
            </w:r>
            <w:r>
              <w:rPr>
                <w:rFonts w:hint="eastAsia" w:ascii="Times New Roman" w:hAnsi="Times New Roman" w:eastAsia="宋体" w:cs="Times New Roman"/>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勘察任务</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szCs w:val="21"/>
              </w:rPr>
              <w:t>现场勘查、收集并核实业主单位提供的安全评价相关资料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勘察中发</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现的问题</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hint="default" w:cs="Times New Roman"/>
                <w:lang w:val="en-US" w:eastAsia="zh-CN"/>
              </w:rPr>
            </w:pPr>
            <w:r>
              <w:rPr>
                <w:rFonts w:hint="eastAsia"/>
                <w:color w:val="000000"/>
                <w:sz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评价项目其他信息</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210" w:firstLineChars="100"/>
              <w:jc w:val="center"/>
              <w:rPr>
                <w:rFonts w:hint="eastAsia" w:ascii="Times New Roman" w:hAnsi="Times New Roman" w:eastAsia="宋体" w:cs="Times New Roman"/>
                <w:lang w:eastAsia="zh-CN"/>
              </w:rPr>
            </w:pPr>
            <w:r>
              <w:rPr>
                <w:rFonts w:hint="eastAsia" w:ascii="Times New Roman" w:hAnsi="Times New Roman" w:eastAsia="宋体" w:cs="Times New Roman"/>
                <w:lang w:eastAsia="zh-CN"/>
              </w:rPr>
              <w:drawing>
                <wp:inline distT="0" distB="0" distL="114300" distR="114300">
                  <wp:extent cx="5264785" cy="3948430"/>
                  <wp:effectExtent l="0" t="0" r="13970" b="12065"/>
                  <wp:docPr id="1" name="图片 1" descr="人员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人员照片"/>
                          <pic:cNvPicPr>
                            <a:picLocks noChangeAspect="1"/>
                          </pic:cNvPicPr>
                        </pic:nvPicPr>
                        <pic:blipFill>
                          <a:blip r:embed="rId4"/>
                          <a:stretch>
                            <a:fillRect/>
                          </a:stretch>
                        </pic:blipFill>
                        <pic:spPr>
                          <a:xfrm rot="5400000">
                            <a:off x="0" y="0"/>
                            <a:ext cx="5264785" cy="3948430"/>
                          </a:xfrm>
                          <a:prstGeom prst="rect">
                            <a:avLst/>
                          </a:prstGeom>
                        </pic:spPr>
                      </pic:pic>
                    </a:graphicData>
                  </a:graphic>
                </wp:inline>
              </w:drawing>
            </w:r>
          </w:p>
        </w:tc>
      </w:tr>
    </w:tbl>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黑体"/>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C32FF9"/>
    <w:rsid w:val="00035D91"/>
    <w:rsid w:val="0005239F"/>
    <w:rsid w:val="001A0318"/>
    <w:rsid w:val="002452E5"/>
    <w:rsid w:val="00297BEE"/>
    <w:rsid w:val="0033323F"/>
    <w:rsid w:val="00353FDF"/>
    <w:rsid w:val="00356E23"/>
    <w:rsid w:val="00363F20"/>
    <w:rsid w:val="003C11AC"/>
    <w:rsid w:val="003C565C"/>
    <w:rsid w:val="003E1B58"/>
    <w:rsid w:val="003F67B9"/>
    <w:rsid w:val="00416E5D"/>
    <w:rsid w:val="00443F57"/>
    <w:rsid w:val="004A2C1D"/>
    <w:rsid w:val="004B7939"/>
    <w:rsid w:val="004D4AA6"/>
    <w:rsid w:val="004D71F6"/>
    <w:rsid w:val="004E3860"/>
    <w:rsid w:val="005A2343"/>
    <w:rsid w:val="005E7707"/>
    <w:rsid w:val="00647FFB"/>
    <w:rsid w:val="00656C7A"/>
    <w:rsid w:val="00677166"/>
    <w:rsid w:val="006B2ACB"/>
    <w:rsid w:val="006C336F"/>
    <w:rsid w:val="006D1D4D"/>
    <w:rsid w:val="006F7F1B"/>
    <w:rsid w:val="00720ED1"/>
    <w:rsid w:val="00721B3F"/>
    <w:rsid w:val="007313A4"/>
    <w:rsid w:val="007712C4"/>
    <w:rsid w:val="00771D99"/>
    <w:rsid w:val="00774C79"/>
    <w:rsid w:val="007A34FC"/>
    <w:rsid w:val="007A4CEF"/>
    <w:rsid w:val="00800545"/>
    <w:rsid w:val="00806D0C"/>
    <w:rsid w:val="0088430C"/>
    <w:rsid w:val="008D11A5"/>
    <w:rsid w:val="00930DEA"/>
    <w:rsid w:val="009A0DE0"/>
    <w:rsid w:val="00A82471"/>
    <w:rsid w:val="00AA4740"/>
    <w:rsid w:val="00AB228D"/>
    <w:rsid w:val="00AB72A2"/>
    <w:rsid w:val="00AC0DCA"/>
    <w:rsid w:val="00AF3EF1"/>
    <w:rsid w:val="00B269FD"/>
    <w:rsid w:val="00B419DC"/>
    <w:rsid w:val="00B53840"/>
    <w:rsid w:val="00B75E9C"/>
    <w:rsid w:val="00B92338"/>
    <w:rsid w:val="00BB7406"/>
    <w:rsid w:val="00C30872"/>
    <w:rsid w:val="00C32FF9"/>
    <w:rsid w:val="00C457EC"/>
    <w:rsid w:val="00CA474B"/>
    <w:rsid w:val="00CE7B1A"/>
    <w:rsid w:val="00D11F37"/>
    <w:rsid w:val="00D20D6B"/>
    <w:rsid w:val="00D21C2D"/>
    <w:rsid w:val="00D84782"/>
    <w:rsid w:val="00D85DBF"/>
    <w:rsid w:val="00D94369"/>
    <w:rsid w:val="00DC2E91"/>
    <w:rsid w:val="00F21D5C"/>
    <w:rsid w:val="00F34C2B"/>
    <w:rsid w:val="00F54203"/>
    <w:rsid w:val="00F57A83"/>
    <w:rsid w:val="00F71732"/>
    <w:rsid w:val="00F72317"/>
    <w:rsid w:val="00FB5DDF"/>
    <w:rsid w:val="019F2CE2"/>
    <w:rsid w:val="0920073E"/>
    <w:rsid w:val="0A0C5713"/>
    <w:rsid w:val="11510E8C"/>
    <w:rsid w:val="128B2640"/>
    <w:rsid w:val="21902E98"/>
    <w:rsid w:val="28B430CE"/>
    <w:rsid w:val="299A55A4"/>
    <w:rsid w:val="2CA63131"/>
    <w:rsid w:val="3169606F"/>
    <w:rsid w:val="36BE09F1"/>
    <w:rsid w:val="3CFA504F"/>
    <w:rsid w:val="3D603CF6"/>
    <w:rsid w:val="3E50165A"/>
    <w:rsid w:val="3F911B74"/>
    <w:rsid w:val="3FED07F1"/>
    <w:rsid w:val="44BC33A0"/>
    <w:rsid w:val="450E67AE"/>
    <w:rsid w:val="4A490397"/>
    <w:rsid w:val="4A8F1E9E"/>
    <w:rsid w:val="4F0A3F8B"/>
    <w:rsid w:val="51CB7E06"/>
    <w:rsid w:val="54634F63"/>
    <w:rsid w:val="585B4014"/>
    <w:rsid w:val="594E62E6"/>
    <w:rsid w:val="5FC44107"/>
    <w:rsid w:val="6C3C7313"/>
    <w:rsid w:val="72BA266A"/>
    <w:rsid w:val="787D00C6"/>
    <w:rsid w:val="7A794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Autospacing="1" w:afterAutospacing="1"/>
      <w:jc w:val="left"/>
    </w:pPr>
    <w:rPr>
      <w:rFonts w:hint="eastAsia" w:ascii="宋体" w:hAnsi="宋体" w:eastAsia="宋体" w:cs="Times New Roman"/>
      <w:kern w:val="0"/>
      <w:sz w:val="24"/>
    </w:r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 w:type="character" w:customStyle="1" w:styleId="10">
    <w:name w:val="批注框文本 Char"/>
    <w:basedOn w:val="7"/>
    <w:link w:val="2"/>
    <w:qFormat/>
    <w:uiPriority w:val="0"/>
    <w:rPr>
      <w:rFonts w:asciiTheme="minorHAnsi" w:hAnsiTheme="minorHAnsi" w:eastAsiaTheme="minorEastAsia" w:cstheme="minorBidi"/>
      <w:kern w:val="2"/>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mycomputer</Company>
  <Pages>2</Pages>
  <Words>167</Words>
  <Characters>953</Characters>
  <Lines>7</Lines>
  <Paragraphs>2</Paragraphs>
  <TotalTime>3</TotalTime>
  <ScaleCrop>false</ScaleCrop>
  <LinksUpToDate>false</LinksUpToDate>
  <CharactersWithSpaces>1118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2016-10-06T02:34:00Z</dcterms:created>
  <dc:creator>Administrator.PC-20160318MCPU</dc:creator>
  <cp:lastModifiedBy>butterfly</cp:lastModifiedBy>
  <dcterms:modified xsi:type="dcterms:W3CDTF">2020-12-29T03:33:34Z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