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8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湖北兴拓新材料科技有限公司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湖北兴拓新材料科技有限公司1.2万吨/年功能性硅油项目安全预评价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石油加工业、化学原料、化学品及医药制造业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谭辉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余海波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鲁小芳、夏鹏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12.24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周智鑫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周智鑫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035980/S011032000110192001446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42190219314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王冬梅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030942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S011032000110191000567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42180175741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张苛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028935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1600000000200959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42180199401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035984/S011032000110192000988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冀仕盛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012346/0800000000207709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安全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036168/S011032000110193000940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丁鹏程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039995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hint="eastAsia" w:ascii="Times New Roman" w:hAnsi="Times New Roman" w:cs="Times New Roman"/>
                <w:szCs w:val="28"/>
              </w:rPr>
              <w:t>S011032000110203000932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余海波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036169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/S011032000110193001025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0"/>
              </w:rPr>
              <w:t>湖北兴拓新材料科技有限公司</w:t>
            </w:r>
            <w:r>
              <w:rPr>
                <w:rFonts w:cs="Times New Roman"/>
              </w:rPr>
              <w:t>拟在</w:t>
            </w:r>
            <w:r>
              <w:rPr>
                <w:rFonts w:cs="Times New Roman"/>
                <w:szCs w:val="20"/>
              </w:rPr>
              <w:t>兴发集团宜昌新材料产业园</w:t>
            </w:r>
            <w:r>
              <w:rPr>
                <w:rFonts w:cs="Times New Roman"/>
              </w:rPr>
              <w:t>建设1.2万吨/年功能性硅油项目的生产装置及配套公辅工程及储运设施，符合国家产业政</w:t>
            </w:r>
            <w:r>
              <w:rPr>
                <w:rFonts w:cs="Times New Roman"/>
                <w:highlight w:val="none"/>
              </w:rPr>
              <w:t>策，符合省市产业发展规划。项目总投资20300万元。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谭辉、鲁小芳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21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drawing>
                <wp:inline distT="0" distB="0" distL="114300" distR="114300">
                  <wp:extent cx="5279390" cy="3959225"/>
                  <wp:effectExtent l="0" t="0" r="3175" b="16510"/>
                  <wp:docPr id="2" name="图片 1" descr="E:\xxxxx\3 兴拓预评价\IMG_20211102_153646.jpgIMG_20211102_153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E:\xxxxx\3 兴拓预评价\IMG_20211102_153646.jpgIMG_20211102_15364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79390" cy="395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drawing>
                <wp:inline distT="0" distB="0" distL="114300" distR="114300">
                  <wp:extent cx="5222875" cy="3916680"/>
                  <wp:effectExtent l="0" t="0" r="15875" b="7620"/>
                  <wp:docPr id="1" name="图片 1" descr="湖北兴瑞硅材料有限公司110kv输变电工程项目安全预评价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湖北兴瑞硅材料有限公司110kv输变电工程项目安全预评价 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2875" cy="391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35D91"/>
    <w:rsid w:val="0005239F"/>
    <w:rsid w:val="001A0318"/>
    <w:rsid w:val="002452E5"/>
    <w:rsid w:val="00297BEE"/>
    <w:rsid w:val="0033323F"/>
    <w:rsid w:val="00353FDF"/>
    <w:rsid w:val="00356E23"/>
    <w:rsid w:val="00363F20"/>
    <w:rsid w:val="003C11AC"/>
    <w:rsid w:val="003C565C"/>
    <w:rsid w:val="003E1B58"/>
    <w:rsid w:val="003F67B9"/>
    <w:rsid w:val="00416E5D"/>
    <w:rsid w:val="00443F57"/>
    <w:rsid w:val="004A2C1D"/>
    <w:rsid w:val="004B7939"/>
    <w:rsid w:val="004D4AA6"/>
    <w:rsid w:val="004D71F6"/>
    <w:rsid w:val="004E3860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A0DE0"/>
    <w:rsid w:val="00A82471"/>
    <w:rsid w:val="00AA4740"/>
    <w:rsid w:val="00AB228D"/>
    <w:rsid w:val="00AB72A2"/>
    <w:rsid w:val="00AC0DCA"/>
    <w:rsid w:val="00AF3EF1"/>
    <w:rsid w:val="00B269FD"/>
    <w:rsid w:val="00B419DC"/>
    <w:rsid w:val="00B53840"/>
    <w:rsid w:val="00B75E9C"/>
    <w:rsid w:val="00B92338"/>
    <w:rsid w:val="00BB7406"/>
    <w:rsid w:val="00C30872"/>
    <w:rsid w:val="00C32FF9"/>
    <w:rsid w:val="00C457EC"/>
    <w:rsid w:val="00CA474B"/>
    <w:rsid w:val="00CE7B1A"/>
    <w:rsid w:val="00D11F37"/>
    <w:rsid w:val="00D20D6B"/>
    <w:rsid w:val="00D21C2D"/>
    <w:rsid w:val="00D84782"/>
    <w:rsid w:val="00D85DBF"/>
    <w:rsid w:val="00D94369"/>
    <w:rsid w:val="00DC2E91"/>
    <w:rsid w:val="00F21D5C"/>
    <w:rsid w:val="00F34C2B"/>
    <w:rsid w:val="00F54203"/>
    <w:rsid w:val="00F57A83"/>
    <w:rsid w:val="00F71732"/>
    <w:rsid w:val="00F72317"/>
    <w:rsid w:val="00FB5DDF"/>
    <w:rsid w:val="016B0346"/>
    <w:rsid w:val="019F2CE2"/>
    <w:rsid w:val="0920073E"/>
    <w:rsid w:val="092B29EA"/>
    <w:rsid w:val="0A0C5713"/>
    <w:rsid w:val="0F034B58"/>
    <w:rsid w:val="11510E8C"/>
    <w:rsid w:val="117A27F8"/>
    <w:rsid w:val="128B2640"/>
    <w:rsid w:val="18601D80"/>
    <w:rsid w:val="1FEE53C0"/>
    <w:rsid w:val="21902E98"/>
    <w:rsid w:val="256B6005"/>
    <w:rsid w:val="28B430CE"/>
    <w:rsid w:val="299A55A4"/>
    <w:rsid w:val="2CA63131"/>
    <w:rsid w:val="2DD0059E"/>
    <w:rsid w:val="3169606F"/>
    <w:rsid w:val="35F218A5"/>
    <w:rsid w:val="36BE09F1"/>
    <w:rsid w:val="377F5907"/>
    <w:rsid w:val="3B367FDF"/>
    <w:rsid w:val="3C0E7984"/>
    <w:rsid w:val="3CFA504F"/>
    <w:rsid w:val="3D603CF6"/>
    <w:rsid w:val="3E50165A"/>
    <w:rsid w:val="3F911B74"/>
    <w:rsid w:val="3FED07F1"/>
    <w:rsid w:val="41647F98"/>
    <w:rsid w:val="44BC33A0"/>
    <w:rsid w:val="450E67AE"/>
    <w:rsid w:val="4A490397"/>
    <w:rsid w:val="4A8F1E9E"/>
    <w:rsid w:val="4F0A3F8B"/>
    <w:rsid w:val="50182265"/>
    <w:rsid w:val="51AA7642"/>
    <w:rsid w:val="51CB7E06"/>
    <w:rsid w:val="585B4014"/>
    <w:rsid w:val="594E62E6"/>
    <w:rsid w:val="5D6B1023"/>
    <w:rsid w:val="5EB22D31"/>
    <w:rsid w:val="5FC44107"/>
    <w:rsid w:val="62EE7EDC"/>
    <w:rsid w:val="64575F83"/>
    <w:rsid w:val="6461774E"/>
    <w:rsid w:val="65DE7D7F"/>
    <w:rsid w:val="696076FA"/>
    <w:rsid w:val="6BDC307B"/>
    <w:rsid w:val="6C3C7313"/>
    <w:rsid w:val="703E7F5A"/>
    <w:rsid w:val="714D5345"/>
    <w:rsid w:val="72BA266A"/>
    <w:rsid w:val="745B0E64"/>
    <w:rsid w:val="75AA772D"/>
    <w:rsid w:val="7742277E"/>
    <w:rsid w:val="787D00C6"/>
    <w:rsid w:val="79673552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ind w:firstLine="0" w:firstLineChars="0"/>
      <w:jc w:val="left"/>
      <w:outlineLvl w:val="1"/>
    </w:pPr>
    <w:rPr>
      <w:rFonts w:eastAsia="楷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ordWrap w:val="0"/>
      <w:adjustRightInd w:val="0"/>
      <w:snapToGrid w:val="0"/>
      <w:spacing w:before="62" w:beforeLines="20" w:line="460" w:lineRule="exact"/>
      <w:ind w:firstLine="480" w:firstLineChars="200"/>
    </w:pPr>
    <w:rPr>
      <w:sz w:val="24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167</Words>
  <Characters>953</Characters>
  <Lines>7</Lines>
  <Paragraphs>2</Paragraphs>
  <TotalTime>2</TotalTime>
  <ScaleCrop>false</ScaleCrop>
  <LinksUpToDate>false</LinksUpToDate>
  <CharactersWithSpaces>1118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弃籽</cp:lastModifiedBy>
  <dcterms:modified xsi:type="dcterms:W3CDTF">2021-12-31T07:23:08Z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CC8312D6E77D4FC8B6121A2CB74A4FAA</vt:lpwstr>
  </property>
</Properties>
</file>