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29" w:rsidRPr="001013B8" w:rsidRDefault="009A7F29" w:rsidP="009A7F29">
      <w:pPr>
        <w:widowControl/>
        <w:shd w:val="clear" w:color="auto" w:fill="FFFFFF"/>
        <w:spacing w:before="100" w:after="100" w:line="360" w:lineRule="atLeast"/>
        <w:jc w:val="center"/>
        <w:rPr>
          <w:rFonts w:asciiTheme="majorEastAsia" w:eastAsiaTheme="majorEastAsia" w:hAnsiTheme="majorEastAsia" w:cs="宋体"/>
          <w:b/>
          <w:bCs/>
          <w:color w:val="000000"/>
          <w:kern w:val="0"/>
          <w:sz w:val="44"/>
          <w:szCs w:val="44"/>
          <w:shd w:val="clear" w:color="auto" w:fill="FFFFFF"/>
        </w:rPr>
      </w:pPr>
      <w:r w:rsidRPr="0030452C">
        <w:rPr>
          <w:rFonts w:asciiTheme="majorEastAsia" w:eastAsiaTheme="majorEastAsia" w:hAnsiTheme="majorEastAsia" w:cs="宋体" w:hint="eastAsia"/>
          <w:b/>
          <w:bCs/>
          <w:color w:val="000000"/>
          <w:kern w:val="0"/>
          <w:sz w:val="44"/>
          <w:szCs w:val="44"/>
          <w:shd w:val="clear" w:color="auto" w:fill="FFFFFF"/>
        </w:rPr>
        <w:t>怀化市第二人民医院</w:t>
      </w:r>
      <w:r w:rsidR="004F4D2F">
        <w:rPr>
          <w:rFonts w:asciiTheme="majorEastAsia" w:eastAsiaTheme="majorEastAsia" w:hAnsiTheme="majorEastAsia" w:hint="eastAsia"/>
          <w:b/>
          <w:sz w:val="44"/>
          <w:szCs w:val="44"/>
        </w:rPr>
        <w:t>防辐射用具</w:t>
      </w:r>
      <w:r>
        <w:rPr>
          <w:rFonts w:asciiTheme="majorEastAsia" w:eastAsiaTheme="majorEastAsia" w:hAnsiTheme="majorEastAsia" w:hint="eastAsia"/>
          <w:b/>
          <w:sz w:val="44"/>
          <w:szCs w:val="44"/>
        </w:rPr>
        <w:t>采购项目</w:t>
      </w:r>
      <w:r w:rsidRPr="00203775">
        <w:rPr>
          <w:rFonts w:asciiTheme="majorEastAsia" w:eastAsiaTheme="majorEastAsia" w:hAnsiTheme="majorEastAsia" w:cs="宋体" w:hint="eastAsia"/>
          <w:b/>
          <w:bCs/>
          <w:kern w:val="0"/>
          <w:sz w:val="44"/>
          <w:szCs w:val="44"/>
          <w:shd w:val="clear" w:color="auto" w:fill="FFFFFF"/>
        </w:rPr>
        <w:t>招标公告</w:t>
      </w:r>
    </w:p>
    <w:p w:rsidR="009A7F29" w:rsidRPr="009A7F29" w:rsidRDefault="009A7F29" w:rsidP="009A7F29">
      <w:pPr>
        <w:widowControl/>
        <w:shd w:val="clear" w:color="auto" w:fill="FFFFFF"/>
        <w:spacing w:before="240" w:line="360" w:lineRule="auto"/>
        <w:ind w:firstLineChars="200" w:firstLine="640"/>
        <w:jc w:val="left"/>
        <w:rPr>
          <w:rFonts w:ascii="仿宋" w:eastAsia="仿宋" w:hAnsi="仿宋" w:cs="宋体"/>
          <w:kern w:val="0"/>
          <w:sz w:val="32"/>
          <w:szCs w:val="32"/>
          <w:shd w:val="clear" w:color="auto" w:fill="FFFFFF"/>
        </w:rPr>
      </w:pPr>
      <w:r w:rsidRPr="00F54FC1">
        <w:rPr>
          <w:rFonts w:ascii="仿宋" w:eastAsia="仿宋" w:hAnsi="仿宋" w:cs="宋体" w:hint="eastAsia"/>
          <w:kern w:val="0"/>
          <w:sz w:val="32"/>
          <w:szCs w:val="32"/>
          <w:shd w:val="clear" w:color="auto" w:fill="FFFFFF"/>
        </w:rPr>
        <w:t>怀化市第二人民医院</w:t>
      </w:r>
      <w:bookmarkStart w:id="0" w:name="_GoBack"/>
      <w:bookmarkEnd w:id="0"/>
      <w:r w:rsidR="004F4D2F" w:rsidRPr="004F4D2F">
        <w:rPr>
          <w:rFonts w:ascii="仿宋" w:eastAsia="仿宋" w:hAnsi="仿宋" w:cs="宋体" w:hint="eastAsia"/>
          <w:kern w:val="0"/>
          <w:sz w:val="32"/>
          <w:szCs w:val="32"/>
          <w:shd w:val="clear" w:color="auto" w:fill="FFFFFF"/>
        </w:rPr>
        <w:t>防辐射用具采购</w:t>
      </w:r>
      <w:r>
        <w:rPr>
          <w:rFonts w:ascii="仿宋" w:eastAsia="仿宋" w:hAnsi="仿宋" w:hint="eastAsia"/>
          <w:sz w:val="32"/>
          <w:szCs w:val="32"/>
        </w:rPr>
        <w:t>项目</w:t>
      </w:r>
      <w:r w:rsidRPr="00F54FC1">
        <w:rPr>
          <w:rFonts w:ascii="仿宋" w:eastAsia="仿宋" w:hAnsi="仿宋" w:cs="宋体" w:hint="eastAsia"/>
          <w:bCs/>
          <w:kern w:val="0"/>
          <w:sz w:val="32"/>
          <w:szCs w:val="32"/>
          <w:shd w:val="clear" w:color="auto" w:fill="FFFFFF"/>
        </w:rPr>
        <w:t>进行院内招标，现</w:t>
      </w:r>
      <w:r w:rsidRPr="00F54FC1">
        <w:rPr>
          <w:rFonts w:ascii="仿宋" w:eastAsia="仿宋" w:hAnsi="仿宋" w:cs="仿宋" w:hint="eastAsia"/>
          <w:bCs/>
          <w:sz w:val="32"/>
          <w:szCs w:val="32"/>
        </w:rPr>
        <w:t>发布公告邀请符合资格条件的投标人参与本次招标活动</w:t>
      </w:r>
      <w:r w:rsidRPr="0056750A">
        <w:rPr>
          <w:rFonts w:ascii="仿宋" w:eastAsia="仿宋" w:hAnsi="仿宋" w:cs="仿宋" w:hint="eastAsia"/>
          <w:bCs/>
          <w:sz w:val="32"/>
          <w:szCs w:val="32"/>
        </w:rPr>
        <w:t>。</w:t>
      </w:r>
    </w:p>
    <w:p w:rsidR="009A7F29" w:rsidRPr="006B3D0A" w:rsidRDefault="009A7F29" w:rsidP="009A7F29">
      <w:pPr>
        <w:spacing w:line="360" w:lineRule="auto"/>
        <w:jc w:val="left"/>
        <w:rPr>
          <w:rFonts w:ascii="仿宋" w:eastAsia="仿宋" w:hAnsi="仿宋" w:cs="仿宋"/>
          <w:b/>
          <w:bCs/>
          <w:sz w:val="32"/>
          <w:szCs w:val="32"/>
        </w:rPr>
      </w:pPr>
      <w:r w:rsidRPr="006B3D0A">
        <w:rPr>
          <w:rFonts w:ascii="仿宋" w:eastAsia="仿宋" w:hAnsi="仿宋" w:cs="仿宋" w:hint="eastAsia"/>
          <w:b/>
          <w:bCs/>
          <w:sz w:val="32"/>
          <w:szCs w:val="32"/>
        </w:rPr>
        <w:t xml:space="preserve">一、招标项目基本概况                  </w:t>
      </w:r>
    </w:p>
    <w:p w:rsidR="009A7F29" w:rsidRDefault="009A7F29" w:rsidP="009A7F29">
      <w:pPr>
        <w:widowControl/>
        <w:shd w:val="clear" w:color="auto" w:fill="FFFFFF"/>
        <w:spacing w:before="100" w:after="100"/>
        <w:ind w:firstLineChars="50" w:firstLine="160"/>
        <w:rPr>
          <w:rFonts w:ascii="仿宋" w:eastAsia="仿宋" w:hAnsi="仿宋"/>
          <w:sz w:val="32"/>
          <w:szCs w:val="32"/>
        </w:rPr>
      </w:pPr>
      <w:r>
        <w:rPr>
          <w:rFonts w:ascii="仿宋" w:eastAsia="仿宋" w:hAnsi="仿宋" w:hint="eastAsia"/>
          <w:sz w:val="32"/>
          <w:szCs w:val="32"/>
        </w:rPr>
        <w:t>1.</w:t>
      </w:r>
      <w:r w:rsidRPr="006B3D0A">
        <w:rPr>
          <w:rFonts w:ascii="仿宋" w:eastAsia="仿宋" w:hAnsi="仿宋" w:hint="eastAsia"/>
          <w:sz w:val="32"/>
          <w:szCs w:val="32"/>
        </w:rPr>
        <w:t>项目名称：</w:t>
      </w:r>
      <w:r w:rsidR="004F4D2F" w:rsidRPr="004F4D2F">
        <w:rPr>
          <w:rFonts w:ascii="仿宋" w:eastAsia="仿宋" w:hAnsi="仿宋" w:cs="宋体" w:hint="eastAsia"/>
          <w:kern w:val="0"/>
          <w:sz w:val="32"/>
          <w:szCs w:val="32"/>
          <w:shd w:val="clear" w:color="auto" w:fill="FFFFFF"/>
        </w:rPr>
        <w:t>防辐射用具</w:t>
      </w:r>
      <w:r w:rsidR="001D7116">
        <w:rPr>
          <w:rFonts w:ascii="仿宋" w:eastAsia="仿宋" w:hAnsi="仿宋" w:cs="宋体" w:hint="eastAsia"/>
          <w:kern w:val="0"/>
          <w:sz w:val="32"/>
          <w:szCs w:val="32"/>
          <w:shd w:val="clear" w:color="auto" w:fill="FFFFFF"/>
        </w:rPr>
        <w:t>采购</w:t>
      </w:r>
    </w:p>
    <w:p w:rsidR="009A7F29" w:rsidRPr="009A7F29" w:rsidRDefault="009A7F29" w:rsidP="009A7F29">
      <w:pPr>
        <w:widowControl/>
        <w:shd w:val="clear" w:color="auto" w:fill="FFFFFF"/>
        <w:spacing w:before="100" w:after="100"/>
        <w:ind w:firstLineChars="50" w:firstLine="160"/>
        <w:rPr>
          <w:rFonts w:ascii="仿宋" w:eastAsia="仿宋" w:hAnsi="仿宋"/>
          <w:sz w:val="32"/>
          <w:szCs w:val="32"/>
        </w:rPr>
      </w:pPr>
      <w:r>
        <w:rPr>
          <w:rFonts w:ascii="仿宋" w:eastAsia="仿宋" w:hAnsi="仿宋" w:hint="eastAsia"/>
          <w:sz w:val="32"/>
          <w:szCs w:val="32"/>
        </w:rPr>
        <w:t>2.</w:t>
      </w:r>
      <w:r w:rsidRPr="0056750A">
        <w:rPr>
          <w:rFonts w:ascii="仿宋" w:eastAsia="仿宋" w:hAnsi="仿宋" w:hint="eastAsia"/>
          <w:sz w:val="32"/>
          <w:szCs w:val="32"/>
        </w:rPr>
        <w:t>项目招标编号：</w:t>
      </w:r>
      <w:r w:rsidR="004F4D2F">
        <w:rPr>
          <w:rFonts w:ascii="仿宋" w:eastAsia="仿宋" w:hAnsi="仿宋" w:hint="eastAsia"/>
          <w:sz w:val="32"/>
          <w:szCs w:val="32"/>
        </w:rPr>
        <w:t>HHSDERMYY-23025</w:t>
      </w:r>
    </w:p>
    <w:p w:rsidR="009A7F29" w:rsidRDefault="009A7F29" w:rsidP="009A7F29">
      <w:pPr>
        <w:pStyle w:val="2"/>
        <w:spacing w:after="0"/>
        <w:ind w:leftChars="0" w:left="0" w:firstLineChars="50" w:firstLine="160"/>
        <w:rPr>
          <w:rFonts w:ascii="仿宋" w:eastAsia="仿宋" w:hAnsi="仿宋"/>
          <w:sz w:val="32"/>
          <w:szCs w:val="32"/>
        </w:rPr>
      </w:pPr>
      <w:r>
        <w:rPr>
          <w:rFonts w:ascii="仿宋" w:eastAsia="仿宋" w:hAnsi="仿宋" w:hint="eastAsia"/>
          <w:color w:val="000000"/>
          <w:sz w:val="32"/>
          <w:szCs w:val="32"/>
        </w:rPr>
        <w:t>3.</w:t>
      </w:r>
      <w:r w:rsidRPr="00C93E64">
        <w:rPr>
          <w:rFonts w:ascii="仿宋" w:eastAsia="仿宋" w:hAnsi="仿宋" w:hint="eastAsia"/>
          <w:color w:val="000000"/>
          <w:sz w:val="32"/>
          <w:szCs w:val="32"/>
        </w:rPr>
        <w:t>项目预算:</w:t>
      </w:r>
      <w:r w:rsidR="004F4D2F">
        <w:rPr>
          <w:rFonts w:ascii="仿宋" w:eastAsia="仿宋" w:hAnsi="仿宋" w:hint="eastAsia"/>
          <w:color w:val="000000"/>
          <w:sz w:val="32"/>
          <w:szCs w:val="32"/>
        </w:rPr>
        <w:t xml:space="preserve"> 99726.00</w:t>
      </w:r>
      <w:r w:rsidRPr="00C93E64">
        <w:rPr>
          <w:rFonts w:ascii="仿宋" w:eastAsia="仿宋" w:hAnsi="仿宋" w:hint="eastAsia"/>
          <w:color w:val="000000"/>
          <w:sz w:val="32"/>
          <w:szCs w:val="32"/>
        </w:rPr>
        <w:t>元</w:t>
      </w:r>
    </w:p>
    <w:p w:rsidR="009A7F29" w:rsidRDefault="009A7F29" w:rsidP="009A7F29">
      <w:pPr>
        <w:pStyle w:val="2"/>
        <w:spacing w:after="0"/>
        <w:ind w:leftChars="0" w:left="0" w:firstLineChars="50" w:firstLine="160"/>
        <w:rPr>
          <w:rFonts w:ascii="仿宋" w:eastAsia="仿宋" w:hAnsi="仿宋"/>
          <w:sz w:val="32"/>
          <w:szCs w:val="32"/>
        </w:rPr>
      </w:pPr>
      <w:r>
        <w:rPr>
          <w:rFonts w:ascii="仿宋" w:eastAsia="仿宋" w:hAnsi="仿宋" w:hint="eastAsia"/>
          <w:sz w:val="32"/>
          <w:szCs w:val="32"/>
        </w:rPr>
        <w:t>4.</w:t>
      </w:r>
      <w:r w:rsidRPr="006B3D0A">
        <w:rPr>
          <w:rFonts w:ascii="仿宋" w:eastAsia="仿宋" w:hAnsi="仿宋" w:hint="eastAsia"/>
          <w:sz w:val="32"/>
          <w:szCs w:val="32"/>
        </w:rPr>
        <w:t>具体采购物品数量及预算见下表:</w:t>
      </w:r>
    </w:p>
    <w:tbl>
      <w:tblPr>
        <w:tblStyle w:val="a7"/>
        <w:tblW w:w="0" w:type="auto"/>
        <w:tblInd w:w="-459" w:type="dxa"/>
        <w:tblLook w:val="04A0"/>
      </w:tblPr>
      <w:tblGrid>
        <w:gridCol w:w="1845"/>
        <w:gridCol w:w="1401"/>
        <w:gridCol w:w="1056"/>
        <w:gridCol w:w="1546"/>
        <w:gridCol w:w="1762"/>
        <w:gridCol w:w="1371"/>
      </w:tblGrid>
      <w:tr w:rsidR="004F4D2F" w:rsidRPr="00DE3D58" w:rsidTr="004F4D2F">
        <w:trPr>
          <w:trHeight w:val="1037"/>
        </w:trPr>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名称</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规格型号</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数量（件）</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预算单价（元）</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预算总金额（元）</w:t>
            </w:r>
          </w:p>
        </w:tc>
        <w:tc>
          <w:tcPr>
            <w:tcW w:w="1392"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备注</w:t>
            </w: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防辐射衣</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连体带袖</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17</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3300.00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56100.00</w:t>
            </w:r>
          </w:p>
        </w:tc>
        <w:tc>
          <w:tcPr>
            <w:tcW w:w="1392" w:type="dxa"/>
            <w:vMerge w:val="restart"/>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按需采购、据实结算</w:t>
            </w: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防辐射衣</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分体无袖</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3276.00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3276.00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防辐射帽</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成人</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18</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600.00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10800.00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防辐射围领</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成人</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18</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600.00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10800.00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防辐射围领</w:t>
            </w:r>
          </w:p>
        </w:tc>
        <w:tc>
          <w:tcPr>
            <w:tcW w:w="143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儿童</w:t>
            </w: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3</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500.00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1500.00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防辐射眼镜</w:t>
            </w:r>
          </w:p>
        </w:tc>
        <w:tc>
          <w:tcPr>
            <w:tcW w:w="1434" w:type="dxa"/>
          </w:tcPr>
          <w:p w:rsidR="004F4D2F" w:rsidRPr="00DE3D58" w:rsidRDefault="004F4D2F" w:rsidP="00DE3D58">
            <w:pPr>
              <w:jc w:val="center"/>
              <w:rPr>
                <w:rFonts w:ascii="仿宋" w:eastAsia="仿宋" w:hAnsi="仿宋"/>
                <w:sz w:val="28"/>
                <w:szCs w:val="28"/>
              </w:rPr>
            </w:pP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17</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750.00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12750.00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防辐射裙</w:t>
            </w:r>
          </w:p>
        </w:tc>
        <w:tc>
          <w:tcPr>
            <w:tcW w:w="1434" w:type="dxa"/>
          </w:tcPr>
          <w:p w:rsidR="004F4D2F" w:rsidRPr="00DE3D58" w:rsidRDefault="004F4D2F" w:rsidP="00DE3D58">
            <w:pPr>
              <w:jc w:val="center"/>
              <w:rPr>
                <w:rFonts w:ascii="仿宋" w:eastAsia="仿宋" w:hAnsi="仿宋"/>
                <w:sz w:val="28"/>
                <w:szCs w:val="28"/>
              </w:rPr>
            </w:pPr>
          </w:p>
        </w:tc>
        <w:tc>
          <w:tcPr>
            <w:tcW w:w="925"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3</w:t>
            </w:r>
          </w:p>
        </w:tc>
        <w:tc>
          <w:tcPr>
            <w:tcW w:w="1559"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1500.00</w:t>
            </w: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4500.00</w:t>
            </w:r>
          </w:p>
        </w:tc>
        <w:tc>
          <w:tcPr>
            <w:tcW w:w="1392" w:type="dxa"/>
            <w:vMerge/>
          </w:tcPr>
          <w:p w:rsidR="004F4D2F" w:rsidRPr="00DE3D58" w:rsidRDefault="004F4D2F" w:rsidP="00DE3D58">
            <w:pPr>
              <w:jc w:val="center"/>
              <w:rPr>
                <w:rFonts w:ascii="仿宋" w:eastAsia="仿宋" w:hAnsi="仿宋"/>
                <w:sz w:val="28"/>
                <w:szCs w:val="28"/>
              </w:rPr>
            </w:pPr>
          </w:p>
        </w:tc>
      </w:tr>
      <w:tr w:rsidR="004F4D2F" w:rsidRPr="00DE3D58" w:rsidTr="00FA71DD">
        <w:tc>
          <w:tcPr>
            <w:tcW w:w="1894"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合计</w:t>
            </w:r>
          </w:p>
        </w:tc>
        <w:tc>
          <w:tcPr>
            <w:tcW w:w="1434" w:type="dxa"/>
          </w:tcPr>
          <w:p w:rsidR="004F4D2F" w:rsidRPr="00DE3D58" w:rsidRDefault="004F4D2F" w:rsidP="00DE3D58">
            <w:pPr>
              <w:jc w:val="center"/>
              <w:rPr>
                <w:rFonts w:ascii="仿宋" w:eastAsia="仿宋" w:hAnsi="仿宋"/>
                <w:sz w:val="28"/>
                <w:szCs w:val="28"/>
              </w:rPr>
            </w:pPr>
          </w:p>
        </w:tc>
        <w:tc>
          <w:tcPr>
            <w:tcW w:w="925" w:type="dxa"/>
          </w:tcPr>
          <w:p w:rsidR="004F4D2F" w:rsidRPr="00DE3D58" w:rsidRDefault="004F4D2F" w:rsidP="00DE3D58">
            <w:pPr>
              <w:jc w:val="center"/>
              <w:rPr>
                <w:rFonts w:ascii="仿宋" w:eastAsia="仿宋" w:hAnsi="仿宋"/>
                <w:sz w:val="28"/>
                <w:szCs w:val="28"/>
              </w:rPr>
            </w:pPr>
          </w:p>
        </w:tc>
        <w:tc>
          <w:tcPr>
            <w:tcW w:w="1559" w:type="dxa"/>
          </w:tcPr>
          <w:p w:rsidR="004F4D2F" w:rsidRPr="00DE3D58" w:rsidRDefault="004F4D2F" w:rsidP="00DE3D58">
            <w:pPr>
              <w:jc w:val="center"/>
              <w:rPr>
                <w:rFonts w:ascii="仿宋" w:eastAsia="仿宋" w:hAnsi="仿宋"/>
                <w:sz w:val="28"/>
                <w:szCs w:val="28"/>
              </w:rPr>
            </w:pPr>
          </w:p>
        </w:tc>
        <w:tc>
          <w:tcPr>
            <w:tcW w:w="1777" w:type="dxa"/>
          </w:tcPr>
          <w:p w:rsidR="004F4D2F" w:rsidRPr="00DE3D58" w:rsidRDefault="004F4D2F" w:rsidP="00DE3D58">
            <w:pPr>
              <w:jc w:val="center"/>
              <w:rPr>
                <w:rFonts w:ascii="仿宋" w:eastAsia="仿宋" w:hAnsi="仿宋"/>
                <w:sz w:val="28"/>
                <w:szCs w:val="28"/>
              </w:rPr>
            </w:pPr>
            <w:r w:rsidRPr="00DE3D58">
              <w:rPr>
                <w:rFonts w:ascii="仿宋" w:eastAsia="仿宋" w:hAnsi="仿宋" w:hint="eastAsia"/>
                <w:sz w:val="28"/>
                <w:szCs w:val="28"/>
              </w:rPr>
              <w:t>99726.00</w:t>
            </w:r>
          </w:p>
        </w:tc>
        <w:tc>
          <w:tcPr>
            <w:tcW w:w="1392" w:type="dxa"/>
            <w:vMerge/>
          </w:tcPr>
          <w:p w:rsidR="004F4D2F" w:rsidRPr="00DE3D58" w:rsidRDefault="004F4D2F" w:rsidP="00DE3D58">
            <w:pPr>
              <w:jc w:val="center"/>
              <w:rPr>
                <w:rFonts w:ascii="仿宋" w:eastAsia="仿宋" w:hAnsi="仿宋"/>
                <w:sz w:val="28"/>
                <w:szCs w:val="28"/>
              </w:rPr>
            </w:pPr>
          </w:p>
        </w:tc>
      </w:tr>
    </w:tbl>
    <w:p w:rsidR="004F4D2F" w:rsidRPr="00DE3D58" w:rsidRDefault="004F4D2F" w:rsidP="00DE3D58">
      <w:pPr>
        <w:pStyle w:val="2"/>
        <w:spacing w:after="0"/>
        <w:ind w:leftChars="0" w:left="0" w:firstLineChars="50" w:firstLine="160"/>
        <w:jc w:val="center"/>
        <w:rPr>
          <w:rFonts w:ascii="仿宋" w:eastAsia="仿宋" w:hAnsi="仿宋"/>
          <w:sz w:val="32"/>
          <w:szCs w:val="32"/>
        </w:rPr>
      </w:pPr>
    </w:p>
    <w:p w:rsidR="009A7F29" w:rsidRPr="00D26D80" w:rsidRDefault="009A7F29" w:rsidP="009A7F29">
      <w:pPr>
        <w:jc w:val="left"/>
        <w:rPr>
          <w:rFonts w:ascii="仿宋" w:eastAsia="仿宋" w:hAnsi="仿宋"/>
          <w:color w:val="FF0000"/>
          <w:sz w:val="32"/>
          <w:szCs w:val="32"/>
        </w:rPr>
      </w:pPr>
      <w:r w:rsidRPr="00312D1C">
        <w:rPr>
          <w:rFonts w:ascii="仿宋" w:eastAsia="仿宋" w:hAnsi="仿宋" w:cs="仿宋" w:hint="eastAsia"/>
          <w:b/>
          <w:bCs/>
          <w:color w:val="000000"/>
          <w:sz w:val="32"/>
          <w:szCs w:val="32"/>
        </w:rPr>
        <w:lastRenderedPageBreak/>
        <w:t>二、</w:t>
      </w:r>
      <w:r>
        <w:rPr>
          <w:rFonts w:ascii="仿宋" w:eastAsia="仿宋" w:hAnsi="仿宋" w:hint="eastAsia"/>
          <w:b/>
          <w:sz w:val="32"/>
          <w:szCs w:val="32"/>
        </w:rPr>
        <w:t>招标方式</w:t>
      </w:r>
      <w:r w:rsidRPr="00312D1C">
        <w:rPr>
          <w:rFonts w:ascii="仿宋" w:eastAsia="仿宋" w:hAnsi="仿宋" w:cs="仿宋" w:hint="eastAsia"/>
          <w:b/>
          <w:bCs/>
          <w:color w:val="000000"/>
          <w:sz w:val="32"/>
          <w:szCs w:val="32"/>
        </w:rPr>
        <w:t>：</w:t>
      </w:r>
      <w:r>
        <w:rPr>
          <w:rFonts w:ascii="仿宋" w:eastAsia="仿宋" w:hAnsi="仿宋" w:hint="eastAsia"/>
          <w:sz w:val="32"/>
          <w:szCs w:val="32"/>
        </w:rPr>
        <w:t>竞争性谈判</w:t>
      </w:r>
      <w:r w:rsidRPr="001E2E38">
        <w:rPr>
          <w:rFonts w:ascii="仿宋" w:eastAsia="仿宋" w:hAnsi="仿宋" w:hint="eastAsia"/>
          <w:sz w:val="32"/>
          <w:szCs w:val="32"/>
        </w:rPr>
        <w:t>。</w:t>
      </w:r>
    </w:p>
    <w:p w:rsidR="009A7F29" w:rsidRPr="00312D1C" w:rsidRDefault="009A7F29" w:rsidP="009A7F29">
      <w:pPr>
        <w:jc w:val="left"/>
        <w:rPr>
          <w:rFonts w:ascii="仿宋" w:eastAsia="仿宋" w:hAnsi="仿宋" w:cs="宋体"/>
          <w:color w:val="000000"/>
          <w:kern w:val="0"/>
          <w:sz w:val="32"/>
          <w:szCs w:val="32"/>
          <w:shd w:val="clear" w:color="auto" w:fill="FFFFFF"/>
        </w:rPr>
      </w:pPr>
      <w:r w:rsidRPr="00312D1C">
        <w:rPr>
          <w:rFonts w:ascii="仿宋" w:eastAsia="仿宋" w:hAnsi="仿宋" w:cs="仿宋" w:hint="eastAsia"/>
          <w:b/>
          <w:bCs/>
          <w:color w:val="000000"/>
          <w:sz w:val="32"/>
          <w:szCs w:val="32"/>
        </w:rPr>
        <w:t>三、投标人资格条件</w:t>
      </w:r>
      <w:r w:rsidRPr="00312D1C">
        <w:rPr>
          <w:rFonts w:ascii="仿宋" w:eastAsia="仿宋" w:hAnsi="仿宋" w:cs="宋体" w:hint="eastAsia"/>
          <w:color w:val="000000"/>
          <w:kern w:val="0"/>
          <w:sz w:val="32"/>
          <w:szCs w:val="32"/>
          <w:shd w:val="clear" w:color="auto" w:fill="FFFFFF"/>
        </w:rPr>
        <w:t>：</w:t>
      </w:r>
    </w:p>
    <w:p w:rsidR="00E9738B" w:rsidRPr="00F43DC6" w:rsidRDefault="00E9738B" w:rsidP="00E9738B">
      <w:pPr>
        <w:jc w:val="left"/>
        <w:rPr>
          <w:rFonts w:ascii="仿宋" w:eastAsia="仿宋" w:hAnsi="仿宋"/>
          <w:sz w:val="32"/>
          <w:szCs w:val="32"/>
        </w:rPr>
      </w:pPr>
      <w:r>
        <w:rPr>
          <w:rFonts w:ascii="仿宋" w:eastAsia="仿宋" w:hAnsi="仿宋" w:hint="eastAsia"/>
          <w:sz w:val="32"/>
          <w:szCs w:val="32"/>
        </w:rPr>
        <w:t>1.</w:t>
      </w:r>
      <w:r w:rsidRPr="00F43DC6">
        <w:rPr>
          <w:rFonts w:ascii="仿宋" w:eastAsia="仿宋" w:hAnsi="仿宋" w:hint="eastAsia"/>
          <w:sz w:val="32"/>
          <w:szCs w:val="32"/>
        </w:rPr>
        <w:t>基本资格条件：在中华人民共和国境内注册，符合《中华人民共和国政府采购法》第二十二条规定的条件:</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1</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具有独立承担民事责任的能力；</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2</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具有良好的商业信誉和健全的财务会计制度；</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3</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具有履行合同所必需的设备和专业技术能力；</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4</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有依法缴纳税收和社会保障资金的良好记录；</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5</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参加本项目采购活动前3年内，在经营活动中没有重大违法记录；</w:t>
      </w:r>
    </w:p>
    <w:p w:rsidR="00E9738B" w:rsidRPr="00EF3547" w:rsidRDefault="006F2A81" w:rsidP="00E9738B">
      <w:pPr>
        <w:pStyle w:val="a6"/>
        <w:rPr>
          <w:rFonts w:ascii="仿宋" w:eastAsia="仿宋" w:hAnsi="仿宋"/>
          <w:sz w:val="32"/>
          <w:szCs w:val="32"/>
        </w:rPr>
      </w:pPr>
      <w:r w:rsidRPr="00EF3547">
        <w:rPr>
          <w:rFonts w:ascii="仿宋" w:eastAsia="仿宋" w:hAnsi="仿宋"/>
          <w:sz w:val="32"/>
          <w:szCs w:val="32"/>
        </w:rPr>
        <w:fldChar w:fldCharType="begin"/>
      </w:r>
      <w:r w:rsidR="00E9738B" w:rsidRPr="00EF3547">
        <w:rPr>
          <w:rFonts w:ascii="仿宋" w:eastAsia="仿宋" w:hAnsi="仿宋" w:hint="eastAsia"/>
          <w:sz w:val="32"/>
          <w:szCs w:val="32"/>
        </w:rPr>
        <w:instrText>eq \o\ac(○,</w:instrText>
      </w:r>
      <w:r w:rsidR="00E9738B" w:rsidRPr="00EF3547">
        <w:rPr>
          <w:rFonts w:ascii="仿宋" w:eastAsia="仿宋" w:hAnsi="仿宋" w:hint="eastAsia"/>
          <w:position w:val="4"/>
          <w:sz w:val="32"/>
          <w:szCs w:val="32"/>
        </w:rPr>
        <w:instrText>6</w:instrText>
      </w:r>
      <w:r w:rsidR="00E9738B" w:rsidRPr="00EF3547">
        <w:rPr>
          <w:rFonts w:ascii="仿宋" w:eastAsia="仿宋" w:hAnsi="仿宋" w:hint="eastAsia"/>
          <w:sz w:val="32"/>
          <w:szCs w:val="32"/>
        </w:rPr>
        <w:instrText>)</w:instrText>
      </w:r>
      <w:r w:rsidRPr="00EF3547">
        <w:rPr>
          <w:rFonts w:ascii="仿宋" w:eastAsia="仿宋" w:hAnsi="仿宋"/>
          <w:sz w:val="32"/>
          <w:szCs w:val="32"/>
        </w:rPr>
        <w:fldChar w:fldCharType="end"/>
      </w:r>
      <w:r w:rsidR="00E9738B" w:rsidRPr="00EF3547">
        <w:rPr>
          <w:rFonts w:ascii="仿宋" w:eastAsia="仿宋" w:hAnsi="仿宋" w:hint="eastAsia"/>
          <w:sz w:val="32"/>
          <w:szCs w:val="32"/>
        </w:rPr>
        <w:t>法律、行政法规规定的其他条件。</w:t>
      </w:r>
    </w:p>
    <w:p w:rsidR="00E9738B" w:rsidRPr="00DF6EF9" w:rsidRDefault="00E9738B" w:rsidP="00E9738B">
      <w:pPr>
        <w:pStyle w:val="a6"/>
        <w:rPr>
          <w:rFonts w:ascii="仿宋" w:eastAsia="仿宋" w:hAnsi="仿宋"/>
          <w:sz w:val="32"/>
          <w:szCs w:val="32"/>
        </w:rPr>
      </w:pPr>
      <w:r>
        <w:rPr>
          <w:rFonts w:ascii="仿宋" w:eastAsia="仿宋" w:hAnsi="仿宋" w:hint="eastAsia"/>
          <w:sz w:val="32"/>
          <w:szCs w:val="32"/>
        </w:rPr>
        <w:t>2.</w:t>
      </w:r>
      <w:r w:rsidRPr="00F43DC6">
        <w:rPr>
          <w:rFonts w:ascii="仿宋" w:eastAsia="仿宋" w:hAnsi="仿宋" w:hint="eastAsia"/>
          <w:sz w:val="32"/>
          <w:szCs w:val="32"/>
        </w:rPr>
        <w:t>要求投标人提供有效的《营业执照》、《组织机构代码证》、《税务登记证》（或者三证合一证）。</w:t>
      </w:r>
    </w:p>
    <w:p w:rsidR="00E9738B" w:rsidRPr="00DF6EF9" w:rsidRDefault="00E9738B" w:rsidP="00E9738B">
      <w:pPr>
        <w:pStyle w:val="a6"/>
        <w:rPr>
          <w:rFonts w:ascii="仿宋" w:eastAsia="仿宋" w:hAnsi="仿宋"/>
          <w:sz w:val="32"/>
          <w:szCs w:val="32"/>
        </w:rPr>
      </w:pPr>
      <w:r>
        <w:rPr>
          <w:rFonts w:ascii="仿宋" w:eastAsia="仿宋" w:hAnsi="仿宋" w:hint="eastAsia"/>
          <w:sz w:val="32"/>
          <w:szCs w:val="32"/>
        </w:rPr>
        <w:t>3.</w:t>
      </w:r>
      <w:r w:rsidRPr="00FC0D9D">
        <w:rPr>
          <w:rFonts w:ascii="仿宋" w:eastAsia="仿宋" w:hAnsi="仿宋" w:cs="黑体" w:hint="eastAsia"/>
          <w:bCs/>
          <w:sz w:val="32"/>
          <w:szCs w:val="32"/>
        </w:rPr>
        <w:t>投标人代表为法定代表人的，需提交法定代表人身份证</w:t>
      </w:r>
      <w:r>
        <w:rPr>
          <w:rFonts w:ascii="仿宋" w:eastAsia="仿宋" w:hAnsi="仿宋" w:cs="黑体" w:hint="eastAsia"/>
          <w:bCs/>
          <w:sz w:val="32"/>
          <w:szCs w:val="32"/>
        </w:rPr>
        <w:t>明</w:t>
      </w:r>
      <w:r w:rsidRPr="00FC0D9D">
        <w:rPr>
          <w:rFonts w:ascii="仿宋" w:eastAsia="仿宋" w:hAnsi="仿宋" w:cs="黑体" w:hint="eastAsia"/>
          <w:bCs/>
          <w:sz w:val="32"/>
          <w:szCs w:val="32"/>
        </w:rPr>
        <w:t>原件；投标人代表不是法定代表人的，</w:t>
      </w:r>
      <w:r>
        <w:rPr>
          <w:rFonts w:ascii="仿宋" w:eastAsia="仿宋" w:hAnsi="仿宋" w:cs="黑体" w:hint="eastAsia"/>
          <w:bCs/>
          <w:sz w:val="32"/>
          <w:szCs w:val="32"/>
        </w:rPr>
        <w:t>提交</w:t>
      </w:r>
      <w:r w:rsidRPr="00592207">
        <w:rPr>
          <w:rFonts w:ascii="仿宋" w:eastAsia="仿宋" w:hAnsi="仿宋" w:cs="黑体" w:hint="eastAsia"/>
          <w:bCs/>
          <w:sz w:val="32"/>
          <w:szCs w:val="32"/>
        </w:rPr>
        <w:t>委托代理人的身份证原件、</w:t>
      </w:r>
      <w:r w:rsidRPr="00FC0D9D">
        <w:rPr>
          <w:rFonts w:ascii="仿宋" w:eastAsia="仿宋" w:hAnsi="仿宋" w:cs="黑体" w:hint="eastAsia"/>
          <w:bCs/>
          <w:sz w:val="32"/>
          <w:szCs w:val="32"/>
        </w:rPr>
        <w:t>法定代表人</w:t>
      </w:r>
      <w:r w:rsidRPr="00592207">
        <w:rPr>
          <w:rFonts w:ascii="仿宋" w:eastAsia="仿宋" w:hAnsi="仿宋" w:cs="黑体" w:hint="eastAsia"/>
          <w:bCs/>
          <w:sz w:val="32"/>
          <w:szCs w:val="32"/>
        </w:rPr>
        <w:t>授权委托书（附双方身份证复印件）</w:t>
      </w:r>
      <w:r w:rsidRPr="00CF4A02">
        <w:rPr>
          <w:rFonts w:ascii="仿宋" w:eastAsia="仿宋" w:hAnsi="仿宋" w:cs="黑体" w:hint="eastAsia"/>
          <w:bCs/>
          <w:sz w:val="32"/>
          <w:szCs w:val="32"/>
        </w:rPr>
        <w:t>、</w:t>
      </w:r>
      <w:r>
        <w:rPr>
          <w:rFonts w:ascii="仿宋" w:eastAsia="仿宋" w:hAnsi="仿宋" w:cs="黑体" w:hint="eastAsia"/>
          <w:bCs/>
          <w:sz w:val="32"/>
          <w:szCs w:val="32"/>
        </w:rPr>
        <w:t>所</w:t>
      </w:r>
      <w:r w:rsidRPr="00CF4A02">
        <w:rPr>
          <w:rFonts w:ascii="仿宋" w:eastAsia="仿宋" w:hAnsi="仿宋" w:cs="黑体" w:hint="eastAsia"/>
          <w:bCs/>
          <w:sz w:val="32"/>
          <w:szCs w:val="32"/>
        </w:rPr>
        <w:t>有复印件均清晰加盖</w:t>
      </w:r>
      <w:r>
        <w:rPr>
          <w:rFonts w:ascii="仿宋" w:eastAsia="仿宋" w:hAnsi="仿宋" w:cs="黑体" w:hint="eastAsia"/>
          <w:bCs/>
          <w:sz w:val="32"/>
          <w:szCs w:val="32"/>
        </w:rPr>
        <w:t>单位</w:t>
      </w:r>
      <w:r w:rsidRPr="00CF4A02">
        <w:rPr>
          <w:rFonts w:ascii="仿宋" w:eastAsia="仿宋" w:hAnsi="仿宋" w:cs="黑体" w:hint="eastAsia"/>
          <w:bCs/>
          <w:sz w:val="32"/>
          <w:szCs w:val="32"/>
        </w:rPr>
        <w:t>公章。</w:t>
      </w:r>
    </w:p>
    <w:p w:rsidR="00E9738B" w:rsidRPr="00774D5F" w:rsidRDefault="00E9738B" w:rsidP="00E9738B">
      <w:pPr>
        <w:pStyle w:val="a6"/>
        <w:rPr>
          <w:rFonts w:ascii="仿宋" w:eastAsia="仿宋" w:hAnsi="仿宋"/>
          <w:sz w:val="32"/>
          <w:szCs w:val="32"/>
        </w:rPr>
      </w:pPr>
      <w:r>
        <w:rPr>
          <w:rFonts w:ascii="仿宋" w:eastAsia="仿宋" w:hAnsi="仿宋" w:cs="宋体" w:hint="eastAsia"/>
          <w:sz w:val="32"/>
          <w:szCs w:val="32"/>
        </w:rPr>
        <w:t>4.</w:t>
      </w:r>
      <w:r w:rsidRPr="00774D5F">
        <w:rPr>
          <w:rFonts w:ascii="仿宋" w:eastAsia="仿宋" w:hAnsi="仿宋" w:hint="eastAsia"/>
          <w:sz w:val="32"/>
          <w:szCs w:val="32"/>
        </w:rPr>
        <w:t>提供依法缴纳税收和社会保障资金的证明材料或承诺。</w:t>
      </w:r>
    </w:p>
    <w:p w:rsidR="00E9738B" w:rsidRPr="00774D5F" w:rsidRDefault="00E9738B" w:rsidP="00E9738B">
      <w:pPr>
        <w:pStyle w:val="a6"/>
        <w:rPr>
          <w:rFonts w:ascii="仿宋" w:eastAsia="仿宋" w:hAnsi="仿宋"/>
          <w:sz w:val="32"/>
          <w:szCs w:val="32"/>
        </w:rPr>
      </w:pPr>
      <w:r>
        <w:rPr>
          <w:rFonts w:ascii="仿宋" w:eastAsia="仿宋" w:hAnsi="仿宋" w:hint="eastAsia"/>
          <w:sz w:val="32"/>
          <w:szCs w:val="32"/>
        </w:rPr>
        <w:t>5.</w:t>
      </w:r>
      <w:r w:rsidRPr="00774D5F">
        <w:rPr>
          <w:rFonts w:ascii="仿宋" w:eastAsia="仿宋" w:hAnsi="仿宋" w:hint="eastAsia"/>
          <w:sz w:val="32"/>
          <w:szCs w:val="32"/>
        </w:rPr>
        <w:t>财务报告复印件。</w:t>
      </w:r>
    </w:p>
    <w:p w:rsidR="00E9738B" w:rsidRPr="00774D5F" w:rsidRDefault="00E9738B" w:rsidP="00E9738B">
      <w:pPr>
        <w:pStyle w:val="a6"/>
        <w:rPr>
          <w:rFonts w:ascii="仿宋" w:eastAsia="仿宋" w:hAnsi="仿宋"/>
          <w:sz w:val="32"/>
          <w:szCs w:val="32"/>
        </w:rPr>
      </w:pPr>
      <w:r>
        <w:rPr>
          <w:rFonts w:ascii="仿宋" w:eastAsia="仿宋" w:hAnsi="仿宋" w:hint="eastAsia"/>
          <w:sz w:val="32"/>
          <w:szCs w:val="32"/>
        </w:rPr>
        <w:t>6.</w:t>
      </w:r>
      <w:r w:rsidRPr="00774D5F">
        <w:rPr>
          <w:rFonts w:ascii="仿宋" w:eastAsia="仿宋" w:hAnsi="仿宋" w:hint="eastAsia"/>
          <w:sz w:val="32"/>
          <w:szCs w:val="32"/>
        </w:rPr>
        <w:t>投标人承诺对提供的所有产品符合国家相关标准并实行三包，确保产品质量，对不合格产品实行无条件的退换。</w:t>
      </w:r>
    </w:p>
    <w:p w:rsidR="00E9738B" w:rsidRPr="00774D5F" w:rsidRDefault="00E9738B" w:rsidP="00E9738B">
      <w:pPr>
        <w:pStyle w:val="a6"/>
        <w:rPr>
          <w:rFonts w:ascii="仿宋" w:eastAsia="仿宋" w:hAnsi="仿宋"/>
          <w:sz w:val="32"/>
          <w:szCs w:val="32"/>
        </w:rPr>
      </w:pPr>
      <w:r>
        <w:rPr>
          <w:rFonts w:ascii="仿宋" w:eastAsia="仿宋" w:hAnsi="仿宋" w:hint="eastAsia"/>
          <w:sz w:val="32"/>
          <w:szCs w:val="32"/>
        </w:rPr>
        <w:t>7.</w:t>
      </w:r>
      <w:r w:rsidRPr="00774D5F">
        <w:rPr>
          <w:rFonts w:ascii="仿宋" w:eastAsia="仿宋" w:hAnsi="仿宋" w:hint="eastAsia"/>
          <w:sz w:val="32"/>
          <w:szCs w:val="32"/>
        </w:rPr>
        <w:t>不接受分包投标或联合体投标。</w:t>
      </w:r>
    </w:p>
    <w:p w:rsidR="00E9738B" w:rsidRDefault="00E9738B" w:rsidP="00E9738B">
      <w:pPr>
        <w:pStyle w:val="a6"/>
        <w:rPr>
          <w:rFonts w:ascii="仿宋" w:eastAsia="仿宋" w:hAnsi="仿宋"/>
          <w:sz w:val="32"/>
          <w:szCs w:val="32"/>
        </w:rPr>
      </w:pPr>
      <w:r>
        <w:rPr>
          <w:rFonts w:ascii="仿宋" w:eastAsia="仿宋" w:hAnsi="仿宋" w:hint="eastAsia"/>
          <w:sz w:val="32"/>
          <w:szCs w:val="32"/>
        </w:rPr>
        <w:lastRenderedPageBreak/>
        <w:t>8.</w:t>
      </w:r>
      <w:r w:rsidRPr="00774D5F">
        <w:rPr>
          <w:rFonts w:ascii="仿宋" w:eastAsia="仿宋" w:hAnsi="仿宋" w:hint="eastAsia"/>
          <w:sz w:val="32"/>
          <w:szCs w:val="32"/>
        </w:rPr>
        <w:t>在经营活动中没有重大违法记录的书面声明，投标人在“国家企业信用信息公示（www.gsxt.gov.cn/index.html）”的查询中无重大失信等被禁止投标记录（提供网页截图证明）。</w:t>
      </w:r>
    </w:p>
    <w:p w:rsidR="00273D4C" w:rsidRPr="00ED0660" w:rsidRDefault="00273D4C" w:rsidP="00E9738B">
      <w:pPr>
        <w:pStyle w:val="a6"/>
        <w:rPr>
          <w:rFonts w:ascii="仿宋" w:eastAsia="仿宋" w:hAnsi="仿宋"/>
          <w:sz w:val="32"/>
          <w:szCs w:val="32"/>
        </w:rPr>
      </w:pPr>
      <w:r>
        <w:rPr>
          <w:rFonts w:ascii="仿宋" w:eastAsia="仿宋" w:hAnsi="仿宋" w:hint="eastAsia"/>
          <w:sz w:val="32"/>
          <w:szCs w:val="32"/>
        </w:rPr>
        <w:t>9.特殊资格条</w:t>
      </w:r>
      <w:r w:rsidR="002A5004">
        <w:rPr>
          <w:rFonts w:ascii="仿宋" w:eastAsia="仿宋" w:hAnsi="仿宋" w:hint="eastAsia"/>
          <w:sz w:val="32"/>
          <w:szCs w:val="32"/>
        </w:rPr>
        <w:t>件</w:t>
      </w:r>
      <w:r w:rsidR="00664B1C">
        <w:rPr>
          <w:rFonts w:ascii="仿宋" w:eastAsia="仿宋" w:hAnsi="仿宋" w:hint="eastAsia"/>
          <w:sz w:val="32"/>
          <w:szCs w:val="32"/>
        </w:rPr>
        <w:t>：</w:t>
      </w:r>
      <w:r w:rsidR="00664B1C" w:rsidRPr="00664B1C">
        <w:rPr>
          <w:rFonts w:ascii="仿宋" w:eastAsia="仿宋" w:hAnsi="仿宋" w:hint="eastAsia"/>
          <w:sz w:val="32"/>
          <w:szCs w:val="32"/>
        </w:rPr>
        <w:t>采购产品均为国产品牌，需要提供ISO13485:2016，ISO9001:2015质量体系证明文件。</w:t>
      </w:r>
    </w:p>
    <w:p w:rsidR="009A7F29" w:rsidRPr="00E9738B" w:rsidRDefault="00664B1C" w:rsidP="00664B1C">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10</w:t>
      </w:r>
      <w:r w:rsidR="00E9738B">
        <w:rPr>
          <w:rFonts w:ascii="仿宋" w:eastAsia="仿宋" w:hAnsi="仿宋" w:hint="eastAsia"/>
          <w:sz w:val="32"/>
          <w:szCs w:val="32"/>
        </w:rPr>
        <w:t>.</w:t>
      </w:r>
      <w:r w:rsidR="00E9738B" w:rsidRPr="00F63DB5">
        <w:rPr>
          <w:rFonts w:ascii="仿宋" w:eastAsia="仿宋" w:hAnsi="仿宋" w:hint="eastAsia"/>
          <w:sz w:val="32"/>
          <w:szCs w:val="32"/>
        </w:rPr>
        <w:t>财务科工作人员签字认定的投标保证金转账单据。</w:t>
      </w:r>
    </w:p>
    <w:p w:rsidR="009A7F29" w:rsidRPr="00846431" w:rsidRDefault="00846431" w:rsidP="00846431">
      <w:pPr>
        <w:jc w:val="left"/>
        <w:rPr>
          <w:rFonts w:ascii="仿宋" w:eastAsia="仿宋" w:hAnsi="仿宋" w:cs="仿宋"/>
          <w:b/>
          <w:bCs/>
          <w:color w:val="000000"/>
          <w:sz w:val="32"/>
          <w:szCs w:val="32"/>
        </w:rPr>
      </w:pPr>
      <w:r>
        <w:rPr>
          <w:rFonts w:ascii="仿宋" w:eastAsia="仿宋" w:hAnsi="仿宋" w:cs="仿宋" w:hint="eastAsia"/>
          <w:b/>
          <w:bCs/>
          <w:color w:val="000000"/>
          <w:sz w:val="32"/>
          <w:szCs w:val="32"/>
        </w:rPr>
        <w:t>四、</w:t>
      </w:r>
      <w:r w:rsidR="009A7F29" w:rsidRPr="00846431">
        <w:rPr>
          <w:rFonts w:ascii="仿宋" w:eastAsia="仿宋" w:hAnsi="仿宋" w:cs="仿宋" w:hint="eastAsia"/>
          <w:b/>
          <w:bCs/>
          <w:color w:val="000000"/>
          <w:sz w:val="32"/>
          <w:szCs w:val="32"/>
        </w:rPr>
        <w:t>招标参数及质量要求：</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1.在不同的KV值的情况下都能达到或超出标示的当量值。</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2.外层面料为抗菌PU面料（抗金黄色葡萄球菌、肺炎克雷伯氏菌），易于清洁，保养维护方便，如有污染使用中性清洁剂轻轻擦拭即可。</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3.内部X线防护材料为进口超轻铅材料，轻、薄、柔软且韧性好，分部均匀，不会发生铅游离(提供进口铅证明材料)。</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4.内层为专用面料，耐磨、防水、抗汗。防水指数≥5000。</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5.型号、尺寸、颜色、绣字可根据客户要求定制。</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6.提供防护材料和进口面料的进口海关报关单及面料抗菌（抗金黄色葡萄球菌、肺炎克雷伯氏菌）SGS 的检测报告单，内层面料的防水检测报告单。</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7.提供有效期内国家认可的第三方检测中心出具的进口轻铅材料 报告单。</w:t>
      </w:r>
    </w:p>
    <w:p w:rsidR="00E9738B" w:rsidRPr="00846431" w:rsidRDefault="00E9738B" w:rsidP="00846431">
      <w:pPr>
        <w:rPr>
          <w:rFonts w:ascii="仿宋" w:eastAsia="仿宋" w:hAnsi="仿宋"/>
          <w:sz w:val="32"/>
          <w:szCs w:val="32"/>
        </w:rPr>
      </w:pPr>
      <w:r w:rsidRPr="00846431">
        <w:rPr>
          <w:rFonts w:ascii="仿宋" w:eastAsia="仿宋" w:hAnsi="仿宋" w:hint="eastAsia"/>
          <w:sz w:val="32"/>
          <w:szCs w:val="32"/>
        </w:rPr>
        <w:t>8.防辐射衣:采用大面积优质魔术贴，分体连体款式均配可</w:t>
      </w:r>
      <w:r w:rsidRPr="00846431">
        <w:rPr>
          <w:rFonts w:ascii="仿宋" w:eastAsia="仿宋" w:hAnsi="仿宋" w:hint="eastAsia"/>
          <w:sz w:val="32"/>
          <w:szCs w:val="32"/>
        </w:rPr>
        <w:lastRenderedPageBreak/>
        <w:t>调节宽腰带，防护衣前部、后部均为整片制作，中间无缝线，不漏射线。正面重叠后≥0.5mmPb，后部防护≥0.25mmPb.</w:t>
      </w:r>
    </w:p>
    <w:p w:rsidR="00E9738B" w:rsidRPr="00846431" w:rsidRDefault="00846431" w:rsidP="00846431">
      <w:pPr>
        <w:rPr>
          <w:rFonts w:ascii="仿宋" w:eastAsia="仿宋" w:hAnsi="仿宋"/>
          <w:sz w:val="32"/>
          <w:szCs w:val="32"/>
        </w:rPr>
      </w:pPr>
      <w:r w:rsidRPr="00846431">
        <w:rPr>
          <w:rFonts w:ascii="仿宋" w:eastAsia="仿宋" w:hAnsi="仿宋" w:hint="eastAsia"/>
          <w:sz w:val="32"/>
          <w:szCs w:val="32"/>
        </w:rPr>
        <w:t>9.</w:t>
      </w:r>
      <w:r w:rsidR="00E9738B" w:rsidRPr="00846431">
        <w:rPr>
          <w:rFonts w:ascii="仿宋" w:eastAsia="仿宋" w:hAnsi="仿宋" w:hint="eastAsia"/>
          <w:sz w:val="32"/>
          <w:szCs w:val="32"/>
        </w:rPr>
        <w:t>防辐射裙、帽、眼镜、围领铅当量：≥0.5mmpb</w:t>
      </w:r>
    </w:p>
    <w:p w:rsidR="00BF1D52" w:rsidRPr="00BF1D52" w:rsidRDefault="00846431" w:rsidP="00273D4C">
      <w:pPr>
        <w:rPr>
          <w:rFonts w:ascii="仿宋" w:eastAsia="仿宋" w:hAnsi="仿宋"/>
          <w:sz w:val="32"/>
          <w:szCs w:val="32"/>
        </w:rPr>
      </w:pPr>
      <w:r w:rsidRPr="00846431">
        <w:rPr>
          <w:rFonts w:ascii="仿宋" w:eastAsia="仿宋" w:hAnsi="仿宋" w:hint="eastAsia"/>
          <w:sz w:val="32"/>
          <w:szCs w:val="32"/>
        </w:rPr>
        <w:t>10.</w:t>
      </w:r>
      <w:r w:rsidR="00E9738B" w:rsidRPr="00846431">
        <w:rPr>
          <w:rFonts w:ascii="仿宋" w:eastAsia="仿宋" w:hAnsi="仿宋" w:hint="eastAsia"/>
          <w:sz w:val="32"/>
          <w:szCs w:val="32"/>
        </w:rPr>
        <w:t>医用射线防护眼镜（护边型）：防护材料为含铅玻璃，具有透光好，无杂质、无气泡 ，前部、侧部均有防护、提供有效期内国家认可的第三方检测中心出具的防护眼镜正面、侧面的报告单。</w:t>
      </w:r>
    </w:p>
    <w:p w:rsidR="00BF1D52" w:rsidRDefault="00D06F87" w:rsidP="00BF1D52">
      <w:pPr>
        <w:widowControl/>
        <w:shd w:val="clear" w:color="FFFFFF" w:fill="FFFFFF"/>
        <w:jc w:val="left"/>
        <w:rPr>
          <w:rFonts w:ascii="仿宋" w:eastAsia="仿宋" w:hAnsi="仿宋" w:cs="仿宋"/>
          <w:b/>
          <w:bCs/>
          <w:color w:val="000000"/>
          <w:sz w:val="32"/>
          <w:szCs w:val="32"/>
        </w:rPr>
      </w:pPr>
      <w:r>
        <w:rPr>
          <w:rFonts w:ascii="仿宋" w:eastAsia="仿宋" w:hAnsi="仿宋" w:cs="仿宋" w:hint="eastAsia"/>
          <w:b/>
          <w:bCs/>
          <w:color w:val="000000"/>
          <w:sz w:val="32"/>
          <w:szCs w:val="32"/>
        </w:rPr>
        <w:t>五</w:t>
      </w:r>
      <w:r w:rsidR="00BF1D52" w:rsidRPr="00E60EAE">
        <w:rPr>
          <w:rFonts w:ascii="仿宋" w:eastAsia="仿宋" w:hAnsi="仿宋" w:cs="仿宋" w:hint="eastAsia"/>
          <w:b/>
          <w:bCs/>
          <w:color w:val="000000"/>
          <w:sz w:val="32"/>
          <w:szCs w:val="32"/>
        </w:rPr>
        <w:t>、投标文件编制要求</w:t>
      </w:r>
    </w:p>
    <w:p w:rsidR="00846431" w:rsidRPr="00EF3547" w:rsidRDefault="00846431" w:rsidP="00846431">
      <w:pPr>
        <w:pStyle w:val="a6"/>
        <w:rPr>
          <w:rFonts w:ascii="仿宋" w:eastAsia="仿宋" w:hAnsi="仿宋"/>
          <w:sz w:val="32"/>
          <w:szCs w:val="32"/>
        </w:rPr>
      </w:pPr>
      <w:r>
        <w:rPr>
          <w:rFonts w:ascii="仿宋" w:eastAsia="仿宋" w:hAnsi="仿宋" w:hint="eastAsia"/>
          <w:sz w:val="32"/>
          <w:szCs w:val="32"/>
        </w:rPr>
        <w:t>1.</w:t>
      </w:r>
      <w:r w:rsidRPr="00EF3547">
        <w:rPr>
          <w:rFonts w:ascii="仿宋" w:eastAsia="仿宋" w:hAnsi="仿宋" w:hint="eastAsia"/>
          <w:sz w:val="32"/>
          <w:szCs w:val="32"/>
        </w:rPr>
        <w:t>投标文件要求3份（一正二副），投标文件必须密封，封面必须注明投标项目名称、项目编号，投标单位名称、联系人、联系电话，加盖投标单位公章。</w:t>
      </w:r>
    </w:p>
    <w:p w:rsidR="00846431" w:rsidRPr="00EF3547" w:rsidRDefault="00846431" w:rsidP="00846431">
      <w:pPr>
        <w:pStyle w:val="a6"/>
        <w:rPr>
          <w:rFonts w:ascii="仿宋" w:eastAsia="仿宋" w:hAnsi="仿宋" w:cs="仿宋"/>
          <w:bCs/>
          <w:color w:val="000000"/>
          <w:sz w:val="32"/>
          <w:szCs w:val="32"/>
        </w:rPr>
      </w:pPr>
      <w:r>
        <w:rPr>
          <w:rFonts w:ascii="仿宋" w:eastAsia="仿宋" w:hAnsi="仿宋" w:hint="eastAsia"/>
          <w:sz w:val="32"/>
          <w:szCs w:val="32"/>
        </w:rPr>
        <w:t>2.</w:t>
      </w:r>
      <w:r w:rsidRPr="00EF3547">
        <w:rPr>
          <w:rFonts w:ascii="仿宋" w:eastAsia="仿宋" w:hAnsi="仿宋" w:hint="eastAsia"/>
          <w:sz w:val="32"/>
          <w:szCs w:val="32"/>
        </w:rPr>
        <w:t>投标文件须用胶封装订成册，并具有目录及页码。</w:t>
      </w:r>
    </w:p>
    <w:p w:rsidR="00846431" w:rsidRPr="00950626" w:rsidRDefault="00846431" w:rsidP="00846431">
      <w:pPr>
        <w:pStyle w:val="a6"/>
        <w:rPr>
          <w:rFonts w:ascii="仿宋" w:eastAsia="仿宋" w:hAnsi="仿宋"/>
          <w:sz w:val="32"/>
          <w:szCs w:val="32"/>
        </w:rPr>
      </w:pPr>
      <w:r w:rsidRPr="00950626">
        <w:rPr>
          <w:rFonts w:ascii="仿宋" w:eastAsia="仿宋" w:hAnsi="仿宋" w:hint="eastAsia"/>
          <w:sz w:val="32"/>
          <w:szCs w:val="32"/>
        </w:rPr>
        <w:t>3.</w:t>
      </w:r>
      <w:r w:rsidRPr="005F6EB7">
        <w:rPr>
          <w:rFonts w:ascii="仿宋" w:eastAsia="仿宋" w:hAnsi="仿宋" w:hint="eastAsia"/>
          <w:sz w:val="32"/>
          <w:szCs w:val="32"/>
        </w:rPr>
        <w:t>投标人须提供按下列顺序装订成册的资料：</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\o\ac(○,1)</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报价清单；</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\o\ac(○,2)</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参数及服务响应文件；</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\o\ac(○,3)</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法定代表人有效身份证复印件或委托代理人的有效身份证复印件及授权委托书原件；</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\o\ac(○,4)</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 xml:space="preserve">单位有效证件复印件； </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\o\ac(○,5)</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财务报告复印件；</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\o\ac(○,6)</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质量保证书；</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\o\ac(○,7)</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售后服务承诺书；</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eq \o\ac(○,8)</w:instrTex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提供依法缴纳税收和社会保障资金的证明材料或承诺；</w:t>
      </w:r>
      <w:r w:rsidR="006F2A81" w:rsidRPr="00950626">
        <w:rPr>
          <w:rFonts w:ascii="仿宋" w:eastAsia="仿宋" w:hAnsi="仿宋" w:hint="eastAsia"/>
          <w:sz w:val="32"/>
          <w:szCs w:val="32"/>
        </w:rPr>
        <w:fldChar w:fldCharType="begin"/>
      </w:r>
      <w:r w:rsidRPr="00950626">
        <w:rPr>
          <w:rFonts w:ascii="仿宋" w:eastAsia="仿宋" w:hAnsi="仿宋" w:hint="eastAsia"/>
          <w:sz w:val="32"/>
          <w:szCs w:val="32"/>
        </w:rPr>
        <w:instrText xml:space="preserve"> = 9 \* GB3 </w:instrText>
      </w:r>
      <w:r w:rsidR="006F2A81" w:rsidRPr="00950626">
        <w:rPr>
          <w:rFonts w:ascii="仿宋" w:eastAsia="仿宋" w:hAnsi="仿宋" w:hint="eastAsia"/>
          <w:sz w:val="32"/>
          <w:szCs w:val="32"/>
        </w:rPr>
        <w:fldChar w:fldCharType="separate"/>
      </w:r>
      <w:r w:rsidRPr="00950626">
        <w:rPr>
          <w:rFonts w:ascii="仿宋" w:eastAsia="仿宋" w:hAnsi="仿宋" w:hint="eastAsia"/>
          <w:sz w:val="32"/>
          <w:szCs w:val="32"/>
        </w:rPr>
        <w:t>⑨</w:t>
      </w:r>
      <w:r w:rsidR="006F2A81" w:rsidRPr="00950626">
        <w:rPr>
          <w:rFonts w:ascii="仿宋" w:eastAsia="仿宋" w:hAnsi="仿宋" w:hint="eastAsia"/>
          <w:sz w:val="32"/>
          <w:szCs w:val="32"/>
        </w:rPr>
        <w:fldChar w:fldCharType="end"/>
      </w:r>
      <w:r w:rsidRPr="00950626">
        <w:rPr>
          <w:rFonts w:ascii="仿宋" w:eastAsia="仿宋" w:hAnsi="仿宋" w:hint="eastAsia"/>
          <w:sz w:val="32"/>
          <w:szCs w:val="32"/>
        </w:rPr>
        <w:t>采购项目有特殊要求的，还应当提供其符合特殊要求的证明材料或者情况说明。（注：以上资料应清晰并加盖单位公章）</w:t>
      </w:r>
    </w:p>
    <w:p w:rsidR="00846431" w:rsidRPr="00D06F87" w:rsidRDefault="00D06F87" w:rsidP="00D06F87">
      <w:pPr>
        <w:widowControl/>
        <w:shd w:val="clear" w:color="FFFFFF" w:fill="FFFFFF"/>
        <w:jc w:val="left"/>
        <w:rPr>
          <w:rFonts w:ascii="仿宋" w:eastAsia="仿宋" w:hAnsi="仿宋"/>
          <w:sz w:val="32"/>
          <w:szCs w:val="32"/>
        </w:rPr>
      </w:pPr>
      <w:r>
        <w:rPr>
          <w:rFonts w:ascii="仿宋" w:eastAsia="仿宋" w:hAnsi="仿宋" w:cs="仿宋" w:hint="eastAsia"/>
          <w:b/>
          <w:bCs/>
          <w:color w:val="000000"/>
          <w:sz w:val="32"/>
          <w:szCs w:val="32"/>
        </w:rPr>
        <w:t>六、</w:t>
      </w:r>
      <w:r w:rsidR="00846431" w:rsidRPr="00D06F87">
        <w:rPr>
          <w:rFonts w:ascii="仿宋" w:eastAsia="仿宋" w:hAnsi="仿宋" w:cs="仿宋" w:hint="eastAsia"/>
          <w:b/>
          <w:bCs/>
          <w:color w:val="000000"/>
          <w:sz w:val="32"/>
          <w:szCs w:val="32"/>
        </w:rPr>
        <w:t>付款方式：</w:t>
      </w:r>
      <w:r w:rsidR="00846431" w:rsidRPr="00D06F87">
        <w:rPr>
          <w:rFonts w:ascii="仿宋" w:eastAsia="仿宋" w:hAnsi="仿宋" w:hint="eastAsia"/>
          <w:sz w:val="32"/>
          <w:szCs w:val="32"/>
        </w:rPr>
        <w:t>产品验收合规入库收到中标公司合规发票后30个工作日付90%，质保期1年后付10%货款。</w:t>
      </w:r>
    </w:p>
    <w:p w:rsidR="00773680" w:rsidRPr="00846431" w:rsidRDefault="00D06F87" w:rsidP="00846431">
      <w:pPr>
        <w:widowControl/>
        <w:shd w:val="clear" w:color="FFFFFF" w:fill="FFFFFF"/>
        <w:jc w:val="left"/>
        <w:rPr>
          <w:rFonts w:ascii="仿宋" w:eastAsia="仿宋" w:hAnsi="仿宋"/>
          <w:sz w:val="32"/>
          <w:szCs w:val="32"/>
        </w:rPr>
      </w:pPr>
      <w:r>
        <w:rPr>
          <w:rFonts w:ascii="仿宋" w:eastAsia="仿宋" w:hAnsi="仿宋" w:cs="仿宋" w:hint="eastAsia"/>
          <w:b/>
          <w:bCs/>
          <w:color w:val="000000"/>
          <w:sz w:val="32"/>
          <w:szCs w:val="32"/>
        </w:rPr>
        <w:lastRenderedPageBreak/>
        <w:t>七</w:t>
      </w:r>
      <w:r w:rsidR="00773680" w:rsidRPr="00846431">
        <w:rPr>
          <w:rFonts w:ascii="仿宋" w:eastAsia="仿宋" w:hAnsi="仿宋" w:cs="仿宋" w:hint="eastAsia"/>
          <w:b/>
          <w:bCs/>
          <w:color w:val="000000"/>
          <w:sz w:val="32"/>
          <w:szCs w:val="32"/>
        </w:rPr>
        <w:t>、报名方式、时间、地点</w:t>
      </w:r>
    </w:p>
    <w:p w:rsidR="00846431" w:rsidRPr="006C0A6F" w:rsidRDefault="00846431" w:rsidP="00846431">
      <w:pPr>
        <w:spacing w:line="360" w:lineRule="auto"/>
        <w:rPr>
          <w:rFonts w:ascii="仿宋" w:eastAsia="仿宋" w:hAnsi="仿宋" w:cs="黑体"/>
          <w:bCs/>
          <w:sz w:val="32"/>
          <w:szCs w:val="32"/>
        </w:rPr>
      </w:pPr>
      <w:r>
        <w:rPr>
          <w:rFonts w:ascii="仿宋" w:eastAsia="仿宋" w:hAnsi="仿宋" w:cs="仿宋" w:hint="eastAsia"/>
          <w:bCs/>
          <w:color w:val="000000"/>
          <w:sz w:val="32"/>
          <w:szCs w:val="32"/>
        </w:rPr>
        <w:t>1.</w:t>
      </w:r>
      <w:r w:rsidRPr="00E60EAE">
        <w:rPr>
          <w:rFonts w:ascii="仿宋" w:eastAsia="仿宋" w:hAnsi="仿宋" w:cs="仿宋" w:hint="eastAsia"/>
          <w:bCs/>
          <w:color w:val="000000"/>
          <w:sz w:val="32"/>
          <w:szCs w:val="32"/>
        </w:rPr>
        <w:t>报名方式：投标人请带以下文件报名：</w:t>
      </w:r>
      <w:r w:rsidRPr="006C0A6F">
        <w:rPr>
          <w:rFonts w:ascii="仿宋" w:eastAsia="仿宋" w:hAnsi="仿宋" w:cs="黑体" w:hint="eastAsia"/>
          <w:bCs/>
          <w:sz w:val="32"/>
          <w:szCs w:val="32"/>
        </w:rPr>
        <w:t>法定代表人身份证</w:t>
      </w:r>
      <w:r>
        <w:rPr>
          <w:rFonts w:ascii="仿宋" w:eastAsia="仿宋" w:hAnsi="仿宋" w:cs="黑体" w:hint="eastAsia"/>
          <w:bCs/>
          <w:sz w:val="32"/>
          <w:szCs w:val="32"/>
        </w:rPr>
        <w:t>明及</w:t>
      </w:r>
      <w:r w:rsidRPr="006C0A6F">
        <w:rPr>
          <w:rFonts w:ascii="仿宋" w:eastAsia="仿宋" w:hAnsi="仿宋" w:cs="黑体" w:hint="eastAsia"/>
          <w:bCs/>
          <w:sz w:val="32"/>
          <w:szCs w:val="32"/>
        </w:rPr>
        <w:t>身份证原件或委托代理人的身份证原件、法定代表人授权委托书（附双方身份证复印件）、单位营业</w:t>
      </w:r>
      <w:r w:rsidRPr="00CF4A02">
        <w:rPr>
          <w:rFonts w:ascii="仿宋" w:eastAsia="仿宋" w:hAnsi="仿宋" w:cs="黑体" w:hint="eastAsia"/>
          <w:bCs/>
          <w:sz w:val="32"/>
          <w:szCs w:val="32"/>
        </w:rPr>
        <w:t>执照复印件，所有复印件均清晰加盖</w:t>
      </w:r>
      <w:r>
        <w:rPr>
          <w:rFonts w:ascii="仿宋" w:eastAsia="仿宋" w:hAnsi="仿宋" w:cs="黑体" w:hint="eastAsia"/>
          <w:bCs/>
          <w:sz w:val="32"/>
          <w:szCs w:val="32"/>
        </w:rPr>
        <w:t>单位</w:t>
      </w:r>
      <w:r w:rsidRPr="00CF4A02">
        <w:rPr>
          <w:rFonts w:ascii="仿宋" w:eastAsia="仿宋" w:hAnsi="仿宋" w:cs="黑体" w:hint="eastAsia"/>
          <w:bCs/>
          <w:sz w:val="32"/>
          <w:szCs w:val="32"/>
        </w:rPr>
        <w:t>公章。</w:t>
      </w:r>
    </w:p>
    <w:p w:rsidR="00846431" w:rsidRPr="00E60EAE" w:rsidRDefault="00846431" w:rsidP="00846431">
      <w:pPr>
        <w:pStyle w:val="a6"/>
        <w:rPr>
          <w:rFonts w:ascii="仿宋" w:eastAsia="仿宋" w:hAnsi="仿宋"/>
          <w:sz w:val="32"/>
          <w:szCs w:val="32"/>
        </w:rPr>
      </w:pPr>
      <w:r>
        <w:rPr>
          <w:rFonts w:ascii="仿宋" w:eastAsia="仿宋" w:hAnsi="仿宋" w:hint="eastAsia"/>
          <w:sz w:val="32"/>
          <w:szCs w:val="32"/>
        </w:rPr>
        <w:t>2.</w:t>
      </w:r>
      <w:r w:rsidRPr="00E60EAE">
        <w:rPr>
          <w:rFonts w:ascii="仿宋" w:eastAsia="仿宋" w:hAnsi="仿宋" w:hint="eastAsia"/>
          <w:sz w:val="32"/>
          <w:szCs w:val="32"/>
        </w:rPr>
        <w:t>投标申请人于202</w:t>
      </w:r>
      <w:r>
        <w:rPr>
          <w:rFonts w:ascii="仿宋" w:eastAsia="仿宋" w:hAnsi="仿宋" w:hint="eastAsia"/>
          <w:sz w:val="32"/>
          <w:szCs w:val="32"/>
        </w:rPr>
        <w:t>3</w:t>
      </w:r>
      <w:r w:rsidRPr="00E60EAE">
        <w:rPr>
          <w:rFonts w:ascii="仿宋" w:eastAsia="仿宋" w:hAnsi="仿宋" w:hint="eastAsia"/>
          <w:sz w:val="32"/>
          <w:szCs w:val="32"/>
        </w:rPr>
        <w:t>年</w:t>
      </w:r>
      <w:r>
        <w:rPr>
          <w:rFonts w:ascii="仿宋" w:eastAsia="仿宋" w:hAnsi="仿宋" w:hint="eastAsia"/>
          <w:sz w:val="32"/>
          <w:szCs w:val="32"/>
        </w:rPr>
        <w:t>5</w:t>
      </w:r>
      <w:r w:rsidRPr="00E60EAE">
        <w:rPr>
          <w:rFonts w:ascii="仿宋" w:eastAsia="仿宋" w:hAnsi="仿宋" w:hint="eastAsia"/>
          <w:sz w:val="32"/>
          <w:szCs w:val="32"/>
        </w:rPr>
        <w:t>月</w:t>
      </w:r>
      <w:r>
        <w:rPr>
          <w:rFonts w:ascii="仿宋" w:eastAsia="仿宋" w:hAnsi="仿宋" w:hint="eastAsia"/>
          <w:sz w:val="32"/>
          <w:szCs w:val="32"/>
        </w:rPr>
        <w:t>2</w:t>
      </w:r>
      <w:r w:rsidR="00664B1C">
        <w:rPr>
          <w:rFonts w:ascii="仿宋" w:eastAsia="仿宋" w:hAnsi="仿宋" w:hint="eastAsia"/>
          <w:sz w:val="32"/>
          <w:szCs w:val="32"/>
        </w:rPr>
        <w:t>4</w:t>
      </w:r>
      <w:r w:rsidRPr="00E60EAE">
        <w:rPr>
          <w:rFonts w:ascii="仿宋" w:eastAsia="仿宋" w:hAnsi="仿宋" w:hint="eastAsia"/>
          <w:sz w:val="32"/>
          <w:szCs w:val="32"/>
        </w:rPr>
        <w:t>日17:00（北京时间）之前交投标保证金</w:t>
      </w:r>
      <w:r w:rsidR="0077192B">
        <w:rPr>
          <w:rFonts w:ascii="仿宋" w:eastAsia="仿宋" w:hAnsi="仿宋" w:hint="eastAsia"/>
          <w:sz w:val="32"/>
          <w:szCs w:val="32"/>
        </w:rPr>
        <w:t>2</w:t>
      </w:r>
      <w:r w:rsidRPr="00E60EAE">
        <w:rPr>
          <w:rFonts w:ascii="仿宋" w:eastAsia="仿宋" w:hAnsi="仿宋" w:hint="eastAsia"/>
          <w:sz w:val="32"/>
          <w:szCs w:val="32"/>
        </w:rPr>
        <w:t>000元，户名：怀化市第二人民医院，账号：1914104619100008415</w:t>
      </w:r>
      <w:r>
        <w:rPr>
          <w:rFonts w:ascii="仿宋" w:eastAsia="仿宋" w:hAnsi="仿宋" w:hint="eastAsia"/>
          <w:sz w:val="32"/>
          <w:szCs w:val="32"/>
        </w:rPr>
        <w:t>，开户行：工行怀化市城东</w:t>
      </w:r>
      <w:r w:rsidRPr="00E60EAE">
        <w:rPr>
          <w:rFonts w:ascii="仿宋" w:eastAsia="仿宋" w:hAnsi="仿宋" w:hint="eastAsia"/>
          <w:sz w:val="32"/>
          <w:szCs w:val="32"/>
        </w:rPr>
        <w:t>支行，税号：12431200448195045X，报名后未投标的投标保证金不予退还。未中标的投标保证金7个工作日内退回原账号，中标人交纳的保证金转为履约保证金交，中标后无正当理由不积极履约的保证金不予退还，履约保证金在中标人合同签订之日起7个工作日内退回原账号。</w:t>
      </w:r>
    </w:p>
    <w:p w:rsidR="00773680" w:rsidRPr="00846431" w:rsidRDefault="00846431" w:rsidP="00773680">
      <w:pPr>
        <w:pStyle w:val="a6"/>
        <w:rPr>
          <w:rFonts w:ascii="仿宋" w:eastAsia="仿宋" w:hAnsi="仿宋"/>
          <w:sz w:val="32"/>
          <w:szCs w:val="32"/>
        </w:rPr>
      </w:pPr>
      <w:r>
        <w:rPr>
          <w:rFonts w:ascii="仿宋" w:eastAsia="仿宋" w:hAnsi="仿宋" w:hint="eastAsia"/>
          <w:sz w:val="32"/>
          <w:szCs w:val="32"/>
        </w:rPr>
        <w:t>3.</w:t>
      </w:r>
      <w:r w:rsidRPr="00E60EAE">
        <w:rPr>
          <w:rFonts w:ascii="仿宋" w:eastAsia="仿宋" w:hAnsi="仿宋" w:hint="eastAsia"/>
          <w:sz w:val="32"/>
          <w:szCs w:val="32"/>
        </w:rPr>
        <w:t>报名地点：怀化市第二人民医院鹤城院区招标中心。</w:t>
      </w:r>
    </w:p>
    <w:p w:rsidR="00773680" w:rsidRPr="00E60EAE" w:rsidRDefault="00D06F87" w:rsidP="00773680">
      <w:pPr>
        <w:jc w:val="left"/>
        <w:rPr>
          <w:rFonts w:ascii="仿宋" w:eastAsia="仿宋" w:hAnsi="仿宋" w:cs="仿宋"/>
          <w:b/>
          <w:bCs/>
          <w:color w:val="000000"/>
          <w:sz w:val="32"/>
          <w:szCs w:val="32"/>
        </w:rPr>
      </w:pPr>
      <w:r>
        <w:rPr>
          <w:rFonts w:ascii="仿宋" w:eastAsia="仿宋" w:hAnsi="仿宋" w:cs="仿宋" w:hint="eastAsia"/>
          <w:b/>
          <w:bCs/>
          <w:color w:val="000000"/>
          <w:sz w:val="32"/>
          <w:szCs w:val="32"/>
        </w:rPr>
        <w:t>八</w:t>
      </w:r>
      <w:r w:rsidR="00773680" w:rsidRPr="00E60EAE">
        <w:rPr>
          <w:rFonts w:ascii="仿宋" w:eastAsia="仿宋" w:hAnsi="仿宋" w:cs="仿宋" w:hint="eastAsia"/>
          <w:b/>
          <w:bCs/>
          <w:color w:val="000000"/>
          <w:sz w:val="32"/>
          <w:szCs w:val="32"/>
        </w:rPr>
        <w:t>、投标截止时间和开标时间及地点</w:t>
      </w:r>
    </w:p>
    <w:p w:rsidR="00846431" w:rsidRPr="00E60EAE" w:rsidRDefault="00846431" w:rsidP="00846431">
      <w:pPr>
        <w:jc w:val="left"/>
        <w:rPr>
          <w:rFonts w:ascii="仿宋" w:eastAsia="仿宋" w:hAnsi="仿宋" w:cs="仿宋"/>
          <w:bCs/>
          <w:sz w:val="32"/>
          <w:szCs w:val="32"/>
        </w:rPr>
      </w:pPr>
      <w:r>
        <w:rPr>
          <w:rFonts w:ascii="仿宋" w:eastAsia="仿宋" w:hAnsi="仿宋" w:cs="仿宋" w:hint="eastAsia"/>
          <w:bCs/>
          <w:sz w:val="32"/>
          <w:szCs w:val="32"/>
        </w:rPr>
        <w:t>1.</w:t>
      </w:r>
      <w:r w:rsidRPr="00E60EAE">
        <w:rPr>
          <w:rFonts w:ascii="仿宋" w:eastAsia="仿宋" w:hAnsi="仿宋" w:cs="仿宋" w:hint="eastAsia"/>
          <w:bCs/>
          <w:sz w:val="32"/>
          <w:szCs w:val="32"/>
        </w:rPr>
        <w:t>投标报名截止时间：</w:t>
      </w:r>
      <w:r w:rsidRPr="00E60EAE">
        <w:rPr>
          <w:rFonts w:ascii="仿宋" w:eastAsia="仿宋" w:hAnsi="仿宋" w:hint="eastAsia"/>
          <w:sz w:val="32"/>
          <w:szCs w:val="32"/>
        </w:rPr>
        <w:t>202</w:t>
      </w:r>
      <w:r>
        <w:rPr>
          <w:rFonts w:ascii="仿宋" w:eastAsia="仿宋" w:hAnsi="仿宋" w:hint="eastAsia"/>
          <w:sz w:val="32"/>
          <w:szCs w:val="32"/>
        </w:rPr>
        <w:t>3</w:t>
      </w:r>
      <w:r w:rsidRPr="00E60EAE">
        <w:rPr>
          <w:rFonts w:ascii="仿宋" w:eastAsia="仿宋" w:hAnsi="仿宋" w:hint="eastAsia"/>
          <w:sz w:val="32"/>
          <w:szCs w:val="32"/>
        </w:rPr>
        <w:t>年</w:t>
      </w:r>
      <w:r>
        <w:rPr>
          <w:rFonts w:ascii="仿宋" w:eastAsia="仿宋" w:hAnsi="仿宋" w:hint="eastAsia"/>
          <w:sz w:val="32"/>
          <w:szCs w:val="32"/>
        </w:rPr>
        <w:t>5</w:t>
      </w:r>
      <w:r w:rsidRPr="00E60EAE">
        <w:rPr>
          <w:rFonts w:ascii="仿宋" w:eastAsia="仿宋" w:hAnsi="仿宋" w:hint="eastAsia"/>
          <w:sz w:val="32"/>
          <w:szCs w:val="32"/>
        </w:rPr>
        <w:t>月</w:t>
      </w:r>
      <w:r>
        <w:rPr>
          <w:rFonts w:ascii="仿宋" w:eastAsia="仿宋" w:hAnsi="仿宋" w:hint="eastAsia"/>
          <w:sz w:val="32"/>
          <w:szCs w:val="32"/>
        </w:rPr>
        <w:t>2</w:t>
      </w:r>
      <w:r w:rsidR="00664B1C">
        <w:rPr>
          <w:rFonts w:ascii="仿宋" w:eastAsia="仿宋" w:hAnsi="仿宋" w:hint="eastAsia"/>
          <w:sz w:val="32"/>
          <w:szCs w:val="32"/>
        </w:rPr>
        <w:t>4</w:t>
      </w:r>
      <w:r w:rsidRPr="00E60EAE">
        <w:rPr>
          <w:rFonts w:ascii="仿宋" w:eastAsia="仿宋" w:hAnsi="仿宋" w:hint="eastAsia"/>
          <w:sz w:val="32"/>
          <w:szCs w:val="32"/>
        </w:rPr>
        <w:t>日17:00 (</w:t>
      </w:r>
      <w:r w:rsidRPr="00E60EAE">
        <w:rPr>
          <w:rFonts w:ascii="仿宋" w:eastAsia="仿宋" w:hAnsi="仿宋" w:cs="仿宋" w:hint="eastAsia"/>
          <w:bCs/>
          <w:sz w:val="32"/>
          <w:szCs w:val="32"/>
        </w:rPr>
        <w:t>北京时间）。</w:t>
      </w:r>
    </w:p>
    <w:p w:rsidR="00846431" w:rsidRPr="00E60EAE" w:rsidRDefault="00846431" w:rsidP="00846431">
      <w:pPr>
        <w:jc w:val="left"/>
        <w:rPr>
          <w:rFonts w:ascii="仿宋" w:eastAsia="仿宋" w:hAnsi="仿宋" w:cs="仿宋"/>
          <w:bCs/>
          <w:sz w:val="32"/>
          <w:szCs w:val="32"/>
        </w:rPr>
      </w:pPr>
      <w:r>
        <w:rPr>
          <w:rFonts w:ascii="仿宋" w:eastAsia="仿宋" w:hAnsi="仿宋" w:cs="仿宋" w:hint="eastAsia"/>
          <w:bCs/>
          <w:sz w:val="32"/>
          <w:szCs w:val="32"/>
        </w:rPr>
        <w:t>2.</w:t>
      </w:r>
      <w:r w:rsidRPr="00E60EAE">
        <w:rPr>
          <w:rFonts w:ascii="仿宋" w:eastAsia="仿宋" w:hAnsi="仿宋" w:cs="仿宋" w:hint="eastAsia"/>
          <w:bCs/>
          <w:sz w:val="32"/>
          <w:szCs w:val="32"/>
        </w:rPr>
        <w:t>开标时间：202</w:t>
      </w:r>
      <w:r>
        <w:rPr>
          <w:rFonts w:ascii="仿宋" w:eastAsia="仿宋" w:hAnsi="仿宋" w:cs="仿宋" w:hint="eastAsia"/>
          <w:bCs/>
          <w:sz w:val="32"/>
          <w:szCs w:val="32"/>
        </w:rPr>
        <w:t>3</w:t>
      </w:r>
      <w:r w:rsidRPr="00E60EAE">
        <w:rPr>
          <w:rFonts w:ascii="仿宋" w:eastAsia="仿宋" w:hAnsi="仿宋" w:cs="仿宋" w:hint="eastAsia"/>
          <w:bCs/>
          <w:sz w:val="32"/>
          <w:szCs w:val="32"/>
        </w:rPr>
        <w:t>年</w:t>
      </w:r>
      <w:r>
        <w:rPr>
          <w:rFonts w:ascii="仿宋" w:eastAsia="仿宋" w:hAnsi="仿宋" w:cs="仿宋" w:hint="eastAsia"/>
          <w:bCs/>
          <w:sz w:val="32"/>
          <w:szCs w:val="32"/>
        </w:rPr>
        <w:t>5</w:t>
      </w:r>
      <w:r w:rsidRPr="00E60EAE">
        <w:rPr>
          <w:rFonts w:ascii="仿宋" w:eastAsia="仿宋" w:hAnsi="仿宋" w:cs="仿宋" w:hint="eastAsia"/>
          <w:bCs/>
          <w:sz w:val="32"/>
          <w:szCs w:val="32"/>
        </w:rPr>
        <w:t>月</w:t>
      </w:r>
      <w:r>
        <w:rPr>
          <w:rFonts w:ascii="仿宋" w:eastAsia="仿宋" w:hAnsi="仿宋" w:cs="仿宋" w:hint="eastAsia"/>
          <w:bCs/>
          <w:sz w:val="32"/>
          <w:szCs w:val="32"/>
        </w:rPr>
        <w:t>2</w:t>
      </w:r>
      <w:r w:rsidR="00664B1C">
        <w:rPr>
          <w:rFonts w:ascii="仿宋" w:eastAsia="仿宋" w:hAnsi="仿宋" w:cs="仿宋" w:hint="eastAsia"/>
          <w:bCs/>
          <w:sz w:val="32"/>
          <w:szCs w:val="32"/>
        </w:rPr>
        <w:t>5</w:t>
      </w:r>
      <w:r w:rsidRPr="00E60EAE">
        <w:rPr>
          <w:rFonts w:ascii="仿宋" w:eastAsia="仿宋" w:hAnsi="仿宋" w:cs="仿宋" w:hint="eastAsia"/>
          <w:bCs/>
          <w:sz w:val="32"/>
          <w:szCs w:val="32"/>
        </w:rPr>
        <w:t>日</w:t>
      </w:r>
      <w:r>
        <w:rPr>
          <w:rFonts w:ascii="仿宋" w:eastAsia="仿宋" w:hAnsi="仿宋" w:cs="仿宋" w:hint="eastAsia"/>
          <w:bCs/>
          <w:sz w:val="32"/>
          <w:szCs w:val="32"/>
        </w:rPr>
        <w:t>10</w:t>
      </w:r>
      <w:r w:rsidRPr="00E60EAE">
        <w:rPr>
          <w:rFonts w:ascii="仿宋" w:eastAsia="仿宋" w:hAnsi="仿宋" w:cs="仿宋" w:hint="eastAsia"/>
          <w:bCs/>
          <w:sz w:val="32"/>
          <w:szCs w:val="32"/>
        </w:rPr>
        <w:t>:00分（北京时间）。</w:t>
      </w:r>
    </w:p>
    <w:p w:rsidR="00846431" w:rsidRPr="00E60EAE" w:rsidRDefault="00846431" w:rsidP="00846431">
      <w:pPr>
        <w:jc w:val="left"/>
        <w:rPr>
          <w:rFonts w:ascii="仿宋" w:eastAsia="仿宋" w:hAnsi="仿宋" w:cs="仿宋"/>
          <w:bCs/>
          <w:sz w:val="32"/>
          <w:szCs w:val="32"/>
        </w:rPr>
      </w:pPr>
      <w:r>
        <w:rPr>
          <w:rFonts w:ascii="仿宋" w:eastAsia="仿宋" w:hAnsi="仿宋" w:cs="仿宋" w:hint="eastAsia"/>
          <w:bCs/>
          <w:sz w:val="32"/>
          <w:szCs w:val="32"/>
        </w:rPr>
        <w:t>3.</w:t>
      </w:r>
      <w:r w:rsidRPr="00E60EAE">
        <w:rPr>
          <w:rFonts w:ascii="仿宋" w:eastAsia="仿宋" w:hAnsi="仿宋" w:cs="仿宋" w:hint="eastAsia"/>
          <w:bCs/>
          <w:sz w:val="32"/>
          <w:szCs w:val="32"/>
        </w:rPr>
        <w:t>开标地点：</w:t>
      </w:r>
      <w:r w:rsidRPr="00E60EAE">
        <w:rPr>
          <w:rFonts w:ascii="仿宋" w:eastAsia="仿宋" w:hAnsi="仿宋" w:hint="eastAsia"/>
          <w:sz w:val="32"/>
          <w:szCs w:val="32"/>
        </w:rPr>
        <w:t>怀化市第二人民医院鹤城院区</w:t>
      </w:r>
      <w:r w:rsidR="00325213">
        <w:rPr>
          <w:rFonts w:ascii="仿宋" w:eastAsia="仿宋" w:hAnsi="仿宋" w:hint="eastAsia"/>
          <w:sz w:val="32"/>
          <w:szCs w:val="32"/>
        </w:rPr>
        <w:t>第</w:t>
      </w:r>
      <w:r w:rsidRPr="00E60EAE">
        <w:rPr>
          <w:rFonts w:ascii="仿宋" w:eastAsia="仿宋" w:hAnsi="仿宋" w:hint="eastAsia"/>
          <w:sz w:val="32"/>
          <w:szCs w:val="32"/>
        </w:rPr>
        <w:t>三会议室</w:t>
      </w:r>
      <w:r w:rsidR="00325213">
        <w:rPr>
          <w:rFonts w:ascii="仿宋" w:eastAsia="仿宋" w:hAnsi="仿宋" w:hint="eastAsia"/>
          <w:sz w:val="32"/>
          <w:szCs w:val="32"/>
        </w:rPr>
        <w:t>（门诊四楼）</w:t>
      </w:r>
      <w:r w:rsidRPr="00E60EAE">
        <w:rPr>
          <w:rFonts w:ascii="仿宋" w:eastAsia="仿宋" w:hAnsi="仿宋" w:hint="eastAsia"/>
          <w:sz w:val="32"/>
          <w:szCs w:val="32"/>
        </w:rPr>
        <w:t>。</w:t>
      </w:r>
    </w:p>
    <w:p w:rsidR="00846431" w:rsidRPr="00E60EAE" w:rsidRDefault="00846431" w:rsidP="00846431">
      <w:pPr>
        <w:jc w:val="left"/>
        <w:rPr>
          <w:rFonts w:ascii="仿宋" w:eastAsia="仿宋" w:hAnsi="仿宋" w:cs="仿宋"/>
          <w:bCs/>
          <w:color w:val="000000"/>
          <w:sz w:val="32"/>
          <w:szCs w:val="32"/>
        </w:rPr>
      </w:pPr>
      <w:r>
        <w:rPr>
          <w:rFonts w:ascii="仿宋" w:eastAsia="仿宋" w:hAnsi="仿宋" w:cs="仿宋" w:hint="eastAsia"/>
          <w:bCs/>
          <w:color w:val="000000"/>
          <w:sz w:val="32"/>
          <w:szCs w:val="32"/>
        </w:rPr>
        <w:t>4.</w:t>
      </w:r>
      <w:r w:rsidRPr="00E60EAE">
        <w:rPr>
          <w:rFonts w:ascii="仿宋" w:eastAsia="仿宋" w:hAnsi="仿宋" w:cs="仿宋" w:hint="eastAsia"/>
          <w:bCs/>
          <w:color w:val="000000"/>
          <w:sz w:val="32"/>
          <w:szCs w:val="32"/>
        </w:rPr>
        <w:t>法人或授权代表须准时到会，迟到视为弃权，法</w:t>
      </w:r>
      <w:r>
        <w:rPr>
          <w:rFonts w:ascii="仿宋" w:eastAsia="仿宋" w:hAnsi="仿宋" w:cs="仿宋" w:hint="eastAsia"/>
          <w:bCs/>
          <w:color w:val="000000"/>
          <w:sz w:val="32"/>
          <w:szCs w:val="32"/>
        </w:rPr>
        <w:t>定代表人</w:t>
      </w:r>
      <w:r w:rsidRPr="00E60EAE">
        <w:rPr>
          <w:rFonts w:ascii="仿宋" w:eastAsia="仿宋" w:hAnsi="仿宋" w:cs="仿宋" w:hint="eastAsia"/>
          <w:bCs/>
          <w:color w:val="000000"/>
          <w:sz w:val="32"/>
          <w:szCs w:val="32"/>
        </w:rPr>
        <w:t>出示身份证原件</w:t>
      </w:r>
      <w:r>
        <w:rPr>
          <w:rFonts w:ascii="仿宋" w:eastAsia="仿宋" w:hAnsi="仿宋" w:cs="仿宋" w:hint="eastAsia"/>
          <w:bCs/>
          <w:color w:val="000000"/>
          <w:sz w:val="32"/>
          <w:szCs w:val="32"/>
        </w:rPr>
        <w:t>，</w:t>
      </w:r>
      <w:r>
        <w:rPr>
          <w:rFonts w:ascii="仿宋" w:eastAsia="仿宋" w:hAnsi="仿宋" w:cs="Arial" w:hint="eastAsia"/>
          <w:sz w:val="32"/>
          <w:szCs w:val="32"/>
        </w:rPr>
        <w:t>委托代理人出示</w:t>
      </w:r>
      <w:r w:rsidRPr="00EF3547">
        <w:rPr>
          <w:rFonts w:ascii="仿宋" w:eastAsia="仿宋" w:hAnsi="仿宋" w:cs="Arial" w:hint="eastAsia"/>
          <w:sz w:val="32"/>
          <w:szCs w:val="32"/>
        </w:rPr>
        <w:t>身份证</w:t>
      </w:r>
      <w:r>
        <w:rPr>
          <w:rFonts w:ascii="仿宋" w:eastAsia="仿宋" w:hAnsi="仿宋" w:cs="Arial" w:hint="eastAsia"/>
          <w:sz w:val="32"/>
          <w:szCs w:val="32"/>
        </w:rPr>
        <w:t>原件和</w:t>
      </w:r>
      <w:r w:rsidRPr="00EF3547">
        <w:rPr>
          <w:rFonts w:ascii="仿宋" w:eastAsia="仿宋" w:hAnsi="仿宋" w:cs="Arial" w:hint="eastAsia"/>
          <w:sz w:val="32"/>
          <w:szCs w:val="32"/>
        </w:rPr>
        <w:t>授权委托书</w:t>
      </w:r>
      <w:r w:rsidRPr="008B2334">
        <w:rPr>
          <w:rFonts w:ascii="仿宋" w:eastAsia="仿宋" w:hAnsi="仿宋" w:cs="仿宋" w:hint="eastAsia"/>
          <w:bCs/>
          <w:color w:val="000000"/>
          <w:sz w:val="32"/>
          <w:szCs w:val="32"/>
        </w:rPr>
        <w:t>（附双方身</w:t>
      </w:r>
      <w:r>
        <w:rPr>
          <w:rFonts w:ascii="仿宋" w:eastAsia="仿宋" w:hAnsi="仿宋" w:cs="仿宋" w:hint="eastAsia"/>
          <w:bCs/>
          <w:color w:val="000000"/>
          <w:sz w:val="32"/>
          <w:szCs w:val="32"/>
        </w:rPr>
        <w:t>份证复印件）并签名以示出席，</w:t>
      </w:r>
      <w:r w:rsidRPr="008B2334">
        <w:rPr>
          <w:rFonts w:ascii="仿宋" w:eastAsia="仿宋" w:hAnsi="仿宋" w:cs="仿宋" w:hint="eastAsia"/>
          <w:bCs/>
          <w:color w:val="000000"/>
          <w:sz w:val="32"/>
          <w:szCs w:val="32"/>
        </w:rPr>
        <w:t>否则，其投标将</w:t>
      </w:r>
      <w:r w:rsidRPr="008B2334">
        <w:rPr>
          <w:rFonts w:ascii="仿宋" w:eastAsia="仿宋" w:hAnsi="仿宋" w:cs="仿宋" w:hint="eastAsia"/>
          <w:bCs/>
          <w:color w:val="000000"/>
          <w:sz w:val="32"/>
          <w:szCs w:val="32"/>
        </w:rPr>
        <w:lastRenderedPageBreak/>
        <w:t>被拒绝。</w:t>
      </w:r>
    </w:p>
    <w:p w:rsidR="00846431" w:rsidRPr="00E60EAE" w:rsidRDefault="00846431" w:rsidP="00846431">
      <w:pPr>
        <w:jc w:val="left"/>
        <w:rPr>
          <w:rFonts w:ascii="仿宋" w:eastAsia="仿宋" w:hAnsi="仿宋" w:cs="仿宋"/>
          <w:bCs/>
          <w:color w:val="000000"/>
          <w:sz w:val="32"/>
          <w:szCs w:val="32"/>
        </w:rPr>
      </w:pPr>
      <w:r>
        <w:rPr>
          <w:rFonts w:ascii="仿宋" w:eastAsia="仿宋" w:hAnsi="仿宋" w:cs="仿宋" w:hint="eastAsia"/>
          <w:bCs/>
          <w:color w:val="000000"/>
          <w:sz w:val="32"/>
          <w:szCs w:val="32"/>
        </w:rPr>
        <w:t>5.</w:t>
      </w:r>
      <w:r w:rsidRPr="00E60EAE">
        <w:rPr>
          <w:rFonts w:ascii="仿宋" w:eastAsia="仿宋" w:hAnsi="仿宋" w:cs="仿宋" w:hint="eastAsia"/>
          <w:bCs/>
          <w:color w:val="000000"/>
          <w:sz w:val="32"/>
          <w:szCs w:val="32"/>
        </w:rPr>
        <w:t>逾期送达或者不按本招标公告要求的投标文件，招标人将拒绝接收。</w:t>
      </w:r>
    </w:p>
    <w:p w:rsidR="00846431" w:rsidRPr="00E60EAE" w:rsidRDefault="00846431" w:rsidP="00846431">
      <w:pPr>
        <w:jc w:val="left"/>
        <w:rPr>
          <w:rFonts w:ascii="仿宋" w:eastAsia="仿宋" w:hAnsi="仿宋" w:cs="仿宋"/>
          <w:bCs/>
          <w:color w:val="000000"/>
          <w:sz w:val="32"/>
          <w:szCs w:val="32"/>
        </w:rPr>
      </w:pPr>
      <w:r>
        <w:rPr>
          <w:rFonts w:ascii="仿宋" w:eastAsia="仿宋" w:hAnsi="仿宋" w:cs="仿宋" w:hint="eastAsia"/>
          <w:bCs/>
          <w:color w:val="000000"/>
          <w:sz w:val="32"/>
          <w:szCs w:val="32"/>
        </w:rPr>
        <w:t>6.</w:t>
      </w:r>
      <w:r w:rsidRPr="00E60EAE">
        <w:rPr>
          <w:rFonts w:ascii="仿宋" w:eastAsia="仿宋" w:hAnsi="仿宋" w:cs="仿宋" w:hint="eastAsia"/>
          <w:bCs/>
          <w:color w:val="000000"/>
          <w:sz w:val="32"/>
          <w:szCs w:val="32"/>
        </w:rPr>
        <w:t>投标人认为招标公告存在歧视性内容的，应在报名之日起</w:t>
      </w:r>
      <w:r w:rsidRPr="00E60EAE">
        <w:rPr>
          <w:rFonts w:ascii="仿宋" w:eastAsia="仿宋" w:hAnsi="仿宋" w:cs="仿宋" w:hint="eastAsia"/>
          <w:bCs/>
          <w:sz w:val="32"/>
          <w:szCs w:val="32"/>
        </w:rPr>
        <w:t>202</w:t>
      </w:r>
      <w:r>
        <w:rPr>
          <w:rFonts w:ascii="仿宋" w:eastAsia="仿宋" w:hAnsi="仿宋" w:cs="仿宋" w:hint="eastAsia"/>
          <w:bCs/>
          <w:sz w:val="32"/>
          <w:szCs w:val="32"/>
        </w:rPr>
        <w:t>3</w:t>
      </w:r>
      <w:r w:rsidRPr="00E60EAE">
        <w:rPr>
          <w:rFonts w:ascii="仿宋" w:eastAsia="仿宋" w:hAnsi="仿宋" w:cs="仿宋" w:hint="eastAsia"/>
          <w:bCs/>
          <w:sz w:val="32"/>
          <w:szCs w:val="32"/>
        </w:rPr>
        <w:t>年</w:t>
      </w:r>
      <w:r w:rsidR="00325213">
        <w:rPr>
          <w:rFonts w:ascii="仿宋" w:eastAsia="仿宋" w:hAnsi="仿宋" w:cs="仿宋" w:hint="eastAsia"/>
          <w:bCs/>
          <w:sz w:val="32"/>
          <w:szCs w:val="32"/>
        </w:rPr>
        <w:t>5</w:t>
      </w:r>
      <w:r w:rsidRPr="00E60EAE">
        <w:rPr>
          <w:rFonts w:ascii="仿宋" w:eastAsia="仿宋" w:hAnsi="仿宋" w:cs="仿宋" w:hint="eastAsia"/>
          <w:bCs/>
          <w:sz w:val="32"/>
          <w:szCs w:val="32"/>
        </w:rPr>
        <w:t>月</w:t>
      </w:r>
      <w:r w:rsidR="00325213">
        <w:rPr>
          <w:rFonts w:ascii="仿宋" w:eastAsia="仿宋" w:hAnsi="仿宋" w:cs="仿宋" w:hint="eastAsia"/>
          <w:bCs/>
          <w:sz w:val="32"/>
          <w:szCs w:val="32"/>
        </w:rPr>
        <w:t>2</w:t>
      </w:r>
      <w:r w:rsidR="00664B1C">
        <w:rPr>
          <w:rFonts w:ascii="仿宋" w:eastAsia="仿宋" w:hAnsi="仿宋" w:cs="仿宋" w:hint="eastAsia"/>
          <w:bCs/>
          <w:sz w:val="32"/>
          <w:szCs w:val="32"/>
        </w:rPr>
        <w:t>4</w:t>
      </w:r>
      <w:r w:rsidRPr="00E60EAE">
        <w:rPr>
          <w:rFonts w:ascii="仿宋" w:eastAsia="仿宋" w:hAnsi="仿宋" w:cs="仿宋" w:hint="eastAsia"/>
          <w:bCs/>
          <w:sz w:val="32"/>
          <w:szCs w:val="32"/>
        </w:rPr>
        <w:t>日 17:00之</w:t>
      </w:r>
      <w:r w:rsidRPr="00E60EAE">
        <w:rPr>
          <w:rFonts w:ascii="仿宋" w:eastAsia="仿宋" w:hAnsi="仿宋" w:cs="仿宋" w:hint="eastAsia"/>
          <w:bCs/>
          <w:color w:val="000000"/>
          <w:sz w:val="32"/>
          <w:szCs w:val="32"/>
        </w:rPr>
        <w:t>前以书面形式向招标人提出。</w:t>
      </w:r>
    </w:p>
    <w:p w:rsidR="00773680" w:rsidRPr="00E60EAE" w:rsidRDefault="00846431" w:rsidP="00773680">
      <w:pPr>
        <w:rPr>
          <w:rFonts w:ascii="仿宋" w:eastAsia="仿宋" w:hAnsi="仿宋" w:cs="仿宋"/>
          <w:bCs/>
          <w:color w:val="000000"/>
          <w:sz w:val="32"/>
          <w:szCs w:val="32"/>
        </w:rPr>
      </w:pPr>
      <w:r>
        <w:rPr>
          <w:rFonts w:ascii="仿宋" w:eastAsia="仿宋" w:hAnsi="仿宋" w:cs="仿宋" w:hint="eastAsia"/>
          <w:bCs/>
          <w:color w:val="000000"/>
          <w:sz w:val="32"/>
          <w:szCs w:val="32"/>
        </w:rPr>
        <w:t>7.</w:t>
      </w:r>
      <w:r w:rsidRPr="00E60EAE">
        <w:rPr>
          <w:rFonts w:ascii="仿宋" w:eastAsia="仿宋" w:hAnsi="仿宋" w:cs="仿宋" w:hint="eastAsia"/>
          <w:bCs/>
          <w:color w:val="000000"/>
          <w:sz w:val="32"/>
          <w:szCs w:val="32"/>
        </w:rPr>
        <w:t>中标公示1个工作日。</w:t>
      </w:r>
    </w:p>
    <w:p w:rsidR="00773680" w:rsidRPr="00E60EAE" w:rsidRDefault="00D06F87" w:rsidP="00773680">
      <w:pPr>
        <w:pStyle w:val="2"/>
        <w:spacing w:after="0"/>
        <w:ind w:leftChars="0" w:left="0" w:firstLineChars="0" w:firstLine="0"/>
        <w:jc w:val="left"/>
        <w:rPr>
          <w:rFonts w:ascii="仿宋" w:eastAsia="仿宋" w:hAnsi="仿宋"/>
          <w:sz w:val="32"/>
          <w:szCs w:val="32"/>
        </w:rPr>
      </w:pPr>
      <w:r>
        <w:rPr>
          <w:rFonts w:ascii="仿宋" w:eastAsia="仿宋" w:hAnsi="仿宋" w:cs="仿宋" w:hint="eastAsia"/>
          <w:b/>
          <w:bCs/>
          <w:color w:val="000000"/>
          <w:sz w:val="32"/>
          <w:szCs w:val="32"/>
        </w:rPr>
        <w:t>九</w:t>
      </w:r>
      <w:r w:rsidR="00773680" w:rsidRPr="00E60EAE">
        <w:rPr>
          <w:rFonts w:ascii="仿宋" w:eastAsia="仿宋" w:hAnsi="仿宋" w:cs="仿宋" w:hint="eastAsia"/>
          <w:b/>
          <w:bCs/>
          <w:color w:val="000000"/>
          <w:sz w:val="32"/>
          <w:szCs w:val="32"/>
        </w:rPr>
        <w:t>、招标项目联系人姓名和电话</w:t>
      </w:r>
    </w:p>
    <w:p w:rsidR="00773680" w:rsidRPr="00E60EAE" w:rsidRDefault="00773680" w:rsidP="00773680">
      <w:pPr>
        <w:ind w:firstLineChars="200" w:firstLine="640"/>
        <w:jc w:val="left"/>
        <w:rPr>
          <w:rFonts w:ascii="仿宋" w:eastAsia="仿宋" w:hAnsi="仿宋"/>
          <w:sz w:val="32"/>
          <w:szCs w:val="32"/>
        </w:rPr>
      </w:pPr>
      <w:r w:rsidRPr="00E60EAE">
        <w:rPr>
          <w:rFonts w:ascii="仿宋" w:eastAsia="仿宋" w:hAnsi="仿宋" w:cs="仿宋" w:hint="eastAsia"/>
          <w:bCs/>
          <w:color w:val="000000"/>
          <w:sz w:val="32"/>
          <w:szCs w:val="32"/>
        </w:rPr>
        <w:t>项目招标方</w:t>
      </w:r>
      <w:r w:rsidRPr="00E60EAE">
        <w:rPr>
          <w:rFonts w:ascii="仿宋" w:eastAsia="仿宋" w:hAnsi="仿宋" w:hint="eastAsia"/>
          <w:sz w:val="32"/>
          <w:szCs w:val="32"/>
        </w:rPr>
        <w:t>：怀化市第二人民医院</w:t>
      </w:r>
    </w:p>
    <w:p w:rsidR="00773680" w:rsidRPr="00E60EAE" w:rsidRDefault="00773680" w:rsidP="00773680">
      <w:pPr>
        <w:ind w:firstLineChars="200" w:firstLine="640"/>
        <w:jc w:val="left"/>
        <w:rPr>
          <w:rFonts w:ascii="仿宋" w:eastAsia="仿宋" w:hAnsi="仿宋" w:cs="仿宋"/>
          <w:bCs/>
          <w:color w:val="000000"/>
          <w:sz w:val="32"/>
          <w:szCs w:val="32"/>
        </w:rPr>
      </w:pPr>
      <w:r w:rsidRPr="00E60EAE">
        <w:rPr>
          <w:rFonts w:ascii="仿宋" w:eastAsia="仿宋" w:hAnsi="仿宋" w:hint="eastAsia"/>
          <w:sz w:val="32"/>
          <w:szCs w:val="32"/>
        </w:rPr>
        <w:t>地      址：怀化市第二人民医院</w:t>
      </w:r>
    </w:p>
    <w:p w:rsidR="00773680" w:rsidRPr="00E60EAE" w:rsidRDefault="00773680" w:rsidP="00773680">
      <w:pPr>
        <w:ind w:firstLineChars="200" w:firstLine="640"/>
        <w:jc w:val="left"/>
        <w:rPr>
          <w:rFonts w:ascii="仿宋" w:eastAsia="仿宋" w:hAnsi="仿宋"/>
          <w:sz w:val="32"/>
          <w:szCs w:val="32"/>
        </w:rPr>
      </w:pPr>
      <w:r w:rsidRPr="00E60EAE">
        <w:rPr>
          <w:rFonts w:ascii="仿宋" w:eastAsia="仿宋" w:hAnsi="仿宋" w:cs="仿宋" w:hint="eastAsia"/>
          <w:bCs/>
          <w:color w:val="000000"/>
          <w:sz w:val="32"/>
          <w:szCs w:val="32"/>
        </w:rPr>
        <w:t>联  系  人</w:t>
      </w:r>
      <w:r w:rsidRPr="00E60EAE">
        <w:rPr>
          <w:rFonts w:ascii="仿宋" w:eastAsia="仿宋" w:hAnsi="仿宋" w:hint="eastAsia"/>
          <w:sz w:val="32"/>
          <w:szCs w:val="32"/>
        </w:rPr>
        <w:t>：谢女士0745-2337703</w:t>
      </w:r>
    </w:p>
    <w:p w:rsidR="00773680" w:rsidRPr="00E60EAE" w:rsidRDefault="00773680" w:rsidP="00773680">
      <w:pPr>
        <w:ind w:firstLineChars="200" w:firstLine="640"/>
        <w:jc w:val="left"/>
        <w:rPr>
          <w:rFonts w:ascii="仿宋" w:eastAsia="仿宋" w:hAnsi="仿宋"/>
          <w:sz w:val="32"/>
          <w:szCs w:val="32"/>
        </w:rPr>
      </w:pPr>
      <w:r w:rsidRPr="00E60EAE">
        <w:rPr>
          <w:rFonts w:ascii="仿宋" w:eastAsia="仿宋" w:hAnsi="仿宋" w:hint="eastAsia"/>
          <w:sz w:val="32"/>
          <w:szCs w:val="32"/>
        </w:rPr>
        <w:t>质疑、投诉电话：0745-2855053</w:t>
      </w:r>
    </w:p>
    <w:p w:rsidR="00773680" w:rsidRPr="00E60EAE" w:rsidRDefault="00773680" w:rsidP="00773680">
      <w:pPr>
        <w:ind w:firstLineChars="200" w:firstLine="640"/>
        <w:jc w:val="left"/>
        <w:rPr>
          <w:rFonts w:ascii="仿宋" w:eastAsia="仿宋" w:hAnsi="仿宋"/>
          <w:sz w:val="32"/>
          <w:szCs w:val="32"/>
        </w:rPr>
      </w:pPr>
    </w:p>
    <w:p w:rsidR="00773680" w:rsidRPr="00E60EAE" w:rsidRDefault="00773680" w:rsidP="002A5004">
      <w:pPr>
        <w:ind w:firstLineChars="1400" w:firstLine="4480"/>
        <w:jc w:val="left"/>
        <w:rPr>
          <w:rFonts w:ascii="仿宋" w:eastAsia="仿宋" w:hAnsi="仿宋"/>
          <w:sz w:val="32"/>
          <w:szCs w:val="32"/>
        </w:rPr>
      </w:pPr>
      <w:r w:rsidRPr="00E60EAE">
        <w:rPr>
          <w:rFonts w:ascii="仿宋" w:eastAsia="仿宋" w:hAnsi="仿宋" w:hint="eastAsia"/>
          <w:sz w:val="32"/>
          <w:szCs w:val="32"/>
        </w:rPr>
        <w:t>怀化市第二人民医院</w:t>
      </w:r>
    </w:p>
    <w:p w:rsidR="00773680" w:rsidRPr="00E60EAE" w:rsidRDefault="00773680" w:rsidP="002A5004">
      <w:pPr>
        <w:ind w:right="960" w:firstLineChars="1500" w:firstLine="4800"/>
        <w:rPr>
          <w:rFonts w:ascii="仿宋" w:eastAsia="仿宋" w:hAnsi="仿宋"/>
          <w:sz w:val="32"/>
          <w:szCs w:val="32"/>
        </w:rPr>
      </w:pPr>
      <w:r w:rsidRPr="00E60EAE">
        <w:rPr>
          <w:rFonts w:ascii="仿宋" w:eastAsia="仿宋" w:hAnsi="仿宋" w:hint="eastAsia"/>
          <w:sz w:val="32"/>
          <w:szCs w:val="32"/>
        </w:rPr>
        <w:t>202</w:t>
      </w:r>
      <w:r>
        <w:rPr>
          <w:rFonts w:ascii="仿宋" w:eastAsia="仿宋" w:hAnsi="仿宋" w:hint="eastAsia"/>
          <w:sz w:val="32"/>
          <w:szCs w:val="32"/>
        </w:rPr>
        <w:t>3</w:t>
      </w:r>
      <w:r w:rsidRPr="00E60EAE">
        <w:rPr>
          <w:rFonts w:ascii="仿宋" w:eastAsia="仿宋" w:hAnsi="仿宋" w:hint="eastAsia"/>
          <w:sz w:val="32"/>
          <w:szCs w:val="32"/>
        </w:rPr>
        <w:t xml:space="preserve"> 年</w:t>
      </w:r>
      <w:r w:rsidR="00325213">
        <w:rPr>
          <w:rFonts w:ascii="仿宋" w:eastAsia="仿宋" w:hAnsi="仿宋" w:hint="eastAsia"/>
          <w:sz w:val="32"/>
          <w:szCs w:val="32"/>
        </w:rPr>
        <w:t>5</w:t>
      </w:r>
      <w:r w:rsidRPr="00E60EAE">
        <w:rPr>
          <w:rFonts w:ascii="仿宋" w:eastAsia="仿宋" w:hAnsi="仿宋" w:hint="eastAsia"/>
          <w:sz w:val="32"/>
          <w:szCs w:val="32"/>
        </w:rPr>
        <w:t>月</w:t>
      </w:r>
      <w:r w:rsidR="00325213">
        <w:rPr>
          <w:rFonts w:ascii="仿宋" w:eastAsia="仿宋" w:hAnsi="仿宋" w:hint="eastAsia"/>
          <w:sz w:val="32"/>
          <w:szCs w:val="32"/>
        </w:rPr>
        <w:t>19</w:t>
      </w:r>
      <w:r w:rsidRPr="00E60EAE">
        <w:rPr>
          <w:rFonts w:ascii="仿宋" w:eastAsia="仿宋" w:hAnsi="仿宋" w:hint="eastAsia"/>
          <w:sz w:val="32"/>
          <w:szCs w:val="32"/>
        </w:rPr>
        <w:t>日</w:t>
      </w:r>
    </w:p>
    <w:p w:rsidR="00773680" w:rsidRPr="00F36E01" w:rsidRDefault="00773680" w:rsidP="00773680">
      <w:pPr>
        <w:spacing w:line="276" w:lineRule="auto"/>
        <w:ind w:firstLineChars="200" w:firstLine="640"/>
        <w:rPr>
          <w:rFonts w:ascii="仿宋" w:eastAsia="仿宋" w:hAnsi="仿宋" w:cs="宋体"/>
          <w:sz w:val="32"/>
          <w:szCs w:val="32"/>
        </w:rPr>
      </w:pPr>
    </w:p>
    <w:p w:rsidR="00773680" w:rsidRDefault="00773680" w:rsidP="00773680">
      <w:pPr>
        <w:shd w:val="clear" w:color="auto" w:fill="FFFFFF"/>
        <w:spacing w:line="360" w:lineRule="auto"/>
        <w:rPr>
          <w:sz w:val="32"/>
          <w:szCs w:val="32"/>
          <w:shd w:val="clear" w:color="auto" w:fill="FFFFFF"/>
        </w:rPr>
      </w:pPr>
    </w:p>
    <w:p w:rsidR="009A7F29" w:rsidRPr="00773680" w:rsidRDefault="009A7F29" w:rsidP="00BF1D52">
      <w:pPr>
        <w:adjustRightInd w:val="0"/>
        <w:snapToGrid w:val="0"/>
        <w:spacing w:line="360" w:lineRule="auto"/>
        <w:jc w:val="left"/>
        <w:rPr>
          <w:rFonts w:ascii="仿宋" w:eastAsia="仿宋" w:hAnsi="仿宋"/>
          <w:sz w:val="32"/>
          <w:szCs w:val="32"/>
        </w:rPr>
      </w:pPr>
    </w:p>
    <w:p w:rsidR="009A7F29" w:rsidRDefault="009A7F29" w:rsidP="009A7F29">
      <w:pPr>
        <w:shd w:val="clear" w:color="auto" w:fill="FFFFFF"/>
        <w:spacing w:line="360" w:lineRule="auto"/>
        <w:rPr>
          <w:sz w:val="32"/>
          <w:szCs w:val="32"/>
          <w:shd w:val="clear" w:color="auto" w:fill="FFFFFF"/>
        </w:rPr>
      </w:pPr>
    </w:p>
    <w:p w:rsidR="009A7F29" w:rsidRDefault="009A7F29" w:rsidP="009A7F29">
      <w:pPr>
        <w:shd w:val="clear" w:color="auto" w:fill="FFFFFF"/>
        <w:spacing w:line="360" w:lineRule="auto"/>
        <w:rPr>
          <w:sz w:val="32"/>
          <w:szCs w:val="32"/>
          <w:shd w:val="clear" w:color="auto" w:fill="FFFFFF"/>
        </w:rPr>
      </w:pPr>
    </w:p>
    <w:p w:rsidR="009A7F29" w:rsidRDefault="009A7F29" w:rsidP="009A7F29">
      <w:pPr>
        <w:shd w:val="clear" w:color="auto" w:fill="FFFFFF"/>
        <w:spacing w:line="360" w:lineRule="auto"/>
        <w:rPr>
          <w:sz w:val="32"/>
          <w:szCs w:val="32"/>
          <w:shd w:val="clear" w:color="auto" w:fill="FFFFFF"/>
        </w:rPr>
      </w:pPr>
    </w:p>
    <w:p w:rsidR="009A7F29" w:rsidRDefault="009A7F29" w:rsidP="009A7F29">
      <w:pPr>
        <w:shd w:val="clear" w:color="auto" w:fill="FFFFFF"/>
        <w:spacing w:line="360" w:lineRule="auto"/>
        <w:rPr>
          <w:sz w:val="32"/>
          <w:szCs w:val="32"/>
          <w:shd w:val="clear" w:color="auto" w:fill="FFFFFF"/>
        </w:rPr>
      </w:pPr>
    </w:p>
    <w:p w:rsidR="002140C1" w:rsidRPr="009A7F29" w:rsidRDefault="002140C1"/>
    <w:sectPr w:rsidR="002140C1" w:rsidRPr="009A7F29" w:rsidSect="00840F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66" w:rsidRDefault="00411D66" w:rsidP="009A7F29">
      <w:r>
        <w:separator/>
      </w:r>
    </w:p>
  </w:endnote>
  <w:endnote w:type="continuationSeparator" w:id="1">
    <w:p w:rsidR="00411D66" w:rsidRDefault="00411D66" w:rsidP="009A7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75"/>
      <w:docPartObj>
        <w:docPartGallery w:val="Page Numbers (Bottom of Page)"/>
        <w:docPartUnique/>
      </w:docPartObj>
    </w:sdtPr>
    <w:sdtContent>
      <w:p w:rsidR="004B11CE" w:rsidRDefault="006F2A81" w:rsidP="004B11CE">
        <w:pPr>
          <w:pStyle w:val="a4"/>
          <w:ind w:firstLineChars="2200" w:firstLine="3960"/>
        </w:pPr>
        <w:r w:rsidRPr="006F2A81">
          <w:fldChar w:fldCharType="begin"/>
        </w:r>
        <w:r w:rsidR="004450A1">
          <w:instrText xml:space="preserve"> PAGE   \* MERGEFORMAT </w:instrText>
        </w:r>
        <w:r w:rsidRPr="006F2A81">
          <w:fldChar w:fldCharType="separate"/>
        </w:r>
        <w:r w:rsidR="00047786" w:rsidRPr="00047786">
          <w:rPr>
            <w:noProof/>
            <w:lang w:val="zh-CN"/>
          </w:rPr>
          <w:t>1</w:t>
        </w:r>
        <w:r>
          <w:rPr>
            <w:noProof/>
            <w:lang w:val="zh-CN"/>
          </w:rPr>
          <w:fldChar w:fldCharType="end"/>
        </w:r>
      </w:p>
    </w:sdtContent>
  </w:sdt>
  <w:p w:rsidR="004B11CE" w:rsidRDefault="004B11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66" w:rsidRDefault="00411D66" w:rsidP="009A7F29">
      <w:r>
        <w:separator/>
      </w:r>
    </w:p>
  </w:footnote>
  <w:footnote w:type="continuationSeparator" w:id="1">
    <w:p w:rsidR="00411D66" w:rsidRDefault="00411D66" w:rsidP="009A7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A95"/>
    <w:multiLevelType w:val="hybridMultilevel"/>
    <w:tmpl w:val="158C1C5A"/>
    <w:lvl w:ilvl="0" w:tplc="7910CFD8">
      <w:start w:val="1"/>
      <w:numFmt w:val="japaneseCounting"/>
      <w:lvlText w:val="%1、"/>
      <w:lvlJc w:val="left"/>
      <w:pPr>
        <w:ind w:left="420" w:hanging="420"/>
      </w:pPr>
      <w:rPr>
        <w:rFonts w:hint="default"/>
      </w:rPr>
    </w:lvl>
    <w:lvl w:ilvl="1" w:tplc="09C2A7F6">
      <w:start w:val="9"/>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5C31C0"/>
    <w:multiLevelType w:val="hybridMultilevel"/>
    <w:tmpl w:val="15CE0328"/>
    <w:lvl w:ilvl="0" w:tplc="67488DD8">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DE26E8"/>
    <w:multiLevelType w:val="hybridMultilevel"/>
    <w:tmpl w:val="7ADCD792"/>
    <w:lvl w:ilvl="0" w:tplc="1B84E42E">
      <w:start w:val="7"/>
      <w:numFmt w:val="japaneseCounting"/>
      <w:lvlText w:val="%1、"/>
      <w:lvlJc w:val="left"/>
      <w:pPr>
        <w:ind w:left="720" w:hanging="720"/>
      </w:pPr>
      <w:rPr>
        <w:rFonts w:cs="仿宋"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4747DD"/>
    <w:multiLevelType w:val="hybridMultilevel"/>
    <w:tmpl w:val="A0F448CA"/>
    <w:lvl w:ilvl="0" w:tplc="C74889E2">
      <w:start w:val="1"/>
      <w:numFmt w:val="decimal"/>
      <w:lvlText w:val="%1、"/>
      <w:lvlJc w:val="left"/>
      <w:pPr>
        <w:ind w:left="855" w:hanging="855"/>
      </w:pPr>
      <w:rPr>
        <w:rFonts w:ascii="宋体" w:eastAsia="宋体" w:hAnsi="宋体" w:cs="宋体"/>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F0253D"/>
    <w:multiLevelType w:val="hybridMultilevel"/>
    <w:tmpl w:val="EFF2A052"/>
    <w:lvl w:ilvl="0" w:tplc="A7BA06D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54966"/>
    <w:multiLevelType w:val="hybridMultilevel"/>
    <w:tmpl w:val="6EFAC95A"/>
    <w:lvl w:ilvl="0" w:tplc="EA8C7D2C">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F29"/>
    <w:rsid w:val="00047786"/>
    <w:rsid w:val="00134D43"/>
    <w:rsid w:val="001439F4"/>
    <w:rsid w:val="00197A46"/>
    <w:rsid w:val="001D7116"/>
    <w:rsid w:val="002140C1"/>
    <w:rsid w:val="00273D4C"/>
    <w:rsid w:val="002A5004"/>
    <w:rsid w:val="002B0734"/>
    <w:rsid w:val="00325213"/>
    <w:rsid w:val="00331E00"/>
    <w:rsid w:val="00347E33"/>
    <w:rsid w:val="003807FF"/>
    <w:rsid w:val="00411D66"/>
    <w:rsid w:val="004450A1"/>
    <w:rsid w:val="004B11CE"/>
    <w:rsid w:val="004F34B6"/>
    <w:rsid w:val="004F4D2F"/>
    <w:rsid w:val="00592681"/>
    <w:rsid w:val="00664B1C"/>
    <w:rsid w:val="006E0FC8"/>
    <w:rsid w:val="006E7D68"/>
    <w:rsid w:val="006F2A81"/>
    <w:rsid w:val="0077192B"/>
    <w:rsid w:val="00773680"/>
    <w:rsid w:val="00774D5F"/>
    <w:rsid w:val="007A68F6"/>
    <w:rsid w:val="00840FAE"/>
    <w:rsid w:val="00846431"/>
    <w:rsid w:val="008623EF"/>
    <w:rsid w:val="008629AF"/>
    <w:rsid w:val="008843D3"/>
    <w:rsid w:val="00920DB6"/>
    <w:rsid w:val="009408AC"/>
    <w:rsid w:val="00950626"/>
    <w:rsid w:val="009602FD"/>
    <w:rsid w:val="009A7F29"/>
    <w:rsid w:val="00A1406B"/>
    <w:rsid w:val="00A1465B"/>
    <w:rsid w:val="00A215A0"/>
    <w:rsid w:val="00B9555F"/>
    <w:rsid w:val="00BF1D52"/>
    <w:rsid w:val="00C043D4"/>
    <w:rsid w:val="00C3386D"/>
    <w:rsid w:val="00C44D2C"/>
    <w:rsid w:val="00C66452"/>
    <w:rsid w:val="00D06F87"/>
    <w:rsid w:val="00D520E5"/>
    <w:rsid w:val="00D9311C"/>
    <w:rsid w:val="00DC2D8C"/>
    <w:rsid w:val="00DE3D58"/>
    <w:rsid w:val="00E9738B"/>
    <w:rsid w:val="00FA71DD"/>
    <w:rsid w:val="00FC16AB"/>
    <w:rsid w:val="00FF7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F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7F29"/>
    <w:rPr>
      <w:sz w:val="18"/>
      <w:szCs w:val="18"/>
    </w:rPr>
  </w:style>
  <w:style w:type="paragraph" w:styleId="a4">
    <w:name w:val="footer"/>
    <w:basedOn w:val="a"/>
    <w:link w:val="Char0"/>
    <w:uiPriority w:val="99"/>
    <w:unhideWhenUsed/>
    <w:rsid w:val="009A7F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7F29"/>
    <w:rPr>
      <w:sz w:val="18"/>
      <w:szCs w:val="18"/>
    </w:rPr>
  </w:style>
  <w:style w:type="paragraph" w:styleId="a5">
    <w:name w:val="Body Text Indent"/>
    <w:basedOn w:val="a"/>
    <w:link w:val="Char1"/>
    <w:uiPriority w:val="99"/>
    <w:semiHidden/>
    <w:unhideWhenUsed/>
    <w:rsid w:val="009A7F29"/>
    <w:pPr>
      <w:spacing w:after="120"/>
      <w:ind w:leftChars="200" w:left="420"/>
    </w:pPr>
  </w:style>
  <w:style w:type="character" w:customStyle="1" w:styleId="Char1">
    <w:name w:val="正文文本缩进 Char"/>
    <w:basedOn w:val="a0"/>
    <w:link w:val="a5"/>
    <w:uiPriority w:val="99"/>
    <w:semiHidden/>
    <w:rsid w:val="009A7F29"/>
    <w:rPr>
      <w:rFonts w:ascii="Times New Roman" w:eastAsia="宋体" w:hAnsi="Times New Roman" w:cs="Times New Roman"/>
      <w:szCs w:val="24"/>
    </w:rPr>
  </w:style>
  <w:style w:type="paragraph" w:styleId="2">
    <w:name w:val="Body Text First Indent 2"/>
    <w:basedOn w:val="a5"/>
    <w:link w:val="2Char"/>
    <w:qFormat/>
    <w:rsid w:val="009A7F29"/>
    <w:pPr>
      <w:ind w:firstLineChars="200" w:firstLine="420"/>
    </w:pPr>
  </w:style>
  <w:style w:type="character" w:customStyle="1" w:styleId="2Char">
    <w:name w:val="正文首行缩进 2 Char"/>
    <w:basedOn w:val="Char1"/>
    <w:link w:val="2"/>
    <w:rsid w:val="009A7F29"/>
    <w:rPr>
      <w:rFonts w:ascii="Times New Roman" w:eastAsia="宋体" w:hAnsi="Times New Roman" w:cs="Times New Roman"/>
      <w:szCs w:val="24"/>
    </w:rPr>
  </w:style>
  <w:style w:type="paragraph" w:styleId="a6">
    <w:name w:val="No Spacing"/>
    <w:link w:val="Char2"/>
    <w:uiPriority w:val="1"/>
    <w:qFormat/>
    <w:rsid w:val="009A7F29"/>
    <w:pPr>
      <w:widowControl w:val="0"/>
      <w:jc w:val="both"/>
    </w:pPr>
    <w:rPr>
      <w:rFonts w:ascii="Calibri" w:eastAsia="宋体" w:hAnsi="Calibri" w:cs="Times New Roman"/>
    </w:rPr>
  </w:style>
  <w:style w:type="character" w:customStyle="1" w:styleId="Char2">
    <w:name w:val="无间隔 Char"/>
    <w:basedOn w:val="a0"/>
    <w:link w:val="a6"/>
    <w:uiPriority w:val="1"/>
    <w:rsid w:val="009A7F29"/>
    <w:rPr>
      <w:rFonts w:ascii="Calibri" w:eastAsia="宋体" w:hAnsi="Calibri" w:cs="Times New Roman"/>
    </w:rPr>
  </w:style>
  <w:style w:type="table" w:styleId="a7">
    <w:name w:val="Table Grid"/>
    <w:basedOn w:val="a1"/>
    <w:uiPriority w:val="59"/>
    <w:rsid w:val="004F4D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9738B"/>
    <w:pPr>
      <w:ind w:firstLineChars="200" w:firstLine="420"/>
    </w:pPr>
    <w:rPr>
      <w:rFonts w:asciiTheme="minorHAnsi" w:eastAsiaTheme="minorEastAsia" w:hAnsiTheme="minorHAnsi" w:cstheme="minorBidi"/>
      <w:szCs w:val="22"/>
    </w:rPr>
  </w:style>
  <w:style w:type="paragraph" w:styleId="a9">
    <w:name w:val="Balloon Text"/>
    <w:basedOn w:val="a"/>
    <w:link w:val="Char3"/>
    <w:uiPriority w:val="99"/>
    <w:semiHidden/>
    <w:unhideWhenUsed/>
    <w:rsid w:val="009602FD"/>
    <w:rPr>
      <w:sz w:val="18"/>
      <w:szCs w:val="18"/>
    </w:rPr>
  </w:style>
  <w:style w:type="character" w:customStyle="1" w:styleId="Char3">
    <w:name w:val="批注框文本 Char"/>
    <w:basedOn w:val="a0"/>
    <w:link w:val="a9"/>
    <w:uiPriority w:val="99"/>
    <w:semiHidden/>
    <w:rsid w:val="009602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441</Words>
  <Characters>2515</Characters>
  <Application>Microsoft Office Word</Application>
  <DocSecurity>0</DocSecurity>
  <Lines>20</Lines>
  <Paragraphs>5</Paragraphs>
  <ScaleCrop>false</ScaleCrop>
  <Company>China</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周勇</dc:creator>
  <cp:lastModifiedBy>周勇</cp:lastModifiedBy>
  <cp:revision>13</cp:revision>
  <cp:lastPrinted>2023-02-09T07:55:00Z</cp:lastPrinted>
  <dcterms:created xsi:type="dcterms:W3CDTF">2023-02-08T09:00:00Z</dcterms:created>
  <dcterms:modified xsi:type="dcterms:W3CDTF">2023-05-22T09:00:00Z</dcterms:modified>
</cp:coreProperties>
</file>