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F02642" w:rsidP="00A731CB">
            <w:pPr>
              <w:adjustRightInd w:val="0"/>
              <w:snapToGrid w:val="0"/>
              <w:jc w:val="center"/>
              <w:rPr>
                <w:rFonts w:ascii="宋体" w:eastAsia="宋体" w:hAnsi="宋体"/>
                <w:sz w:val="21"/>
                <w:szCs w:val="21"/>
              </w:rPr>
            </w:pPr>
            <w:r w:rsidRPr="00F02642">
              <w:rPr>
                <w:rFonts w:ascii="宋体" w:eastAsia="宋体" w:hAnsi="宋体" w:hint="eastAsia"/>
                <w:bCs/>
                <w:sz w:val="21"/>
                <w:szCs w:val="21"/>
              </w:rPr>
              <w:t>菏泽华立新材料有限</w:t>
            </w:r>
            <w:bookmarkStart w:id="0" w:name="_GoBack"/>
            <w:bookmarkEnd w:id="0"/>
            <w:r w:rsidRPr="00F02642">
              <w:rPr>
                <w:rFonts w:ascii="宋体" w:eastAsia="宋体" w:hAnsi="宋体" w:hint="eastAsia"/>
                <w:bCs/>
                <w:sz w:val="21"/>
                <w:szCs w:val="21"/>
              </w:rPr>
              <w:t>公司MMA项目后评价</w:t>
            </w:r>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F8" w:rsidRDefault="00B44EF8" w:rsidP="00963769">
      <w:r>
        <w:separator/>
      </w:r>
    </w:p>
  </w:endnote>
  <w:endnote w:type="continuationSeparator" w:id="0">
    <w:p w:rsidR="00B44EF8" w:rsidRDefault="00B44EF8"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F8" w:rsidRDefault="00B44EF8" w:rsidP="00963769">
      <w:r>
        <w:separator/>
      </w:r>
    </w:p>
  </w:footnote>
  <w:footnote w:type="continuationSeparator" w:id="0">
    <w:p w:rsidR="00B44EF8" w:rsidRDefault="00B44EF8"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3749E"/>
    <w:rsid w:val="00702578"/>
    <w:rsid w:val="007D346E"/>
    <w:rsid w:val="00963769"/>
    <w:rsid w:val="00A731CB"/>
    <w:rsid w:val="00B44EF8"/>
    <w:rsid w:val="00BF6B46"/>
    <w:rsid w:val="00C42390"/>
    <w:rsid w:val="00E93FD4"/>
    <w:rsid w:val="00F02642"/>
    <w:rsid w:val="00FB6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6</cp:revision>
  <dcterms:created xsi:type="dcterms:W3CDTF">2018-10-24T02:14:00Z</dcterms:created>
  <dcterms:modified xsi:type="dcterms:W3CDTF">2019-11-29T08:21:00Z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